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pacing w:after="0" w:before="647" w:line="343" w:lineRule="auto"/>
        <w:ind w:left="605" w:right="7" w:firstLine="0"/>
        <w:jc w:val="center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REGULAMENTO DE ENTREGA DE TRABALHOS DE CONCLUSÃO DE CURSO POR MEIOS </w:t>
      </w:r>
      <w:r w:rsidDel="00000000" w:rsidR="00000000" w:rsidRPr="00000000">
        <w:rPr>
          <w:b w:val="1"/>
          <w:sz w:val="24"/>
          <w:szCs w:val="24"/>
          <w:rtl w:val="0"/>
        </w:rPr>
        <w:t xml:space="preserve">DIGITAIS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NO ÂMBITO DO CAMPUS PALMAS DO IFPR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pacing w:after="0" w:before="381" w:line="240" w:lineRule="auto"/>
        <w:ind w:left="4960" w:right="7" w:firstLine="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Normatiza os procedimentos de protocolo, entrega e arquivamento dos Trabalhos de Conclusão de Curso </w:t>
      </w:r>
      <w:r w:rsidDel="00000000" w:rsidR="00000000" w:rsidRPr="00000000">
        <w:rPr>
          <w:sz w:val="20"/>
          <w:szCs w:val="20"/>
          <w:rtl w:val="0"/>
        </w:rPr>
        <w:t xml:space="preserve">por meios digitais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no âmbito do Campus Palmas do IFPR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pacing w:after="0" w:before="528" w:line="360" w:lineRule="auto"/>
        <w:ind w:left="485" w:right="7" w:hanging="12.99999999999997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Art. 1 –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 regulamento foi elaborado em consonância com a Política de Formação e Desenvolvimento de Coleções das Bibliotecas do IFPR e, diante da necessidade de realização dos protocolos de entrega e arquivamento dos Trabalhos de Conclusão de Curso por meios digitais;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pacing w:after="0" w:before="147" w:line="360" w:lineRule="auto"/>
        <w:ind w:left="480" w:right="7" w:hanging="7.99999999999997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Art.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 procedimento será adotado pelo Campus Palmas para a integralização curricular e arquivamento dos Trabalhos de Conclusão de Curso (TCC), previstos nos regulamentos específicos apensados a cada Projeto Pedagógico de Curso;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– O coordenador de curso ou docente/comissão responsável pela organização dos TCCs deve abrir semestralmente um processo SEI na unidade do curso com Nível de Acesso Restrito Art 26 da Lei 10.180/2001, para tramitação dos documentos referentes às bancas de TCC semestrais.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 – Após a realização da banca, o estudante faz as correções solicitadas pela banca e envia o arquivo final ao orientador em .pdf, bem como, o Termo de Autorização para Publicação Eletrônica na Biblioteca Digital do IFPR (anexo 3);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 – O orientador confere se as correções solicitadas e/ou sugestões pertinentes da banca foram plenamente atendidas, e em caso afirmativo, faz o preenchimento do formulário (anexo 1) com o conceito obtido pelo acadêmico, anexando ao arquivo do TCC e ao Termo de Autorização (Anexo 3) também em um único arquivo .pdf;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 – O arquivo organizado pelo orientador deve ser encaminhado por e-mail ao coordenador de curso ou docente/comissão responsável pela organização dos TCCs (servidor(es) definido(s) internamente em cada curso);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– Este arquivo contendo o TCC e os anexos 1 e 3, deve ser postado pelo servidor responsável, no processo SEI, nominado com a descrição do documento, nome do estudante e o conceito atribuído.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Ex: TCC Fulano de Tal - A.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 sequência este servidor deve criar no próprio processo SEI a Ata de Aprovação (Anexo 2), nominada com o nome do estudante, a qual deve ser enviada para assinatura dos membros da banca, por bloco de assinaturas;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 – Preferencialmente as Atas devem ser criadas e assinadas no SEI. Em caso de membros da banca serem convidados externos à instituição pode-se postar a Ata assinada em formato .pdf;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VII – Todos os TCCs apresentados no semestre serão arquivados neste processo SEI, que será remetido por despacho à Coordenação de Curso para ciência; VIII – Os Trabalhos de Conclusão de Curso que obtiverem conceito A serão incorporados ao acervo da Biblioteca, para tanto o Coordenador deve fazer um despacho ao final do processo indicando quais arquivos presentes neste processo contêm TCCs com conceito A;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IX – O processo deve ser enviado à unidade SEBI/Palmas para que a Biblioteca incorpore ao acervo aqueles com conceito A e à unidade SECAC/Palmas para que a Secretaria Acadêmica possa dar ciente e incluir o estudante nos controles de possível formando;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O processo SEI de arquivamento dos TCCs deve ser enviado às unidades SEBI/Palmas e SECAC/Palmas com 10 (dez) dias de antecedência da data da formatura;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Casos omissos serão decididos pela Direção de Ensino, Pesquisa e Extensão; </w:t>
      </w:r>
    </w:p>
    <w:p w:rsidR="00000000" w:rsidDel="00000000" w:rsidP="00000000" w:rsidRDefault="00000000" w:rsidRPr="00000000" w14:paraId="00000010">
      <w:pPr>
        <w:widowControl w:val="0"/>
        <w:spacing w:after="0" w:before="144" w:line="360" w:lineRule="auto"/>
        <w:ind w:left="471" w:right="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Este regulamento entra em vigor na data da sua assinatura.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spacing w:after="0" w:before="544" w:line="240" w:lineRule="auto"/>
        <w:ind w:left="0" w:right="7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Palmas, XX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</w:t>
      </w:r>
    </w:p>
    <w:p w:rsidR="00000000" w:rsidDel="00000000" w:rsidP="00000000" w:rsidRDefault="00000000" w:rsidRPr="00000000" w14:paraId="00000012">
      <w:pPr>
        <w:widowControl w:val="0"/>
        <w:spacing w:after="0" w:before="544" w:line="240" w:lineRule="auto"/>
        <w:ind w:left="0" w:right="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spacing w:after="0" w:before="544" w:line="240" w:lineRule="auto"/>
        <w:ind w:left="0" w:right="7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ébora Raquel Mergen Lima Reis*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spacing w:after="0" w:before="0" w:line="240" w:lineRule="auto"/>
        <w:ind w:left="0" w:right="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Diretora de Ensino, Pesquisa 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spacing w:after="0" w:before="0" w:line="240" w:lineRule="auto"/>
        <w:ind w:left="0" w:right="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spacing w:after="0" w:before="0" w:line="240" w:lineRule="auto"/>
        <w:ind w:left="0" w:right="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spacing w:after="0" w:before="0" w:line="240" w:lineRule="auto"/>
        <w:ind w:left="0" w:right="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ind w:left="0" w:right="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="240" w:lineRule="auto"/>
        <w:ind w:left="0" w:right="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spacing w:after="0" w:before="0" w:line="240" w:lineRule="auto"/>
        <w:ind w:left="0" w:right="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spacing w:after="0" w:before="0" w:line="240" w:lineRule="auto"/>
        <w:ind w:left="0" w:right="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Roberto Carlos Bianchi*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spacing w:after="0" w:before="0" w:line="240" w:lineRule="auto"/>
        <w:ind w:left="0" w:right="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Diretor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spacing w:after="0" w:before="0" w:line="240" w:lineRule="auto"/>
        <w:ind w:left="0" w:right="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spacing w:after="0" w:before="0" w:line="240" w:lineRule="auto"/>
        <w:ind w:left="0" w:right="7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313" w:line="240" w:lineRule="auto"/>
        <w:ind w:left="452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313" w:line="240" w:lineRule="auto"/>
        <w:ind w:left="45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1  </w:t>
      </w:r>
    </w:p>
    <w:p w:rsidR="00000000" w:rsidDel="00000000" w:rsidP="00000000" w:rsidRDefault="00000000" w:rsidRPr="00000000" w14:paraId="00000021">
      <w:pPr>
        <w:widowControl w:val="0"/>
        <w:spacing w:after="0" w:before="313" w:line="240" w:lineRule="auto"/>
        <w:ind w:left="45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spacing w:after="0" w:before="45" w:line="240" w:lineRule="auto"/>
        <w:ind w:left="0" w:right="5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COMPROVANTE DE ENTREGA </w:t>
      </w:r>
    </w:p>
    <w:p w:rsidR="00000000" w:rsidDel="00000000" w:rsidP="00000000" w:rsidRDefault="00000000" w:rsidRPr="00000000" w14:paraId="00000023">
      <w:pPr>
        <w:widowControl w:val="0"/>
        <w:spacing w:after="0" w:before="45" w:line="240" w:lineRule="auto"/>
        <w:ind w:left="0" w:right="5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POR MEIOS DIGITAIS DE TRABALHO </w:t>
      </w:r>
    </w:p>
    <w:p w:rsidR="00000000" w:rsidDel="00000000" w:rsidP="00000000" w:rsidRDefault="00000000" w:rsidRPr="00000000" w14:paraId="00000024">
      <w:pPr>
        <w:widowControl w:val="0"/>
        <w:spacing w:after="0" w:before="45" w:line="240" w:lineRule="auto"/>
        <w:ind w:left="0" w:right="5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CONCLUSÃO DE CURSO IFPR – CAMPUS PALMAS </w:t>
      </w:r>
    </w:p>
    <w:p w:rsidR="00000000" w:rsidDel="00000000" w:rsidP="00000000" w:rsidRDefault="00000000" w:rsidRPr="00000000" w14:paraId="00000025">
      <w:pPr>
        <w:widowControl w:val="0"/>
        <w:spacing w:after="0" w:before="45" w:line="240" w:lineRule="auto"/>
        <w:ind w:left="0" w:right="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45" w:line="240" w:lineRule="auto"/>
        <w:ind w:left="0" w:right="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45" w:line="240" w:lineRule="auto"/>
        <w:ind w:left="0" w:right="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45" w:line="240" w:lineRule="auto"/>
        <w:ind w:left="0" w:right="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45" w:line="240" w:lineRule="auto"/>
        <w:ind w:left="0" w:right="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45" w:line="240" w:lineRule="auto"/>
        <w:ind w:left="0" w:right="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45" w:line="240" w:lineRule="auto"/>
        <w:ind w:left="0" w:right="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spacing w:after="0" w:before="385" w:line="518" w:lineRule="auto"/>
        <w:ind w:left="483" w:right="862" w:hanging="11.000000000000014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Acadêmico (a):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Orientador (a):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Curso: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spacing w:after="0" w:before="72" w:line="240" w:lineRule="auto"/>
        <w:ind w:left="47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Título do Trabalho: ___________________________________________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spacing w:after="0" w:before="386" w:line="434" w:lineRule="auto"/>
        <w:ind w:left="484" w:right="920" w:hanging="13.99999999999998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 Conceito obtido: _____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spacing w:after="0" w:before="365" w:line="240" w:lineRule="auto"/>
        <w:ind w:left="471" w:right="892" w:hanging="1.0000000000000142"/>
        <w:jc w:val="left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spacing w:after="0" w:before="365" w:line="240" w:lineRule="auto"/>
        <w:ind w:left="471" w:right="892" w:hanging="1.0000000000000142"/>
        <w:jc w:val="left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spacing w:after="0" w:before="365" w:line="240" w:lineRule="auto"/>
        <w:ind w:left="471" w:right="892" w:hanging="1.0000000000000142"/>
        <w:jc w:val="left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spacing w:after="0" w:before="365" w:line="240" w:lineRule="auto"/>
        <w:ind w:left="471" w:right="892" w:hanging="1.0000000000000142"/>
        <w:jc w:val="left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spacing w:after="0" w:before="365" w:line="240" w:lineRule="auto"/>
        <w:ind w:left="471" w:right="892" w:hanging="1.0000000000000142"/>
        <w:jc w:val="left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spacing w:after="0" w:before="365" w:line="240" w:lineRule="auto"/>
        <w:ind w:left="471" w:right="892" w:hanging="1.0000000000000142"/>
        <w:jc w:val="left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spacing w:after="0" w:before="365" w:line="240" w:lineRule="auto"/>
        <w:ind w:left="471" w:right="892" w:hanging="1.0000000000000142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Obs: Este documento deve ser assinado pelo Orientador do trabalho e receber visto da Coordenação de Curso no SEI.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0" w:line="254" w:lineRule="auto"/>
        <w:ind w:left="471" w:right="297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0" w:line="254" w:lineRule="auto"/>
        <w:ind w:left="471" w:right="297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0" w:line="254" w:lineRule="auto"/>
        <w:ind w:left="0" w:right="297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0" w:line="254" w:lineRule="auto"/>
        <w:ind w:left="0" w:right="297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0" w:line="254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2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spacing w:after="0" w:before="73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TERMO DE APROVAÇÃO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spacing w:after="0" w:before="109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ALUNO (A)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spacing w:after="0" w:before="96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TÍTULO: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spacing w:after="0" w:before="823" w:line="22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Trabalho de conclusão de curso aprovado como requisito parcial para obtenção do grau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(Bacharel/Licenciado)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(XXX)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pelo Instituto Federal do Paraná – Campus Palmas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spacing w:after="0" w:before="522" w:line="240" w:lineRule="auto"/>
        <w:ind w:left="3691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BANCA EXAMINADORA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spacing w:after="0" w:before="522" w:line="240" w:lineRule="auto"/>
        <w:ind w:left="91.0000000000002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Ind w:w="191.0000000000002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930"/>
        <w:tblGridChange w:id="0">
          <w:tblGrid>
            <w:gridCol w:w="2580"/>
            <w:gridCol w:w="69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Presidente da Banca: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preencher com o nome do membro da banca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Prof. (a).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preencher com o nome do membro da banca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Prof. (a).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preencher com o nome do membro da banca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0"/>
        <w:spacing w:after="0" w:before="522" w:line="240" w:lineRule="auto"/>
        <w:ind w:left="91.0000000000002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spacing w:after="0" w:before="522" w:line="240" w:lineRule="auto"/>
        <w:ind w:left="3691" w:right="0" w:firstLine="0"/>
        <w:jc w:val="right"/>
        <w:rPr>
          <w:i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Palmas,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XX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XXX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20XX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spacing w:after="0" w:before="522" w:line="240" w:lineRule="auto"/>
        <w:ind w:left="3691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spacing w:after="0" w:before="522" w:line="240" w:lineRule="auto"/>
        <w:ind w:left="3691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365" w:line="240" w:lineRule="auto"/>
        <w:ind w:left="471" w:right="892" w:hanging="1.0000000000000142"/>
        <w:jc w:val="both"/>
        <w:rPr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Obs: Este documento deve ser assinado por todos os membros da banca examinadora no SEI. Caso algum membro da banca seja externo ao IFPR, o documento pode ser assinado e postado no processo SEI em .pdf/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1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113" w:line="240" w:lineRule="auto"/>
        <w:ind w:left="447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spacing w:after="0" w:before="227" w:line="240" w:lineRule="auto"/>
        <w:ind w:left="15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Termo de Autorização para Publicação Eletrônica na Biblioteca Digital do IFPR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227" w:line="240" w:lineRule="auto"/>
        <w:ind w:left="15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05.0" w:type="dxa"/>
        <w:jc w:val="left"/>
        <w:tblInd w:w="4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105"/>
        <w:tblGridChange w:id="0">
          <w:tblGrid>
            <w:gridCol w:w="10105"/>
          </w:tblGrid>
        </w:tblGridChange>
      </w:tblGrid>
      <w:tr>
        <w:trPr>
          <w:trHeight w:val="116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pacing w:after="0" w:before="0" w:line="240" w:lineRule="auto"/>
              <w:ind w:left="1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1. Identificação do material bibliográfico: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pacing w:after="0" w:before="110" w:line="2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[  ] Artigo Científico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pacing w:after="0" w:before="112" w:line="2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[  ] TCC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pacing w:after="0" w:before="110" w:line="2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[  ] Relatório de pesquisa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pacing w:after="0" w:before="456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2. Identificação do documento/autor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pacing w:after="0" w:before="112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Curso: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pacing w:after="0" w:before="110" w:line="240" w:lineRule="auto"/>
              <w:ind w:left="1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Área de concentração (Tabela CNPQ):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pacing w:after="0" w:before="112" w:line="240" w:lineRule="auto"/>
              <w:ind w:left="12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Título: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pacing w:after="0" w:before="112" w:line="240" w:lineRule="auto"/>
              <w:ind w:left="1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Autor: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pacing w:after="0" w:before="112" w:line="343" w:lineRule="auto"/>
              <w:ind w:left="129" w:right="2180" w:firstLine="5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RG: __________________________ CPF: ________________________________  Orientador: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pacing w:after="0" w:before="26" w:line="240" w:lineRule="auto"/>
              <w:ind w:left="1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Membros da banca: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pacing w:after="0" w:before="110" w:line="240" w:lineRule="auto"/>
              <w:ind w:left="1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Número de páginas: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pacing w:after="0" w:before="112" w:line="240" w:lineRule="auto"/>
              <w:ind w:left="1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Data de defesa: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pacing w:after="0" w:before="11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Conceito obtido: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pacing w:after="0" w:before="112" w:line="240" w:lineRule="auto"/>
              <w:ind w:left="1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3. Informações de acesso ao documento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pacing w:after="0" w:before="110" w:line="240" w:lineRule="auto"/>
              <w:ind w:left="1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Ocasionará registro de Patente? [ ]sim [X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]não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pacing w:after="0" w:before="112" w:line="240" w:lineRule="auto"/>
              <w:ind w:left="1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Pode ser liberado para publicação? [X]sim [ ]não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pacing w:after="0" w:before="456" w:line="343" w:lineRule="auto"/>
              <w:ind w:left="126" w:right="111" w:firstLine="8.000000000000007"/>
              <w:jc w:val="both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Na qualidade de titular dos direitos de autor (a) da publicação supracitada, de acordo com a Lei nº 9610/98, autorizo ao Instituto Federal do Paraná – IFPR, a disponibilizar gratuitamente, sem ressarcimento dos direitos autorais, conforme permissões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assinaladas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acima, do documento, em meio eletrônico, na Internet, no formato especificado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para fins de leitura, impressão e/ou download, a título de divulgação da produção científica gerada pela instituição, a partir desta data.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456" w:line="343" w:lineRule="auto"/>
              <w:ind w:left="126" w:right="111" w:firstLine="8.00000000000000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pacing w:after="0" w:before="23" w:line="343" w:lineRule="auto"/>
              <w:ind w:left="120" w:right="1935" w:hanging="1.9999999999999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______________________________________________________________________ Assinatura do (a) autor (a)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pacing w:after="0" w:before="110" w:line="343" w:lineRule="auto"/>
              <w:ind w:left="113" w:right="22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________________________________, _______/_________________/____________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before="110" w:line="343" w:lineRule="auto"/>
              <w:ind w:left="113" w:right="22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Local                                                           Data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pacing w:after="0" w:before="22" w:line="343" w:lineRule="auto"/>
              <w:ind w:left="132" w:right="82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before="22" w:line="343" w:lineRule="auto"/>
              <w:ind w:left="132" w:right="822" w:firstLine="0"/>
              <w:jc w:val="lef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Texto (PDF); Imagem (JPG ou GIF); Som (WAV, MPEG, AIFF, SND); Vídeo (MPEG, AVI, QT); Outros  (Especifico da área).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spacing w:after="0" w:before="0" w:line="276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Frente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spacing w:after="0" w:before="0" w:line="276" w:lineRule="auto"/>
        <w:ind w:left="0" w:right="0" w:firstLine="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60.188976377953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60.188976377953"/>
        <w:tblGridChange w:id="0">
          <w:tblGrid>
            <w:gridCol w:w="6960.188976377953"/>
          </w:tblGrid>
        </w:tblGridChange>
      </w:tblGrid>
      <w:tr>
        <w:trPr>
          <w:trHeight w:val="6960.18897637795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240" w:line="240" w:lineRule="auto"/>
              <w:ind w:left="720" w:right="70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CURSO DE xxxxxxxxx – IFPR Campus Palmas</w:t>
            </w:r>
          </w:p>
          <w:p w:rsidR="00000000" w:rsidDel="00000000" w:rsidP="00000000" w:rsidRDefault="00000000" w:rsidRPr="00000000" w14:paraId="00000074">
            <w:pPr>
              <w:spacing w:after="0" w:before="24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24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24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240" w:line="240" w:lineRule="auto"/>
              <w:ind w:left="980" w:right="70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NOME DO AUTOR</w:t>
            </w:r>
          </w:p>
          <w:p w:rsidR="00000000" w:rsidDel="00000000" w:rsidP="00000000" w:rsidRDefault="00000000" w:rsidRPr="00000000" w14:paraId="00000078">
            <w:pPr>
              <w:spacing w:after="0" w:before="24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before="24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240" w:line="240" w:lineRule="auto"/>
              <w:ind w:left="980" w:right="7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240" w:line="240" w:lineRule="auto"/>
              <w:ind w:left="980" w:right="70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TÍTULO DO TRABALHO : E O SUBTÍTULO (SE HOUVER)</w:t>
            </w:r>
          </w:p>
          <w:p w:rsidR="00000000" w:rsidDel="00000000" w:rsidP="00000000" w:rsidRDefault="00000000" w:rsidRPr="00000000" w14:paraId="0000007C">
            <w:pPr>
              <w:spacing w:after="0" w:before="24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24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240" w:line="240" w:lineRule="auto"/>
              <w:ind w:left="700" w:right="7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TRABALHO DE CONCLUSÃO DE CURSO</w:t>
            </w:r>
          </w:p>
          <w:p w:rsidR="00000000" w:rsidDel="00000000" w:rsidP="00000000" w:rsidRDefault="00000000" w:rsidRPr="00000000" w14:paraId="0000007F">
            <w:pPr>
              <w:spacing w:after="0" w:before="24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before="24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240" w:line="240" w:lineRule="auto"/>
              <w:ind w:left="2700" w:right="270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PALMAS – PR 20XX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widowControl w:val="0"/>
        <w:spacing w:after="0" w:before="0" w:line="276" w:lineRule="auto"/>
        <w:ind w:left="0" w:right="0" w:firstLine="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spacing w:after="0" w:before="0" w:line="276" w:lineRule="auto"/>
        <w:ind w:left="0" w:right="0" w:firstLine="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spacing w:after="0" w:before="0" w:line="276" w:lineRule="auto"/>
        <w:ind w:left="0" w:right="0" w:firstLine="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21" w:w="11906" w:orient="portrait"/>
      <w:pgMar w:bottom="1455" w:top="1968" w:left="948" w:right="1328" w:header="48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5"/>
        <w:tab w:val="right" w:pos="9631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422140" cy="6559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22140" cy="655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