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870A" w14:textId="73ECE3B0" w:rsidR="00FA0BF4" w:rsidRDefault="00806D27">
      <w:pPr>
        <w:pStyle w:val="BodyText"/>
        <w:spacing w:before="11"/>
        <w:rPr>
          <w:sz w:val="7"/>
        </w:rPr>
      </w:pPr>
      <w:r>
        <w:rPr>
          <w:noProof/>
        </w:rPr>
        <mc:AlternateContent>
          <mc:Choice Requires="wps">
            <w:drawing>
              <wp:anchor distT="0" distB="0" distL="114300" distR="114300" simplePos="0" relativeHeight="487490560" behindDoc="1" locked="0" layoutInCell="1" allowOverlap="1" wp14:anchorId="773DC14D" wp14:editId="37F71D2B">
                <wp:simplePos x="0" y="0"/>
                <wp:positionH relativeFrom="page">
                  <wp:posOffset>0</wp:posOffset>
                </wp:positionH>
                <wp:positionV relativeFrom="page">
                  <wp:posOffset>0</wp:posOffset>
                </wp:positionV>
                <wp:extent cx="7772400" cy="10058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ACA12" w14:textId="77777777" w:rsidR="009E2CA0" w:rsidRDefault="009E2CA0" w:rsidP="009E2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C14D" id="docshape1" o:spid="_x0000_s1026" style="position:absolute;margin-left:0;margin-top:0;width:612pt;height:11in;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" fillcolor="black" stroked="f">
                <v:textbox>
                  <w:txbxContent>
                    <w:p w14:paraId="487ACA12" w14:textId="77777777" w:rsidR="009E2CA0" w:rsidRDefault="009E2CA0" w:rsidP="009E2CA0"/>
                  </w:txbxContent>
                </v:textbox>
                <w10:wrap anchorx="page" anchory="page"/>
              </v:rect>
            </w:pict>
          </mc:Fallback>
        </mc:AlternateContent>
      </w:r>
    </w:p>
    <w:p w14:paraId="26526765" w14:textId="77777777" w:rsidR="00FA0BF4" w:rsidRDefault="00FD200C">
      <w:pPr>
        <w:pStyle w:val="BodyText"/>
        <w:ind w:left="105"/>
        <w:rPr>
          <w:sz w:val="20"/>
        </w:rPr>
      </w:pPr>
      <w:r>
        <w:rPr>
          <w:noProof/>
          <w:sz w:val="20"/>
        </w:rPr>
        <w:drawing>
          <wp:inline distT="0" distB="0" distL="0" distR="0" wp14:anchorId="172D9DE3" wp14:editId="4C0ECB21">
            <wp:extent cx="6536718" cy="3675888"/>
            <wp:effectExtent l="0" t="0" r="0" b="0"/>
            <wp:docPr id="1" name="image1.jpeg" descr="Graphical user interfac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536718" cy="3675888"/>
                    </a:xfrm>
                    <a:prstGeom prst="rect">
                      <a:avLst/>
                    </a:prstGeom>
                  </pic:spPr>
                </pic:pic>
              </a:graphicData>
            </a:graphic>
          </wp:inline>
        </w:drawing>
      </w:r>
    </w:p>
    <w:p w14:paraId="42556296" w14:textId="77777777" w:rsidR="00FA0BF4" w:rsidRDefault="00FA0BF4">
      <w:pPr>
        <w:pStyle w:val="BodyText"/>
        <w:rPr>
          <w:sz w:val="20"/>
        </w:rPr>
      </w:pPr>
    </w:p>
    <w:p w14:paraId="60B3E69D" w14:textId="77777777" w:rsidR="00FA0BF4" w:rsidRDefault="00FA0BF4">
      <w:pPr>
        <w:pStyle w:val="BodyText"/>
        <w:rPr>
          <w:sz w:val="20"/>
        </w:rPr>
      </w:pPr>
    </w:p>
    <w:p w14:paraId="70A2F1DE" w14:textId="77777777" w:rsidR="00FA0BF4" w:rsidRDefault="00FA0BF4">
      <w:pPr>
        <w:pStyle w:val="BodyText"/>
        <w:rPr>
          <w:sz w:val="20"/>
        </w:rPr>
      </w:pPr>
    </w:p>
    <w:p w14:paraId="3625D3E0" w14:textId="77777777" w:rsidR="00FA0BF4" w:rsidRDefault="00FA0BF4">
      <w:pPr>
        <w:pStyle w:val="BodyText"/>
        <w:spacing w:before="11"/>
        <w:rPr>
          <w:sz w:val="19"/>
        </w:rPr>
      </w:pPr>
    </w:p>
    <w:p w14:paraId="206FAB14" w14:textId="77777777" w:rsidR="009E2CA0" w:rsidRDefault="00FD200C" w:rsidP="0005570C">
      <w:pPr>
        <w:pStyle w:val="Title"/>
        <w:ind w:right="622"/>
        <w:jc w:val="center"/>
        <w:rPr>
          <w:color w:val="FFD42F"/>
        </w:rPr>
      </w:pPr>
      <w:r>
        <w:rPr>
          <w:color w:val="FFD42F"/>
        </w:rPr>
        <w:t>FEDERAL EQUAL OPPORTUNITY RECRUITMENT</w:t>
      </w:r>
      <w:r>
        <w:rPr>
          <w:color w:val="FFD42F"/>
          <w:spacing w:val="-20"/>
        </w:rPr>
        <w:t xml:space="preserve"> </w:t>
      </w:r>
      <w:r>
        <w:rPr>
          <w:color w:val="FFD42F"/>
        </w:rPr>
        <w:t>PROGRAM</w:t>
      </w:r>
      <w:r>
        <w:rPr>
          <w:color w:val="FFD42F"/>
          <w:spacing w:val="-19"/>
        </w:rPr>
        <w:t xml:space="preserve"> </w:t>
      </w:r>
      <w:r>
        <w:rPr>
          <w:color w:val="FFD42F"/>
        </w:rPr>
        <w:t>(FEORP)</w:t>
      </w:r>
    </w:p>
    <w:p w14:paraId="08CC95E9" w14:textId="460D8CC6" w:rsidR="009E2CA0" w:rsidRPr="009E2CA0" w:rsidRDefault="009E2CA0" w:rsidP="009E2CA0">
      <w:pPr>
        <w:pStyle w:val="Title"/>
        <w:ind w:right="622"/>
        <w:jc w:val="center"/>
        <w:rPr>
          <w:b w:val="0"/>
          <w:bCs w:val="0"/>
          <w:color w:val="FFC000"/>
          <w:sz w:val="40"/>
          <w:szCs w:val="40"/>
        </w:rPr>
      </w:pPr>
      <w:r w:rsidRPr="009E2CA0">
        <w:rPr>
          <w:b w:val="0"/>
          <w:bCs w:val="0"/>
          <w:color w:val="FFC000"/>
          <w:sz w:val="40"/>
          <w:szCs w:val="40"/>
        </w:rPr>
        <w:t>Accomplishments</w:t>
      </w:r>
      <w:r w:rsidRPr="009E2CA0">
        <w:rPr>
          <w:b w:val="0"/>
          <w:bCs w:val="0"/>
          <w:color w:val="FFC000"/>
          <w:spacing w:val="-13"/>
          <w:sz w:val="40"/>
          <w:szCs w:val="40"/>
        </w:rPr>
        <w:t xml:space="preserve"> </w:t>
      </w:r>
      <w:r w:rsidRPr="009E2CA0">
        <w:rPr>
          <w:b w:val="0"/>
          <w:bCs w:val="0"/>
          <w:color w:val="FFC000"/>
          <w:sz w:val="40"/>
          <w:szCs w:val="40"/>
        </w:rPr>
        <w:t>and</w:t>
      </w:r>
      <w:r w:rsidRPr="009E2CA0">
        <w:rPr>
          <w:b w:val="0"/>
          <w:bCs w:val="0"/>
          <w:color w:val="FFC000"/>
          <w:spacing w:val="-12"/>
          <w:sz w:val="40"/>
          <w:szCs w:val="40"/>
        </w:rPr>
        <w:t xml:space="preserve"> </w:t>
      </w:r>
      <w:r w:rsidRPr="009E2CA0">
        <w:rPr>
          <w:b w:val="0"/>
          <w:bCs w:val="0"/>
          <w:color w:val="FFC000"/>
          <w:sz w:val="40"/>
          <w:szCs w:val="40"/>
        </w:rPr>
        <w:t>Promising</w:t>
      </w:r>
      <w:r w:rsidRPr="009E2CA0">
        <w:rPr>
          <w:b w:val="0"/>
          <w:bCs w:val="0"/>
          <w:color w:val="FFC000"/>
          <w:spacing w:val="-12"/>
          <w:sz w:val="40"/>
          <w:szCs w:val="40"/>
        </w:rPr>
        <w:t xml:space="preserve"> </w:t>
      </w:r>
      <w:r w:rsidRPr="009E2CA0">
        <w:rPr>
          <w:b w:val="0"/>
          <w:bCs w:val="0"/>
          <w:color w:val="FFC000"/>
          <w:spacing w:val="-2"/>
          <w:sz w:val="40"/>
          <w:szCs w:val="40"/>
        </w:rPr>
        <w:t>Practices</w:t>
      </w:r>
    </w:p>
    <w:p w14:paraId="2B9FC365" w14:textId="77777777" w:rsidR="009E2CA0" w:rsidRPr="009E2CA0" w:rsidRDefault="009E2CA0" w:rsidP="009E2CA0">
      <w:pPr>
        <w:pStyle w:val="ListParagraph"/>
        <w:tabs>
          <w:tab w:val="left" w:pos="1660"/>
        </w:tabs>
        <w:spacing w:before="17"/>
        <w:ind w:left="1890" w:firstLine="0"/>
        <w:rPr>
          <w:rFonts w:ascii="Arial"/>
          <w:color w:val="FFC000"/>
          <w:sz w:val="40"/>
          <w:szCs w:val="40"/>
        </w:rPr>
      </w:pPr>
      <w:r w:rsidRPr="009E2CA0">
        <w:rPr>
          <w:rFonts w:ascii="Arial"/>
          <w:color w:val="FFC000"/>
          <w:sz w:val="40"/>
          <w:szCs w:val="40"/>
        </w:rPr>
        <w:t>Hispanic</w:t>
      </w:r>
      <w:r w:rsidRPr="009E2CA0">
        <w:rPr>
          <w:rFonts w:ascii="Arial"/>
          <w:color w:val="FFC000"/>
          <w:spacing w:val="-13"/>
          <w:sz w:val="40"/>
          <w:szCs w:val="40"/>
        </w:rPr>
        <w:t xml:space="preserve"> </w:t>
      </w:r>
      <w:r w:rsidRPr="009E2CA0">
        <w:rPr>
          <w:rFonts w:ascii="Arial"/>
          <w:color w:val="FFC000"/>
          <w:sz w:val="40"/>
          <w:szCs w:val="40"/>
        </w:rPr>
        <w:t>Employment</w:t>
      </w:r>
      <w:r w:rsidRPr="009E2CA0">
        <w:rPr>
          <w:rFonts w:ascii="Arial"/>
          <w:color w:val="FFC000"/>
          <w:spacing w:val="-12"/>
          <w:sz w:val="40"/>
          <w:szCs w:val="40"/>
        </w:rPr>
        <w:t xml:space="preserve"> </w:t>
      </w:r>
      <w:r w:rsidRPr="009E2CA0">
        <w:rPr>
          <w:rFonts w:ascii="Arial"/>
          <w:color w:val="FFC000"/>
          <w:spacing w:val="-2"/>
          <w:sz w:val="40"/>
          <w:szCs w:val="40"/>
        </w:rPr>
        <w:t>Strategies</w:t>
      </w:r>
    </w:p>
    <w:p w14:paraId="2B17B290" w14:textId="77777777" w:rsidR="009E2CA0" w:rsidRPr="009E2CA0" w:rsidRDefault="009E2CA0" w:rsidP="009E2CA0">
      <w:pPr>
        <w:tabs>
          <w:tab w:val="left" w:pos="1660"/>
        </w:tabs>
        <w:spacing w:before="18"/>
        <w:jc w:val="center"/>
        <w:rPr>
          <w:rFonts w:ascii="Arial"/>
          <w:color w:val="FFC000"/>
          <w:sz w:val="40"/>
          <w:szCs w:val="40"/>
        </w:rPr>
      </w:pPr>
      <w:r w:rsidRPr="009E2CA0">
        <w:rPr>
          <w:rFonts w:ascii="Arial"/>
          <w:color w:val="FFC000"/>
          <w:sz w:val="40"/>
          <w:szCs w:val="40"/>
        </w:rPr>
        <w:t>Strategic</w:t>
      </w:r>
      <w:r w:rsidRPr="009E2CA0">
        <w:rPr>
          <w:rFonts w:ascii="Arial"/>
          <w:color w:val="FFC000"/>
          <w:spacing w:val="-8"/>
          <w:sz w:val="40"/>
          <w:szCs w:val="40"/>
        </w:rPr>
        <w:t xml:space="preserve"> </w:t>
      </w:r>
      <w:r w:rsidRPr="009E2CA0">
        <w:rPr>
          <w:rFonts w:ascii="Arial"/>
          <w:color w:val="FFC000"/>
          <w:sz w:val="40"/>
          <w:szCs w:val="40"/>
        </w:rPr>
        <w:t>Activities</w:t>
      </w:r>
      <w:r w:rsidRPr="009E2CA0">
        <w:rPr>
          <w:rFonts w:ascii="Arial"/>
          <w:color w:val="FFC000"/>
          <w:spacing w:val="-8"/>
          <w:sz w:val="40"/>
          <w:szCs w:val="40"/>
        </w:rPr>
        <w:t xml:space="preserve"> </w:t>
      </w:r>
      <w:r w:rsidRPr="009E2CA0">
        <w:rPr>
          <w:rFonts w:ascii="Arial"/>
          <w:color w:val="FFC000"/>
          <w:sz w:val="40"/>
          <w:szCs w:val="40"/>
        </w:rPr>
        <w:t>Related</w:t>
      </w:r>
      <w:r w:rsidRPr="009E2CA0">
        <w:rPr>
          <w:rFonts w:ascii="Arial"/>
          <w:color w:val="FFC000"/>
          <w:spacing w:val="-8"/>
          <w:sz w:val="40"/>
          <w:szCs w:val="40"/>
        </w:rPr>
        <w:t xml:space="preserve"> </w:t>
      </w:r>
      <w:r w:rsidRPr="009E2CA0">
        <w:rPr>
          <w:rFonts w:ascii="Arial"/>
          <w:color w:val="FFC000"/>
          <w:sz w:val="40"/>
          <w:szCs w:val="40"/>
        </w:rPr>
        <w:t>to</w:t>
      </w:r>
      <w:r w:rsidRPr="009E2CA0">
        <w:rPr>
          <w:rFonts w:ascii="Arial"/>
          <w:color w:val="FFC000"/>
          <w:spacing w:val="-8"/>
          <w:sz w:val="40"/>
          <w:szCs w:val="40"/>
        </w:rPr>
        <w:t xml:space="preserve"> </w:t>
      </w:r>
      <w:r w:rsidRPr="009E2CA0">
        <w:rPr>
          <w:rFonts w:ascii="Arial"/>
          <w:color w:val="FFC000"/>
          <w:sz w:val="40"/>
          <w:szCs w:val="40"/>
        </w:rPr>
        <w:t>People</w:t>
      </w:r>
      <w:r w:rsidRPr="009E2CA0">
        <w:rPr>
          <w:rFonts w:ascii="Arial"/>
          <w:color w:val="FFC000"/>
          <w:spacing w:val="-7"/>
          <w:sz w:val="40"/>
          <w:szCs w:val="40"/>
        </w:rPr>
        <w:t xml:space="preserve"> </w:t>
      </w:r>
      <w:r w:rsidRPr="009E2CA0">
        <w:rPr>
          <w:rFonts w:ascii="Arial"/>
          <w:color w:val="FFC000"/>
          <w:sz w:val="40"/>
          <w:szCs w:val="40"/>
        </w:rPr>
        <w:t>with</w:t>
      </w:r>
      <w:r w:rsidRPr="009E2CA0">
        <w:rPr>
          <w:rFonts w:ascii="Arial"/>
          <w:color w:val="FFC000"/>
          <w:spacing w:val="-8"/>
          <w:sz w:val="40"/>
          <w:szCs w:val="40"/>
        </w:rPr>
        <w:t xml:space="preserve"> </w:t>
      </w:r>
      <w:r w:rsidRPr="009E2CA0">
        <w:rPr>
          <w:rFonts w:ascii="Arial"/>
          <w:color w:val="FFC000"/>
          <w:spacing w:val="-2"/>
          <w:sz w:val="40"/>
          <w:szCs w:val="40"/>
        </w:rPr>
        <w:t>Disabilities</w:t>
      </w:r>
    </w:p>
    <w:p w14:paraId="47C995E3" w14:textId="49A81889" w:rsidR="004761FB" w:rsidRDefault="004761FB">
      <w:pPr>
        <w:pStyle w:val="Title"/>
        <w:ind w:right="622"/>
      </w:pPr>
    </w:p>
    <w:p w14:paraId="3A8D2DD4" w14:textId="77777777" w:rsidR="00FA0BF4" w:rsidRDefault="00FD200C" w:rsidP="0005570C">
      <w:pPr>
        <w:pStyle w:val="Title"/>
        <w:spacing w:before="241"/>
        <w:jc w:val="center"/>
      </w:pPr>
      <w:r>
        <w:rPr>
          <w:color w:val="FFFFFF"/>
        </w:rPr>
        <w:t>FISCAL</w:t>
      </w:r>
      <w:r>
        <w:rPr>
          <w:color w:val="FFFFFF"/>
          <w:spacing w:val="-5"/>
        </w:rPr>
        <w:t xml:space="preserve"> </w:t>
      </w:r>
      <w:r>
        <w:rPr>
          <w:color w:val="FFFFFF"/>
        </w:rPr>
        <w:t>YEAR</w:t>
      </w:r>
      <w:r>
        <w:rPr>
          <w:color w:val="FFFFFF"/>
          <w:spacing w:val="-4"/>
        </w:rPr>
        <w:t xml:space="preserve"> 2022</w:t>
      </w:r>
    </w:p>
    <w:p w14:paraId="05728123" w14:textId="77777777" w:rsidR="00FA0BF4" w:rsidRDefault="00FA0BF4"/>
    <w:p w14:paraId="5523EE1D" w14:textId="29A6F785" w:rsidR="009E2CA0" w:rsidRDefault="009E2CA0">
      <w:pPr>
        <w:sectPr w:rsidR="009E2CA0">
          <w:type w:val="continuous"/>
          <w:pgSz w:w="12240" w:h="15840"/>
          <w:pgMar w:top="1820" w:right="880" w:bottom="280" w:left="860" w:header="720" w:footer="720" w:gutter="0"/>
          <w:cols w:space="720"/>
        </w:sectPr>
      </w:pPr>
    </w:p>
    <w:p w14:paraId="5E72AF0B" w14:textId="65B83F95" w:rsidR="00FA0BF4" w:rsidRPr="00652AC2" w:rsidRDefault="00FD200C">
      <w:pPr>
        <w:spacing w:before="66"/>
        <w:ind w:left="580"/>
        <w:rPr>
          <w:b/>
          <w:spacing w:val="-2"/>
          <w:sz w:val="24"/>
          <w:szCs w:val="24"/>
          <w:u w:val="single"/>
        </w:rPr>
      </w:pPr>
      <w:r w:rsidRPr="00CD6C18">
        <w:rPr>
          <w:b/>
          <w:sz w:val="24"/>
          <w:szCs w:val="24"/>
          <w:u w:val="single"/>
        </w:rPr>
        <w:lastRenderedPageBreak/>
        <w:t>Within</w:t>
      </w:r>
      <w:r w:rsidRPr="00CD6C18">
        <w:rPr>
          <w:b/>
          <w:spacing w:val="-6"/>
          <w:sz w:val="24"/>
          <w:szCs w:val="24"/>
          <w:u w:val="single"/>
        </w:rPr>
        <w:t xml:space="preserve"> </w:t>
      </w:r>
      <w:r w:rsidRPr="00CD6C18">
        <w:rPr>
          <w:b/>
          <w:sz w:val="24"/>
          <w:szCs w:val="24"/>
          <w:u w:val="single"/>
        </w:rPr>
        <w:t>This</w:t>
      </w:r>
      <w:r w:rsidRPr="00CD6C18">
        <w:rPr>
          <w:b/>
          <w:spacing w:val="-6"/>
          <w:sz w:val="24"/>
          <w:szCs w:val="24"/>
          <w:u w:val="single"/>
        </w:rPr>
        <w:t xml:space="preserve"> </w:t>
      </w:r>
      <w:r w:rsidRPr="00CD6C18">
        <w:rPr>
          <w:b/>
          <w:spacing w:val="-2"/>
          <w:sz w:val="24"/>
          <w:szCs w:val="24"/>
          <w:u w:val="single"/>
        </w:rPr>
        <w:t>Report</w:t>
      </w:r>
    </w:p>
    <w:p w14:paraId="686C1CE1" w14:textId="77777777" w:rsidR="0032020C" w:rsidRPr="00652AC2" w:rsidRDefault="0032020C">
      <w:pPr>
        <w:spacing w:before="66"/>
        <w:ind w:left="580"/>
        <w:rPr>
          <w:b/>
          <w:sz w:val="24"/>
          <w:szCs w:val="24"/>
        </w:rPr>
      </w:pPr>
    </w:p>
    <w:p w14:paraId="70B21109" w14:textId="277B86C0" w:rsidR="00FA0BF4" w:rsidRDefault="00FD200C">
      <w:pPr>
        <w:spacing w:before="24" w:line="256" w:lineRule="auto"/>
        <w:ind w:left="579" w:right="622"/>
        <w:rPr>
          <w:sz w:val="24"/>
          <w:szCs w:val="24"/>
        </w:rPr>
      </w:pPr>
      <w:r w:rsidRPr="00CD6C18">
        <w:rPr>
          <w:sz w:val="24"/>
          <w:szCs w:val="24"/>
        </w:rPr>
        <w:t xml:space="preserve">This report is submitted in accordance with </w:t>
      </w:r>
      <w:r w:rsidR="0032020C" w:rsidRPr="00CD6C18">
        <w:rPr>
          <w:sz w:val="24"/>
          <w:szCs w:val="24"/>
        </w:rPr>
        <w:t xml:space="preserve">the </w:t>
      </w:r>
      <w:r w:rsidRPr="00CD6C18">
        <w:rPr>
          <w:sz w:val="24"/>
          <w:szCs w:val="24"/>
        </w:rPr>
        <w:t>Memorandum</w:t>
      </w:r>
      <w:r w:rsidR="0032020C" w:rsidRPr="00CD6C18">
        <w:rPr>
          <w:sz w:val="24"/>
          <w:szCs w:val="24"/>
        </w:rPr>
        <w:t>, Subject</w:t>
      </w:r>
      <w:r w:rsidRPr="00CD6C18">
        <w:rPr>
          <w:sz w:val="24"/>
          <w:szCs w:val="24"/>
        </w:rPr>
        <w:t>: Request for the Annual Equal Opportunity Recruitment Program (FEORP) Report, Hispanic Employment Report, and Individuals with Disabilities Report for Fiscal Year 2022, from Ms. Janice Underwood, Director, Office of Diversity, Equity</w:t>
      </w:r>
      <w:r w:rsidR="009E69FB" w:rsidRPr="00CD6C18">
        <w:rPr>
          <w:sz w:val="24"/>
          <w:szCs w:val="24"/>
        </w:rPr>
        <w:t>,</w:t>
      </w:r>
      <w:r w:rsidRPr="00CD6C18">
        <w:rPr>
          <w:sz w:val="24"/>
          <w:szCs w:val="24"/>
        </w:rPr>
        <w:t xml:space="preserve"> Inclusion, </w:t>
      </w:r>
      <w:r w:rsidR="009E69FB" w:rsidRPr="00CD6C18">
        <w:rPr>
          <w:sz w:val="24"/>
          <w:szCs w:val="24"/>
        </w:rPr>
        <w:t xml:space="preserve">and Accessibility, </w:t>
      </w:r>
      <w:r w:rsidRPr="00CD6C18">
        <w:rPr>
          <w:sz w:val="24"/>
          <w:szCs w:val="24"/>
        </w:rPr>
        <w:t>dated June 7, 2023. This report is submitted in accordance with 5 U.S.C. 7201</w:t>
      </w:r>
      <w:r w:rsidR="009E69FB" w:rsidRPr="00CD6C18">
        <w:rPr>
          <w:sz w:val="24"/>
          <w:szCs w:val="24"/>
        </w:rPr>
        <w:t>;</w:t>
      </w:r>
      <w:r w:rsidRPr="00CD6C18">
        <w:rPr>
          <w:sz w:val="24"/>
          <w:szCs w:val="24"/>
        </w:rPr>
        <w:t xml:space="preserve"> 5 C.F.R. Part 720</w:t>
      </w:r>
      <w:r w:rsidR="009E69FB" w:rsidRPr="00CD6C18">
        <w:rPr>
          <w:sz w:val="24"/>
          <w:szCs w:val="24"/>
        </w:rPr>
        <w:t>,</w:t>
      </w:r>
      <w:r w:rsidRPr="00CD6C18">
        <w:rPr>
          <w:sz w:val="24"/>
          <w:szCs w:val="24"/>
        </w:rPr>
        <w:t xml:space="preserve"> Subpart B</w:t>
      </w:r>
      <w:r w:rsidR="009E69FB" w:rsidRPr="00CD6C18">
        <w:rPr>
          <w:sz w:val="24"/>
          <w:szCs w:val="24"/>
        </w:rPr>
        <w:t>;</w:t>
      </w:r>
      <w:r w:rsidRPr="00CD6C18">
        <w:rPr>
          <w:sz w:val="24"/>
          <w:szCs w:val="24"/>
        </w:rPr>
        <w:t xml:space="preserve"> and Executive Order 13171, to support the U.S. Office of Personnel Management’s annual FEORP Report to Congress</w:t>
      </w:r>
      <w:r w:rsidRPr="00CD6C18">
        <w:rPr>
          <w:spacing w:val="-4"/>
          <w:sz w:val="24"/>
          <w:szCs w:val="24"/>
        </w:rPr>
        <w:t xml:space="preserve"> </w:t>
      </w:r>
      <w:r w:rsidRPr="00CD6C18">
        <w:rPr>
          <w:sz w:val="24"/>
          <w:szCs w:val="24"/>
        </w:rPr>
        <w:t>and</w:t>
      </w:r>
      <w:r w:rsidRPr="00CD6C18">
        <w:rPr>
          <w:spacing w:val="-4"/>
          <w:sz w:val="24"/>
          <w:szCs w:val="24"/>
        </w:rPr>
        <w:t xml:space="preserve"> </w:t>
      </w:r>
      <w:r w:rsidRPr="00CD6C18">
        <w:rPr>
          <w:sz w:val="24"/>
          <w:szCs w:val="24"/>
        </w:rPr>
        <w:t>annual</w:t>
      </w:r>
      <w:r w:rsidRPr="00CD6C18">
        <w:rPr>
          <w:spacing w:val="-4"/>
          <w:sz w:val="24"/>
          <w:szCs w:val="24"/>
        </w:rPr>
        <w:t xml:space="preserve"> </w:t>
      </w:r>
      <w:r w:rsidRPr="00CD6C18">
        <w:rPr>
          <w:sz w:val="24"/>
          <w:szCs w:val="24"/>
        </w:rPr>
        <w:t>report</w:t>
      </w:r>
      <w:r w:rsidRPr="00CD6C18">
        <w:rPr>
          <w:spacing w:val="-4"/>
          <w:sz w:val="24"/>
          <w:szCs w:val="24"/>
        </w:rPr>
        <w:t xml:space="preserve"> </w:t>
      </w:r>
      <w:r w:rsidRPr="00CD6C18">
        <w:rPr>
          <w:sz w:val="24"/>
          <w:szCs w:val="24"/>
        </w:rPr>
        <w:t>to</w:t>
      </w:r>
      <w:r w:rsidRPr="00CD6C18">
        <w:rPr>
          <w:spacing w:val="-4"/>
          <w:sz w:val="24"/>
          <w:szCs w:val="24"/>
        </w:rPr>
        <w:t xml:space="preserve"> </w:t>
      </w:r>
      <w:r w:rsidRPr="00CD6C18">
        <w:rPr>
          <w:sz w:val="24"/>
          <w:szCs w:val="24"/>
        </w:rPr>
        <w:t>the</w:t>
      </w:r>
      <w:r w:rsidRPr="00CD6C18">
        <w:rPr>
          <w:spacing w:val="-4"/>
          <w:sz w:val="24"/>
          <w:szCs w:val="24"/>
        </w:rPr>
        <w:t xml:space="preserve"> </w:t>
      </w:r>
      <w:r w:rsidRPr="00CD6C18">
        <w:rPr>
          <w:sz w:val="24"/>
          <w:szCs w:val="24"/>
        </w:rPr>
        <w:t>President</w:t>
      </w:r>
      <w:r w:rsidRPr="00CD6C18">
        <w:rPr>
          <w:spacing w:val="-4"/>
          <w:sz w:val="24"/>
          <w:szCs w:val="24"/>
        </w:rPr>
        <w:t xml:space="preserve"> </w:t>
      </w:r>
      <w:r w:rsidRPr="00CD6C18">
        <w:rPr>
          <w:sz w:val="24"/>
          <w:szCs w:val="24"/>
        </w:rPr>
        <w:t>on</w:t>
      </w:r>
      <w:r w:rsidRPr="00CD6C18">
        <w:rPr>
          <w:spacing w:val="-5"/>
          <w:sz w:val="24"/>
          <w:szCs w:val="24"/>
        </w:rPr>
        <w:t xml:space="preserve"> </w:t>
      </w:r>
      <w:r w:rsidRPr="00CD6C18">
        <w:rPr>
          <w:sz w:val="24"/>
          <w:szCs w:val="24"/>
        </w:rPr>
        <w:t>Hispanic</w:t>
      </w:r>
      <w:r w:rsidRPr="00CD6C18">
        <w:rPr>
          <w:spacing w:val="-4"/>
          <w:sz w:val="24"/>
          <w:szCs w:val="24"/>
        </w:rPr>
        <w:t xml:space="preserve"> </w:t>
      </w:r>
      <w:r w:rsidRPr="00CD6C18">
        <w:rPr>
          <w:sz w:val="24"/>
          <w:szCs w:val="24"/>
        </w:rPr>
        <w:t>Employment</w:t>
      </w:r>
      <w:r w:rsidRPr="00CD6C18">
        <w:rPr>
          <w:spacing w:val="-4"/>
          <w:sz w:val="24"/>
          <w:szCs w:val="24"/>
        </w:rPr>
        <w:t xml:space="preserve"> </w:t>
      </w:r>
      <w:r w:rsidRPr="00CD6C18">
        <w:rPr>
          <w:sz w:val="24"/>
          <w:szCs w:val="24"/>
        </w:rPr>
        <w:t>in</w:t>
      </w:r>
      <w:r w:rsidRPr="00CD6C18">
        <w:rPr>
          <w:spacing w:val="-4"/>
          <w:sz w:val="24"/>
          <w:szCs w:val="24"/>
        </w:rPr>
        <w:t xml:space="preserve"> </w:t>
      </w:r>
      <w:r w:rsidRPr="00CD6C18">
        <w:rPr>
          <w:sz w:val="24"/>
          <w:szCs w:val="24"/>
        </w:rPr>
        <w:t>the</w:t>
      </w:r>
      <w:r w:rsidRPr="00CD6C18">
        <w:rPr>
          <w:spacing w:val="-4"/>
          <w:sz w:val="24"/>
          <w:szCs w:val="24"/>
        </w:rPr>
        <w:t xml:space="preserve"> </w:t>
      </w:r>
      <w:r w:rsidRPr="00CD6C18">
        <w:rPr>
          <w:sz w:val="24"/>
          <w:szCs w:val="24"/>
        </w:rPr>
        <w:t>Government.</w:t>
      </w:r>
      <w:r w:rsidRPr="00CD6C18">
        <w:rPr>
          <w:spacing w:val="-2"/>
          <w:sz w:val="24"/>
          <w:szCs w:val="24"/>
        </w:rPr>
        <w:t xml:space="preserve"> </w:t>
      </w:r>
      <w:r w:rsidRPr="00CD6C18">
        <w:rPr>
          <w:sz w:val="24"/>
          <w:szCs w:val="24"/>
        </w:rPr>
        <w:t>This report contains the following:</w:t>
      </w:r>
    </w:p>
    <w:p w14:paraId="053B7F05" w14:textId="77777777" w:rsidR="0032020C" w:rsidRPr="003235FB" w:rsidRDefault="0032020C">
      <w:pPr>
        <w:spacing w:before="24" w:line="256" w:lineRule="auto"/>
        <w:ind w:left="579" w:right="622"/>
        <w:rPr>
          <w:sz w:val="24"/>
          <w:szCs w:val="24"/>
        </w:rPr>
      </w:pPr>
    </w:p>
    <w:p w14:paraId="7A447084" w14:textId="77777777" w:rsidR="00FA0BF4" w:rsidRPr="003235FB" w:rsidRDefault="00FD200C">
      <w:pPr>
        <w:pStyle w:val="ListParagraph"/>
        <w:numPr>
          <w:ilvl w:val="0"/>
          <w:numId w:val="4"/>
        </w:numPr>
        <w:tabs>
          <w:tab w:val="left" w:pos="1660"/>
        </w:tabs>
        <w:spacing w:before="8"/>
        <w:ind w:hanging="361"/>
        <w:rPr>
          <w:sz w:val="24"/>
          <w:szCs w:val="24"/>
        </w:rPr>
      </w:pPr>
      <w:r w:rsidRPr="003235FB">
        <w:rPr>
          <w:sz w:val="24"/>
          <w:szCs w:val="24"/>
        </w:rPr>
        <w:t>Accomplishments</w:t>
      </w:r>
      <w:r w:rsidRPr="003235FB">
        <w:rPr>
          <w:spacing w:val="-13"/>
          <w:sz w:val="24"/>
          <w:szCs w:val="24"/>
        </w:rPr>
        <w:t xml:space="preserve"> </w:t>
      </w:r>
      <w:r w:rsidRPr="003235FB">
        <w:rPr>
          <w:sz w:val="24"/>
          <w:szCs w:val="24"/>
        </w:rPr>
        <w:t>and</w:t>
      </w:r>
      <w:r w:rsidRPr="003235FB">
        <w:rPr>
          <w:spacing w:val="-12"/>
          <w:sz w:val="24"/>
          <w:szCs w:val="24"/>
        </w:rPr>
        <w:t xml:space="preserve"> </w:t>
      </w:r>
      <w:r w:rsidRPr="003235FB">
        <w:rPr>
          <w:sz w:val="24"/>
          <w:szCs w:val="24"/>
        </w:rPr>
        <w:t>Promising</w:t>
      </w:r>
      <w:r w:rsidRPr="003235FB">
        <w:rPr>
          <w:spacing w:val="-12"/>
          <w:sz w:val="24"/>
          <w:szCs w:val="24"/>
        </w:rPr>
        <w:t xml:space="preserve"> </w:t>
      </w:r>
      <w:r w:rsidRPr="003235FB">
        <w:rPr>
          <w:spacing w:val="-2"/>
          <w:sz w:val="24"/>
          <w:szCs w:val="24"/>
        </w:rPr>
        <w:t>Practices</w:t>
      </w:r>
    </w:p>
    <w:p w14:paraId="2E9D67AC" w14:textId="77777777" w:rsidR="00FA0BF4" w:rsidRPr="003235FB" w:rsidRDefault="00FD200C">
      <w:pPr>
        <w:pStyle w:val="ListParagraph"/>
        <w:numPr>
          <w:ilvl w:val="0"/>
          <w:numId w:val="4"/>
        </w:numPr>
        <w:tabs>
          <w:tab w:val="left" w:pos="1660"/>
        </w:tabs>
        <w:spacing w:before="17"/>
        <w:ind w:hanging="361"/>
        <w:rPr>
          <w:sz w:val="24"/>
          <w:szCs w:val="24"/>
        </w:rPr>
      </w:pPr>
      <w:r w:rsidRPr="003235FB">
        <w:rPr>
          <w:sz w:val="24"/>
          <w:szCs w:val="24"/>
        </w:rPr>
        <w:t>Hispanic</w:t>
      </w:r>
      <w:r w:rsidRPr="003235FB">
        <w:rPr>
          <w:spacing w:val="-13"/>
          <w:sz w:val="24"/>
          <w:szCs w:val="24"/>
        </w:rPr>
        <w:t xml:space="preserve"> </w:t>
      </w:r>
      <w:r w:rsidRPr="003235FB">
        <w:rPr>
          <w:sz w:val="24"/>
          <w:szCs w:val="24"/>
        </w:rPr>
        <w:t>Employment</w:t>
      </w:r>
      <w:r w:rsidRPr="003235FB">
        <w:rPr>
          <w:spacing w:val="-12"/>
          <w:sz w:val="24"/>
          <w:szCs w:val="24"/>
        </w:rPr>
        <w:t xml:space="preserve"> </w:t>
      </w:r>
      <w:r w:rsidRPr="003235FB">
        <w:rPr>
          <w:spacing w:val="-2"/>
          <w:sz w:val="24"/>
          <w:szCs w:val="24"/>
        </w:rPr>
        <w:t>Strategies</w:t>
      </w:r>
    </w:p>
    <w:p w14:paraId="1B7BCDDB" w14:textId="48ED4A4B" w:rsidR="000322A5" w:rsidRPr="003235FB" w:rsidRDefault="00FD200C">
      <w:pPr>
        <w:pStyle w:val="ListParagraph"/>
        <w:numPr>
          <w:ilvl w:val="0"/>
          <w:numId w:val="4"/>
        </w:numPr>
        <w:tabs>
          <w:tab w:val="left" w:pos="1660"/>
        </w:tabs>
        <w:spacing w:before="18"/>
        <w:ind w:hanging="361"/>
        <w:rPr>
          <w:sz w:val="24"/>
          <w:szCs w:val="24"/>
        </w:rPr>
      </w:pPr>
      <w:r w:rsidRPr="003235FB">
        <w:rPr>
          <w:sz w:val="24"/>
          <w:szCs w:val="24"/>
        </w:rPr>
        <w:t>Strategic</w:t>
      </w:r>
      <w:r w:rsidRPr="003235FB">
        <w:rPr>
          <w:spacing w:val="-8"/>
          <w:sz w:val="24"/>
          <w:szCs w:val="24"/>
        </w:rPr>
        <w:t xml:space="preserve"> </w:t>
      </w:r>
      <w:r w:rsidRPr="003235FB">
        <w:rPr>
          <w:sz w:val="24"/>
          <w:szCs w:val="24"/>
        </w:rPr>
        <w:t>Activities</w:t>
      </w:r>
      <w:r w:rsidRPr="003235FB">
        <w:rPr>
          <w:spacing w:val="-8"/>
          <w:sz w:val="24"/>
          <w:szCs w:val="24"/>
        </w:rPr>
        <w:t xml:space="preserve"> </w:t>
      </w:r>
      <w:r w:rsidRPr="003235FB">
        <w:rPr>
          <w:sz w:val="24"/>
          <w:szCs w:val="24"/>
        </w:rPr>
        <w:t>Related</w:t>
      </w:r>
      <w:r w:rsidRPr="003235FB">
        <w:rPr>
          <w:spacing w:val="-8"/>
          <w:sz w:val="24"/>
          <w:szCs w:val="24"/>
        </w:rPr>
        <w:t xml:space="preserve"> </w:t>
      </w:r>
      <w:r w:rsidRPr="003235FB">
        <w:rPr>
          <w:sz w:val="24"/>
          <w:szCs w:val="24"/>
        </w:rPr>
        <w:t>to</w:t>
      </w:r>
      <w:r w:rsidRPr="003235FB">
        <w:rPr>
          <w:spacing w:val="-8"/>
          <w:sz w:val="24"/>
          <w:szCs w:val="24"/>
        </w:rPr>
        <w:t xml:space="preserve"> </w:t>
      </w:r>
      <w:r w:rsidRPr="003235FB">
        <w:rPr>
          <w:sz w:val="24"/>
          <w:szCs w:val="24"/>
        </w:rPr>
        <w:t>People</w:t>
      </w:r>
      <w:r w:rsidRPr="003235FB">
        <w:rPr>
          <w:spacing w:val="-7"/>
          <w:sz w:val="24"/>
          <w:szCs w:val="24"/>
        </w:rPr>
        <w:t xml:space="preserve"> </w:t>
      </w:r>
      <w:r w:rsidRPr="003235FB">
        <w:rPr>
          <w:sz w:val="24"/>
          <w:szCs w:val="24"/>
        </w:rPr>
        <w:t>with</w:t>
      </w:r>
      <w:r w:rsidRPr="003235FB">
        <w:rPr>
          <w:spacing w:val="-8"/>
          <w:sz w:val="24"/>
          <w:szCs w:val="24"/>
        </w:rPr>
        <w:t xml:space="preserve"> </w:t>
      </w:r>
      <w:r w:rsidRPr="003235FB">
        <w:rPr>
          <w:spacing w:val="-2"/>
          <w:sz w:val="24"/>
          <w:szCs w:val="24"/>
        </w:rPr>
        <w:t>Disabilities</w:t>
      </w:r>
    </w:p>
    <w:p w14:paraId="46C951AA" w14:textId="2C04BA7D" w:rsidR="00FA0BF4" w:rsidRPr="003235FB" w:rsidRDefault="00FD200C" w:rsidP="003235FB">
      <w:pPr>
        <w:pStyle w:val="ListParagraph"/>
        <w:numPr>
          <w:ilvl w:val="0"/>
          <w:numId w:val="4"/>
        </w:numPr>
        <w:tabs>
          <w:tab w:val="left" w:pos="1660"/>
        </w:tabs>
        <w:spacing w:before="18"/>
        <w:ind w:hanging="361"/>
        <w:rPr>
          <w:sz w:val="24"/>
          <w:szCs w:val="24"/>
        </w:rPr>
      </w:pPr>
      <w:r w:rsidRPr="003235FB">
        <w:rPr>
          <w:sz w:val="24"/>
          <w:szCs w:val="24"/>
        </w:rPr>
        <w:t>Certification</w:t>
      </w:r>
      <w:r w:rsidRPr="003235FB">
        <w:rPr>
          <w:spacing w:val="-8"/>
          <w:sz w:val="24"/>
          <w:szCs w:val="24"/>
        </w:rPr>
        <w:t xml:space="preserve"> </w:t>
      </w:r>
      <w:r w:rsidRPr="003235FB">
        <w:rPr>
          <w:sz w:val="24"/>
          <w:szCs w:val="24"/>
        </w:rPr>
        <w:t>of</w:t>
      </w:r>
      <w:r w:rsidRPr="003235FB">
        <w:rPr>
          <w:spacing w:val="-6"/>
          <w:sz w:val="24"/>
          <w:szCs w:val="24"/>
        </w:rPr>
        <w:t xml:space="preserve"> </w:t>
      </w:r>
      <w:r w:rsidR="009E69FB" w:rsidRPr="003235FB">
        <w:rPr>
          <w:spacing w:val="-6"/>
          <w:sz w:val="24"/>
          <w:szCs w:val="24"/>
        </w:rPr>
        <w:t xml:space="preserve">the </w:t>
      </w:r>
      <w:r w:rsidR="009E69FB" w:rsidRPr="003235FB">
        <w:rPr>
          <w:sz w:val="24"/>
          <w:szCs w:val="24"/>
        </w:rPr>
        <w:t>Deputy Assistant Secretary of the Army</w:t>
      </w:r>
      <w:r w:rsidR="000322A5" w:rsidRPr="003235FB">
        <w:rPr>
          <w:sz w:val="24"/>
          <w:szCs w:val="24"/>
        </w:rPr>
        <w:t xml:space="preserve"> for</w:t>
      </w:r>
      <w:r w:rsidR="009E69FB" w:rsidRPr="003235FB">
        <w:rPr>
          <w:sz w:val="24"/>
          <w:szCs w:val="24"/>
        </w:rPr>
        <w:t xml:space="preserve"> Equity and Inclusion (DASA-EI) and the DASA </w:t>
      </w:r>
      <w:r w:rsidR="000322A5" w:rsidRPr="003235FB">
        <w:rPr>
          <w:sz w:val="24"/>
          <w:szCs w:val="24"/>
        </w:rPr>
        <w:t>for</w:t>
      </w:r>
      <w:r w:rsidR="009E69FB" w:rsidRPr="003235FB">
        <w:rPr>
          <w:sz w:val="24"/>
          <w:szCs w:val="24"/>
        </w:rPr>
        <w:t xml:space="preserve"> Civilian Personnel </w:t>
      </w:r>
    </w:p>
    <w:p w14:paraId="29B2E485" w14:textId="77777777" w:rsidR="009E69FB" w:rsidRPr="003235FB" w:rsidRDefault="009E69FB" w:rsidP="003235FB">
      <w:pPr>
        <w:tabs>
          <w:tab w:val="left" w:pos="1660"/>
        </w:tabs>
        <w:spacing w:before="7"/>
        <w:rPr>
          <w:sz w:val="24"/>
          <w:szCs w:val="24"/>
        </w:rPr>
      </w:pPr>
    </w:p>
    <w:p w14:paraId="344EBA61" w14:textId="649EC9FC" w:rsidR="00FA0BF4" w:rsidRPr="00652AC2" w:rsidRDefault="00FD200C">
      <w:pPr>
        <w:spacing w:line="256" w:lineRule="auto"/>
        <w:ind w:left="579" w:right="622"/>
        <w:rPr>
          <w:sz w:val="24"/>
          <w:szCs w:val="24"/>
        </w:rPr>
      </w:pPr>
      <w:r w:rsidRPr="00652AC2">
        <w:rPr>
          <w:sz w:val="24"/>
          <w:szCs w:val="24"/>
        </w:rPr>
        <w:t>As</w:t>
      </w:r>
      <w:r w:rsidRPr="00652AC2">
        <w:rPr>
          <w:spacing w:val="-3"/>
          <w:sz w:val="24"/>
          <w:szCs w:val="24"/>
        </w:rPr>
        <w:t xml:space="preserve"> </w:t>
      </w:r>
      <w:r w:rsidRPr="00652AC2">
        <w:rPr>
          <w:sz w:val="24"/>
          <w:szCs w:val="24"/>
        </w:rPr>
        <w:t>of</w:t>
      </w:r>
      <w:r w:rsidRPr="00652AC2">
        <w:rPr>
          <w:spacing w:val="-3"/>
          <w:sz w:val="24"/>
          <w:szCs w:val="24"/>
        </w:rPr>
        <w:t xml:space="preserve"> </w:t>
      </w:r>
      <w:r w:rsidRPr="00652AC2">
        <w:rPr>
          <w:sz w:val="24"/>
          <w:szCs w:val="24"/>
        </w:rPr>
        <w:t>September</w:t>
      </w:r>
      <w:r w:rsidRPr="00652AC2">
        <w:rPr>
          <w:spacing w:val="-3"/>
          <w:sz w:val="24"/>
          <w:szCs w:val="24"/>
        </w:rPr>
        <w:t xml:space="preserve"> </w:t>
      </w:r>
      <w:r w:rsidRPr="00652AC2">
        <w:rPr>
          <w:sz w:val="24"/>
          <w:szCs w:val="24"/>
        </w:rPr>
        <w:t>30,</w:t>
      </w:r>
      <w:r w:rsidRPr="00652AC2">
        <w:rPr>
          <w:spacing w:val="-3"/>
          <w:sz w:val="24"/>
          <w:szCs w:val="24"/>
        </w:rPr>
        <w:t xml:space="preserve"> </w:t>
      </w:r>
      <w:r w:rsidRPr="00652AC2">
        <w:rPr>
          <w:sz w:val="24"/>
          <w:szCs w:val="24"/>
        </w:rPr>
        <w:t>2022,</w:t>
      </w:r>
      <w:r w:rsidRPr="00652AC2">
        <w:rPr>
          <w:spacing w:val="-3"/>
          <w:sz w:val="24"/>
          <w:szCs w:val="24"/>
        </w:rPr>
        <w:t xml:space="preserve"> </w:t>
      </w:r>
      <w:r w:rsidRPr="00652AC2">
        <w:rPr>
          <w:sz w:val="24"/>
          <w:szCs w:val="24"/>
        </w:rPr>
        <w:t>the</w:t>
      </w:r>
      <w:r w:rsidRPr="00652AC2">
        <w:rPr>
          <w:spacing w:val="-3"/>
          <w:sz w:val="24"/>
          <w:szCs w:val="24"/>
        </w:rPr>
        <w:t xml:space="preserve"> </w:t>
      </w:r>
      <w:r w:rsidR="000322A5" w:rsidRPr="00652AC2">
        <w:rPr>
          <w:spacing w:val="-3"/>
          <w:sz w:val="24"/>
          <w:szCs w:val="24"/>
        </w:rPr>
        <w:t xml:space="preserve">Department of the </w:t>
      </w:r>
      <w:r w:rsidRPr="00652AC2">
        <w:rPr>
          <w:sz w:val="24"/>
          <w:szCs w:val="24"/>
        </w:rPr>
        <w:t>Army</w:t>
      </w:r>
      <w:r w:rsidRPr="00652AC2">
        <w:rPr>
          <w:spacing w:val="-3"/>
          <w:sz w:val="24"/>
          <w:szCs w:val="24"/>
        </w:rPr>
        <w:t xml:space="preserve"> </w:t>
      </w:r>
      <w:r w:rsidR="000322A5" w:rsidRPr="00652AC2">
        <w:rPr>
          <w:spacing w:val="-3"/>
          <w:sz w:val="24"/>
          <w:szCs w:val="24"/>
        </w:rPr>
        <w:t xml:space="preserve">(DA or Army) </w:t>
      </w:r>
      <w:r w:rsidRPr="00652AC2">
        <w:rPr>
          <w:sz w:val="24"/>
          <w:szCs w:val="24"/>
        </w:rPr>
        <w:t>total</w:t>
      </w:r>
      <w:r w:rsidRPr="00652AC2">
        <w:rPr>
          <w:spacing w:val="-3"/>
          <w:sz w:val="24"/>
          <w:szCs w:val="24"/>
        </w:rPr>
        <w:t xml:space="preserve"> </w:t>
      </w:r>
      <w:r w:rsidRPr="00652AC2">
        <w:rPr>
          <w:sz w:val="24"/>
          <w:szCs w:val="24"/>
        </w:rPr>
        <w:t>civilian</w:t>
      </w:r>
      <w:r w:rsidRPr="00652AC2">
        <w:rPr>
          <w:spacing w:val="-3"/>
          <w:sz w:val="24"/>
          <w:szCs w:val="24"/>
        </w:rPr>
        <w:t xml:space="preserve"> </w:t>
      </w:r>
      <w:r w:rsidRPr="00652AC2">
        <w:rPr>
          <w:sz w:val="24"/>
          <w:szCs w:val="24"/>
        </w:rPr>
        <w:t>workforce</w:t>
      </w:r>
      <w:r w:rsidRPr="00652AC2">
        <w:rPr>
          <w:spacing w:val="-4"/>
          <w:sz w:val="24"/>
          <w:szCs w:val="24"/>
        </w:rPr>
        <w:t xml:space="preserve"> </w:t>
      </w:r>
      <w:r w:rsidRPr="00652AC2">
        <w:rPr>
          <w:sz w:val="24"/>
          <w:szCs w:val="24"/>
        </w:rPr>
        <w:t>population</w:t>
      </w:r>
      <w:r w:rsidRPr="00652AC2">
        <w:rPr>
          <w:spacing w:val="-4"/>
          <w:sz w:val="24"/>
          <w:szCs w:val="24"/>
        </w:rPr>
        <w:t xml:space="preserve"> </w:t>
      </w:r>
      <w:r w:rsidRPr="00652AC2">
        <w:rPr>
          <w:sz w:val="24"/>
          <w:szCs w:val="24"/>
        </w:rPr>
        <w:t>was</w:t>
      </w:r>
      <w:r w:rsidRPr="00652AC2">
        <w:rPr>
          <w:spacing w:val="-3"/>
          <w:sz w:val="24"/>
          <w:szCs w:val="24"/>
        </w:rPr>
        <w:t xml:space="preserve"> </w:t>
      </w:r>
      <w:r w:rsidRPr="00652AC2">
        <w:rPr>
          <w:sz w:val="24"/>
          <w:szCs w:val="24"/>
        </w:rPr>
        <w:t>215,610,</w:t>
      </w:r>
      <w:r w:rsidRPr="00652AC2">
        <w:rPr>
          <w:spacing w:val="-3"/>
          <w:sz w:val="24"/>
          <w:szCs w:val="24"/>
        </w:rPr>
        <w:t xml:space="preserve"> </w:t>
      </w:r>
      <w:r w:rsidRPr="00652AC2">
        <w:rPr>
          <w:sz w:val="24"/>
          <w:szCs w:val="24"/>
        </w:rPr>
        <w:t>which included permanent, temporary, and Non-Appropriated Fund (NAF) employees. This represented a net decrease of -13.40% from FY21. The Army’s permanent workforce was 193,989 in FY22, a decrease of -14.00% since FY21.</w:t>
      </w:r>
    </w:p>
    <w:p w14:paraId="4B50E9FD" w14:textId="77777777" w:rsidR="00FA0BF4" w:rsidRPr="00652AC2" w:rsidRDefault="00FA0BF4">
      <w:pPr>
        <w:pStyle w:val="BodyText"/>
        <w:spacing w:before="8"/>
      </w:pPr>
    </w:p>
    <w:p w14:paraId="7A2D6513" w14:textId="7898D536" w:rsidR="00FA0BF4" w:rsidRPr="00652AC2" w:rsidRDefault="00FD200C" w:rsidP="003235FB">
      <w:pPr>
        <w:ind w:left="579" w:right="588" w:hanging="1"/>
        <w:rPr>
          <w:sz w:val="24"/>
          <w:szCs w:val="24"/>
        </w:rPr>
      </w:pPr>
      <w:r w:rsidRPr="00652AC2">
        <w:rPr>
          <w:sz w:val="24"/>
          <w:szCs w:val="24"/>
        </w:rPr>
        <w:t>In FY22, the civilian workforce population breakdowns by race/ethnicity for the Army were: Hispanic or Latino (7.16%), White (63.65%), Black or African American (14.19%), Asian (4.20%), Native Hawaiian or Other Pacific Islander (0.57%), American Indian or Alaskan Native (1.31%), and Two or More races (8.85%). The total workforce representation for the historically underserved and marginalized groups</w:t>
      </w:r>
      <w:hyperlink w:anchor="_bookmark0" w:history="1">
        <w:r w:rsidRPr="003235FB">
          <w:rPr>
            <w:position w:val="7"/>
            <w:sz w:val="20"/>
            <w:szCs w:val="20"/>
            <w:vertAlign w:val="superscript"/>
          </w:rPr>
          <w:t>1</w:t>
        </w:r>
      </w:hyperlink>
      <w:r w:rsidRPr="00652AC2">
        <w:rPr>
          <w:spacing w:val="33"/>
          <w:position w:val="7"/>
          <w:sz w:val="24"/>
          <w:szCs w:val="24"/>
        </w:rPr>
        <w:t xml:space="preserve"> </w:t>
      </w:r>
      <w:r w:rsidRPr="00652AC2">
        <w:rPr>
          <w:sz w:val="24"/>
          <w:szCs w:val="24"/>
        </w:rPr>
        <w:t>(as defined by EEOC) vary when compared to the National Civilian Labor Force (NCLF</w:t>
      </w:r>
      <w:hyperlink w:anchor="_bookmark1" w:history="1">
        <w:r w:rsidRPr="003235FB">
          <w:rPr>
            <w:position w:val="7"/>
            <w:sz w:val="24"/>
            <w:szCs w:val="24"/>
            <w:vertAlign w:val="superscript"/>
          </w:rPr>
          <w:t>2</w:t>
        </w:r>
      </w:hyperlink>
      <w:r w:rsidRPr="00652AC2">
        <w:rPr>
          <w:sz w:val="24"/>
          <w:szCs w:val="24"/>
        </w:rPr>
        <w:t>) Benchmark. Underrepresentation occurs with the following</w:t>
      </w:r>
      <w:r w:rsidRPr="00652AC2">
        <w:rPr>
          <w:spacing w:val="-3"/>
          <w:sz w:val="24"/>
          <w:szCs w:val="24"/>
        </w:rPr>
        <w:t xml:space="preserve"> </w:t>
      </w:r>
      <w:r w:rsidRPr="00652AC2">
        <w:rPr>
          <w:sz w:val="24"/>
          <w:szCs w:val="24"/>
        </w:rPr>
        <w:t>groups:</w:t>
      </w:r>
      <w:r w:rsidRPr="00652AC2">
        <w:rPr>
          <w:spacing w:val="-3"/>
          <w:sz w:val="24"/>
          <w:szCs w:val="24"/>
        </w:rPr>
        <w:t xml:space="preserve"> </w:t>
      </w:r>
      <w:r w:rsidRPr="00652AC2">
        <w:rPr>
          <w:sz w:val="24"/>
          <w:szCs w:val="24"/>
        </w:rPr>
        <w:t>Hispanic</w:t>
      </w:r>
      <w:r w:rsidRPr="00652AC2">
        <w:rPr>
          <w:spacing w:val="-3"/>
          <w:sz w:val="24"/>
          <w:szCs w:val="24"/>
        </w:rPr>
        <w:t xml:space="preserve"> </w:t>
      </w:r>
      <w:r w:rsidRPr="00652AC2">
        <w:rPr>
          <w:sz w:val="24"/>
          <w:szCs w:val="24"/>
        </w:rPr>
        <w:t>or</w:t>
      </w:r>
      <w:r w:rsidRPr="00652AC2">
        <w:rPr>
          <w:spacing w:val="-3"/>
          <w:sz w:val="24"/>
          <w:szCs w:val="24"/>
        </w:rPr>
        <w:t xml:space="preserve"> </w:t>
      </w:r>
      <w:r w:rsidRPr="00652AC2">
        <w:rPr>
          <w:sz w:val="24"/>
          <w:szCs w:val="24"/>
        </w:rPr>
        <w:t>Latino</w:t>
      </w:r>
      <w:r w:rsidRPr="00652AC2">
        <w:rPr>
          <w:spacing w:val="-4"/>
          <w:sz w:val="24"/>
          <w:szCs w:val="24"/>
        </w:rPr>
        <w:t xml:space="preserve"> </w:t>
      </w:r>
      <w:r w:rsidRPr="00652AC2">
        <w:rPr>
          <w:sz w:val="24"/>
          <w:szCs w:val="24"/>
        </w:rPr>
        <w:t>males</w:t>
      </w:r>
      <w:r w:rsidRPr="00652AC2">
        <w:rPr>
          <w:spacing w:val="-3"/>
          <w:sz w:val="24"/>
          <w:szCs w:val="24"/>
        </w:rPr>
        <w:t xml:space="preserve"> </w:t>
      </w:r>
      <w:r w:rsidRPr="00652AC2">
        <w:rPr>
          <w:sz w:val="24"/>
          <w:szCs w:val="24"/>
        </w:rPr>
        <w:t>(-1.98%),</w:t>
      </w:r>
      <w:r w:rsidRPr="00652AC2">
        <w:rPr>
          <w:spacing w:val="-3"/>
          <w:sz w:val="24"/>
          <w:szCs w:val="24"/>
        </w:rPr>
        <w:t xml:space="preserve"> </w:t>
      </w:r>
      <w:r w:rsidRPr="00652AC2">
        <w:rPr>
          <w:sz w:val="24"/>
          <w:szCs w:val="24"/>
        </w:rPr>
        <w:t>Hispanic</w:t>
      </w:r>
      <w:r w:rsidRPr="00652AC2">
        <w:rPr>
          <w:spacing w:val="-3"/>
          <w:sz w:val="24"/>
          <w:szCs w:val="24"/>
        </w:rPr>
        <w:t xml:space="preserve"> </w:t>
      </w:r>
      <w:r w:rsidRPr="00652AC2">
        <w:rPr>
          <w:sz w:val="24"/>
          <w:szCs w:val="24"/>
        </w:rPr>
        <w:t>or</w:t>
      </w:r>
      <w:r w:rsidRPr="00652AC2">
        <w:rPr>
          <w:spacing w:val="-3"/>
          <w:sz w:val="24"/>
          <w:szCs w:val="24"/>
        </w:rPr>
        <w:t xml:space="preserve"> </w:t>
      </w:r>
      <w:r w:rsidRPr="00652AC2">
        <w:rPr>
          <w:sz w:val="24"/>
          <w:szCs w:val="24"/>
        </w:rPr>
        <w:t>Latino</w:t>
      </w:r>
      <w:r w:rsidRPr="00652AC2">
        <w:rPr>
          <w:spacing w:val="-3"/>
          <w:sz w:val="24"/>
          <w:szCs w:val="24"/>
        </w:rPr>
        <w:t xml:space="preserve"> </w:t>
      </w:r>
      <w:r w:rsidRPr="00652AC2">
        <w:rPr>
          <w:sz w:val="24"/>
          <w:szCs w:val="24"/>
        </w:rPr>
        <w:t>females</w:t>
      </w:r>
      <w:r w:rsidRPr="00652AC2">
        <w:rPr>
          <w:spacing w:val="-3"/>
          <w:sz w:val="24"/>
          <w:szCs w:val="24"/>
        </w:rPr>
        <w:t xml:space="preserve"> </w:t>
      </w:r>
      <w:r w:rsidRPr="00652AC2">
        <w:rPr>
          <w:sz w:val="24"/>
          <w:szCs w:val="24"/>
        </w:rPr>
        <w:t>(-3.86%),</w:t>
      </w:r>
      <w:r w:rsidRPr="00652AC2">
        <w:rPr>
          <w:spacing w:val="-3"/>
          <w:sz w:val="24"/>
          <w:szCs w:val="24"/>
        </w:rPr>
        <w:t xml:space="preserve"> </w:t>
      </w:r>
      <w:r w:rsidRPr="00652AC2">
        <w:rPr>
          <w:sz w:val="24"/>
          <w:szCs w:val="24"/>
        </w:rPr>
        <w:t xml:space="preserve">White females (-13.81), Black females (-0.38%), and Asian females (-0.61%). American Indian/Alaskan Native females, Native Hawaiian or other Pacific Islander females, and females who identify as Two or More Races are above the NCLF. For purpose of this report our focus will be on initiatives to increase Hispanic or Latino </w:t>
      </w:r>
      <w:r w:rsidR="000322A5" w:rsidRPr="00652AC2">
        <w:rPr>
          <w:sz w:val="24"/>
          <w:szCs w:val="24"/>
        </w:rPr>
        <w:t xml:space="preserve">employees’ </w:t>
      </w:r>
      <w:r w:rsidRPr="00652AC2">
        <w:rPr>
          <w:sz w:val="24"/>
          <w:szCs w:val="24"/>
        </w:rPr>
        <w:t>full participation and representation within the Army.</w:t>
      </w:r>
    </w:p>
    <w:p w14:paraId="3A8B85C2" w14:textId="77777777" w:rsidR="00FA0BF4" w:rsidRDefault="00FA0BF4">
      <w:pPr>
        <w:pStyle w:val="BodyText"/>
        <w:rPr>
          <w:rFonts w:ascii="Arial"/>
          <w:sz w:val="20"/>
        </w:rPr>
      </w:pPr>
    </w:p>
    <w:p w14:paraId="1597470F" w14:textId="77777777" w:rsidR="00FA0BF4" w:rsidRDefault="00FA0BF4">
      <w:pPr>
        <w:pStyle w:val="BodyText"/>
        <w:rPr>
          <w:rFonts w:ascii="Arial"/>
          <w:sz w:val="20"/>
        </w:rPr>
      </w:pPr>
    </w:p>
    <w:p w14:paraId="678DCD48" w14:textId="77777777" w:rsidR="00FA0BF4" w:rsidRDefault="00FA0BF4">
      <w:pPr>
        <w:pStyle w:val="BodyText"/>
        <w:rPr>
          <w:rFonts w:ascii="Arial"/>
          <w:sz w:val="20"/>
        </w:rPr>
      </w:pPr>
    </w:p>
    <w:p w14:paraId="2086AE4A" w14:textId="77777777" w:rsidR="00FA0BF4" w:rsidRDefault="00FA0BF4">
      <w:pPr>
        <w:pStyle w:val="BodyText"/>
        <w:rPr>
          <w:rFonts w:ascii="Arial"/>
          <w:sz w:val="20"/>
        </w:rPr>
      </w:pPr>
    </w:p>
    <w:p w14:paraId="69D90A8C" w14:textId="77777777" w:rsidR="00FA0BF4" w:rsidRDefault="00FA0BF4">
      <w:pPr>
        <w:pStyle w:val="BodyText"/>
        <w:rPr>
          <w:rFonts w:ascii="Arial"/>
          <w:sz w:val="20"/>
        </w:rPr>
      </w:pPr>
    </w:p>
    <w:p w14:paraId="46768981" w14:textId="77777777" w:rsidR="00FA0BF4" w:rsidRDefault="00FA0BF4">
      <w:pPr>
        <w:pStyle w:val="BodyText"/>
        <w:rPr>
          <w:rFonts w:ascii="Arial"/>
          <w:sz w:val="20"/>
        </w:rPr>
      </w:pPr>
    </w:p>
    <w:p w14:paraId="4C86023D" w14:textId="0B737F06" w:rsidR="00FA0BF4" w:rsidRDefault="00806D27">
      <w:pPr>
        <w:pStyle w:val="BodyText"/>
        <w:spacing w:before="4"/>
        <w:rPr>
          <w:rFonts w:ascii="Arial"/>
          <w:sz w:val="19"/>
        </w:rPr>
      </w:pPr>
      <w:r>
        <w:rPr>
          <w:noProof/>
        </w:rPr>
        <mc:AlternateContent>
          <mc:Choice Requires="wps">
            <w:drawing>
              <wp:anchor distT="0" distB="0" distL="0" distR="0" simplePos="0" relativeHeight="487588352" behindDoc="1" locked="0" layoutInCell="1" allowOverlap="1" wp14:anchorId="6E939DA2" wp14:editId="5CDC5346">
                <wp:simplePos x="0" y="0"/>
                <wp:positionH relativeFrom="page">
                  <wp:posOffset>914400</wp:posOffset>
                </wp:positionH>
                <wp:positionV relativeFrom="paragraph">
                  <wp:posOffset>156845</wp:posOffset>
                </wp:positionV>
                <wp:extent cx="1828800" cy="889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BAF8" id="docshape2" o:spid="_x0000_s1026" style="position:absolute;margin-left:1in;margin-top:12.3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a31O0d4AAAAJAQAADwAAAAAAAAAAAAAAAAA+BAAAZHJzL2Rvd25yZXYueG1s&#10;UEsFBgAAAAAEAAQA8wAAAEkFAAAAAA==&#10;" fillcolor="black" stroked="f">
                <w10:wrap type="topAndBottom" anchorx="page"/>
              </v:rect>
            </w:pict>
          </mc:Fallback>
        </mc:AlternateContent>
      </w:r>
    </w:p>
    <w:p w14:paraId="4C10B8F9" w14:textId="77777777" w:rsidR="00FA0BF4" w:rsidRDefault="00FD200C">
      <w:pPr>
        <w:spacing w:before="95" w:line="254" w:lineRule="auto"/>
        <w:ind w:left="579" w:right="622"/>
        <w:rPr>
          <w:rFonts w:ascii="Arial" w:hAnsi="Arial"/>
          <w:sz w:val="16"/>
        </w:rPr>
      </w:pPr>
      <w:bookmarkStart w:id="0" w:name="_bookmark0"/>
      <w:bookmarkEnd w:id="0"/>
      <w:r>
        <w:rPr>
          <w:rFonts w:ascii="Calibri" w:hAnsi="Calibri"/>
          <w:position w:val="7"/>
          <w:sz w:val="13"/>
        </w:rPr>
        <w:t>1</w:t>
      </w:r>
      <w:r>
        <w:rPr>
          <w:rFonts w:ascii="Calibri" w:hAnsi="Calibri"/>
          <w:spacing w:val="14"/>
          <w:position w:val="7"/>
          <w:sz w:val="13"/>
        </w:rPr>
        <w:t xml:space="preserve"> </w:t>
      </w:r>
      <w:r>
        <w:rPr>
          <w:rFonts w:ascii="Arial" w:hAnsi="Arial"/>
          <w:sz w:val="16"/>
        </w:rPr>
        <w:t>Marginalized</w:t>
      </w:r>
      <w:r>
        <w:rPr>
          <w:rFonts w:ascii="Arial" w:hAnsi="Arial"/>
          <w:spacing w:val="-3"/>
          <w:sz w:val="16"/>
        </w:rPr>
        <w:t xml:space="preserve"> </w:t>
      </w:r>
      <w:r>
        <w:rPr>
          <w:rFonts w:ascii="Arial" w:hAnsi="Arial"/>
          <w:sz w:val="16"/>
        </w:rPr>
        <w:t>groups</w:t>
      </w:r>
      <w:r>
        <w:rPr>
          <w:rFonts w:ascii="Arial" w:hAnsi="Arial"/>
          <w:spacing w:val="-2"/>
          <w:sz w:val="16"/>
        </w:rPr>
        <w:t xml:space="preserve"> </w:t>
      </w:r>
      <w:r>
        <w:rPr>
          <w:rFonts w:ascii="Arial" w:hAnsi="Arial"/>
          <w:sz w:val="16"/>
        </w:rPr>
        <w:t>is</w:t>
      </w:r>
      <w:r>
        <w:rPr>
          <w:rFonts w:ascii="Arial" w:hAnsi="Arial"/>
          <w:spacing w:val="-2"/>
          <w:sz w:val="16"/>
        </w:rPr>
        <w:t xml:space="preserve"> </w:t>
      </w:r>
      <w:r>
        <w:rPr>
          <w:rFonts w:ascii="Arial" w:hAnsi="Arial"/>
          <w:sz w:val="16"/>
        </w:rPr>
        <w:t>defined</w:t>
      </w:r>
      <w:r>
        <w:rPr>
          <w:rFonts w:ascii="Arial" w:hAnsi="Arial"/>
          <w:spacing w:val="-3"/>
          <w:sz w:val="16"/>
        </w:rPr>
        <w:t xml:space="preserve"> </w:t>
      </w:r>
      <w:r>
        <w:rPr>
          <w:rFonts w:ascii="Arial" w:hAnsi="Arial"/>
          <w:sz w:val="16"/>
        </w:rPr>
        <w:t>as</w:t>
      </w:r>
      <w:r>
        <w:rPr>
          <w:rFonts w:ascii="Arial" w:hAnsi="Arial"/>
          <w:spacing w:val="-2"/>
          <w:sz w:val="16"/>
        </w:rPr>
        <w:t xml:space="preserve"> </w:t>
      </w:r>
      <w:r>
        <w:rPr>
          <w:rFonts w:ascii="Arial" w:hAnsi="Arial"/>
          <w:sz w:val="16"/>
        </w:rPr>
        <w:t>“community</w:t>
      </w:r>
      <w:r>
        <w:rPr>
          <w:rFonts w:ascii="Arial" w:hAnsi="Arial"/>
          <w:spacing w:val="-2"/>
          <w:sz w:val="16"/>
        </w:rPr>
        <w:t xml:space="preserve"> </w:t>
      </w:r>
      <w:r>
        <w:rPr>
          <w:rFonts w:ascii="Arial" w:hAnsi="Arial"/>
          <w:sz w:val="16"/>
        </w:rPr>
        <w:t>groups</w:t>
      </w:r>
      <w:r>
        <w:rPr>
          <w:rFonts w:ascii="Arial" w:hAnsi="Arial"/>
          <w:spacing w:val="-2"/>
          <w:sz w:val="16"/>
        </w:rPr>
        <w:t xml:space="preserve"> </w:t>
      </w:r>
      <w:r>
        <w:rPr>
          <w:rFonts w:ascii="Arial" w:hAnsi="Arial"/>
          <w:sz w:val="16"/>
        </w:rPr>
        <w:t>that</w:t>
      </w:r>
      <w:r>
        <w:rPr>
          <w:rFonts w:ascii="Arial" w:hAnsi="Arial"/>
          <w:spacing w:val="-3"/>
          <w:sz w:val="16"/>
        </w:rPr>
        <w:t xml:space="preserve"> </w:t>
      </w:r>
      <w:r>
        <w:rPr>
          <w:rFonts w:ascii="Arial" w:hAnsi="Arial"/>
          <w:sz w:val="16"/>
        </w:rPr>
        <w:t>are</w:t>
      </w:r>
      <w:r>
        <w:rPr>
          <w:rFonts w:ascii="Arial" w:hAnsi="Arial"/>
          <w:spacing w:val="-3"/>
          <w:sz w:val="16"/>
        </w:rPr>
        <w:t xml:space="preserve"> </w:t>
      </w:r>
      <w:r>
        <w:rPr>
          <w:rFonts w:ascii="Arial" w:hAnsi="Arial"/>
          <w:sz w:val="16"/>
        </w:rPr>
        <w:t>negatively</w:t>
      </w:r>
      <w:r>
        <w:rPr>
          <w:rFonts w:ascii="Arial" w:hAnsi="Arial"/>
          <w:spacing w:val="-2"/>
          <w:sz w:val="16"/>
        </w:rPr>
        <w:t xml:space="preserve"> </w:t>
      </w:r>
      <w:r>
        <w:rPr>
          <w:rFonts w:ascii="Arial" w:hAnsi="Arial"/>
          <w:sz w:val="16"/>
        </w:rPr>
        <w:t>perceived</w:t>
      </w:r>
      <w:r>
        <w:rPr>
          <w:rFonts w:ascii="Arial" w:hAnsi="Arial"/>
          <w:spacing w:val="-4"/>
          <w:sz w:val="16"/>
        </w:rPr>
        <w:t xml:space="preserve"> </w:t>
      </w:r>
      <w:r>
        <w:rPr>
          <w:rFonts w:ascii="Arial" w:hAnsi="Arial"/>
          <w:sz w:val="16"/>
        </w:rPr>
        <w:t>as</w:t>
      </w:r>
      <w:r>
        <w:rPr>
          <w:rFonts w:ascii="Arial" w:hAnsi="Arial"/>
          <w:spacing w:val="-2"/>
          <w:sz w:val="16"/>
        </w:rPr>
        <w:t xml:space="preserve"> </w:t>
      </w:r>
      <w:r>
        <w:rPr>
          <w:rFonts w:ascii="Arial" w:hAnsi="Arial"/>
          <w:sz w:val="16"/>
        </w:rPr>
        <w:t>socially</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or</w:t>
      </w:r>
      <w:r>
        <w:rPr>
          <w:rFonts w:ascii="Arial" w:hAnsi="Arial"/>
          <w:spacing w:val="-3"/>
          <w:sz w:val="16"/>
        </w:rPr>
        <w:t xml:space="preserve"> </w:t>
      </w:r>
      <w:r>
        <w:rPr>
          <w:rFonts w:ascii="Arial" w:hAnsi="Arial"/>
          <w:sz w:val="16"/>
        </w:rPr>
        <w:t>physically</w:t>
      </w:r>
      <w:r>
        <w:rPr>
          <w:rFonts w:ascii="Arial" w:hAnsi="Arial"/>
          <w:spacing w:val="-2"/>
          <w:sz w:val="16"/>
        </w:rPr>
        <w:t xml:space="preserve"> </w:t>
      </w:r>
      <w:r>
        <w:rPr>
          <w:rFonts w:ascii="Arial" w:hAnsi="Arial"/>
          <w:sz w:val="16"/>
        </w:rPr>
        <w:t>outside</w:t>
      </w:r>
      <w:r>
        <w:rPr>
          <w:rFonts w:ascii="Arial" w:hAnsi="Arial"/>
          <w:spacing w:val="-3"/>
          <w:sz w:val="16"/>
        </w:rPr>
        <w:t xml:space="preserve"> </w:t>
      </w:r>
      <w:r>
        <w:rPr>
          <w:rFonts w:ascii="Arial" w:hAnsi="Arial"/>
          <w:sz w:val="16"/>
        </w:rPr>
        <w:t>the</w:t>
      </w:r>
      <w:r>
        <w:rPr>
          <w:rFonts w:ascii="Arial" w:hAnsi="Arial"/>
          <w:spacing w:val="-3"/>
          <w:sz w:val="16"/>
        </w:rPr>
        <w:t xml:space="preserve"> </w:t>
      </w:r>
      <w:r>
        <w:rPr>
          <w:rFonts w:ascii="Arial" w:hAnsi="Arial"/>
          <w:sz w:val="16"/>
        </w:rPr>
        <w:t>larger community structure, and are prevented from, or are unable to, participate in, or interact with, the mainstream community groups,” accessed at &lt;</w:t>
      </w:r>
      <w:hyperlink r:id="rId7">
        <w:r>
          <w:rPr>
            <w:rFonts w:ascii="Arial" w:hAnsi="Arial"/>
            <w:color w:val="0562C1"/>
            <w:sz w:val="16"/>
            <w:u w:val="single" w:color="0562C1"/>
          </w:rPr>
          <w:t>https://www.lawinsider.com/dictionary/marginalized-groups</w:t>
        </w:r>
      </w:hyperlink>
      <w:r>
        <w:rPr>
          <w:rFonts w:ascii="Arial" w:hAnsi="Arial"/>
          <w:sz w:val="16"/>
        </w:rPr>
        <w:t>&gt;.</w:t>
      </w:r>
    </w:p>
    <w:p w14:paraId="389507FE" w14:textId="77777777" w:rsidR="00FA0BF4" w:rsidRDefault="00FD200C">
      <w:pPr>
        <w:spacing w:line="212" w:lineRule="exact"/>
        <w:ind w:left="580" w:hanging="1"/>
        <w:rPr>
          <w:rFonts w:ascii="Arial"/>
          <w:sz w:val="16"/>
        </w:rPr>
      </w:pPr>
      <w:bookmarkStart w:id="1" w:name="_bookmark1"/>
      <w:bookmarkEnd w:id="1"/>
      <w:r>
        <w:rPr>
          <w:rFonts w:ascii="Calibri"/>
          <w:position w:val="7"/>
          <w:sz w:val="13"/>
        </w:rPr>
        <w:t>2</w:t>
      </w:r>
      <w:r>
        <w:rPr>
          <w:rFonts w:ascii="Calibri"/>
          <w:spacing w:val="9"/>
          <w:position w:val="7"/>
          <w:sz w:val="13"/>
        </w:rPr>
        <w:t xml:space="preserve"> </w:t>
      </w:r>
      <w:r>
        <w:rPr>
          <w:rFonts w:ascii="Arial"/>
          <w:sz w:val="16"/>
        </w:rPr>
        <w:t>EEOC</w:t>
      </w:r>
      <w:r>
        <w:rPr>
          <w:rFonts w:ascii="Arial"/>
          <w:spacing w:val="-8"/>
          <w:sz w:val="16"/>
        </w:rPr>
        <w:t xml:space="preserve"> </w:t>
      </w:r>
      <w:r>
        <w:rPr>
          <w:rFonts w:ascii="Arial"/>
          <w:sz w:val="16"/>
        </w:rPr>
        <w:t>identifies</w:t>
      </w:r>
      <w:r>
        <w:rPr>
          <w:rFonts w:ascii="Arial"/>
          <w:spacing w:val="-7"/>
          <w:sz w:val="16"/>
        </w:rPr>
        <w:t xml:space="preserve"> </w:t>
      </w:r>
      <w:r>
        <w:rPr>
          <w:rFonts w:ascii="Arial"/>
          <w:sz w:val="16"/>
        </w:rPr>
        <w:t>the</w:t>
      </w:r>
      <w:r>
        <w:rPr>
          <w:rFonts w:ascii="Arial"/>
          <w:spacing w:val="-8"/>
          <w:sz w:val="16"/>
        </w:rPr>
        <w:t xml:space="preserve"> </w:t>
      </w:r>
      <w:r>
        <w:rPr>
          <w:rFonts w:ascii="Arial"/>
          <w:sz w:val="16"/>
        </w:rPr>
        <w:t>appropriate</w:t>
      </w:r>
      <w:r>
        <w:rPr>
          <w:rFonts w:ascii="Arial"/>
          <w:spacing w:val="-7"/>
          <w:sz w:val="16"/>
        </w:rPr>
        <w:t xml:space="preserve"> </w:t>
      </w:r>
      <w:r>
        <w:rPr>
          <w:rFonts w:ascii="Arial"/>
          <w:sz w:val="16"/>
        </w:rPr>
        <w:t>benchmarks</w:t>
      </w:r>
      <w:r>
        <w:rPr>
          <w:rFonts w:ascii="Arial"/>
          <w:spacing w:val="-7"/>
          <w:sz w:val="16"/>
        </w:rPr>
        <w:t xml:space="preserve"> </w:t>
      </w:r>
      <w:r>
        <w:rPr>
          <w:rFonts w:ascii="Arial"/>
          <w:sz w:val="16"/>
        </w:rPr>
        <w:t>for</w:t>
      </w:r>
      <w:r>
        <w:rPr>
          <w:rFonts w:ascii="Arial"/>
          <w:spacing w:val="-8"/>
          <w:sz w:val="16"/>
        </w:rPr>
        <w:t xml:space="preserve"> </w:t>
      </w:r>
      <w:r>
        <w:rPr>
          <w:rFonts w:ascii="Arial"/>
          <w:sz w:val="16"/>
        </w:rPr>
        <w:t>comparison.</w:t>
      </w:r>
      <w:r>
        <w:rPr>
          <w:rFonts w:ascii="Arial"/>
          <w:spacing w:val="-7"/>
          <w:sz w:val="16"/>
        </w:rPr>
        <w:t xml:space="preserve"> </w:t>
      </w:r>
      <w:r>
        <w:rPr>
          <w:rFonts w:ascii="Arial"/>
          <w:sz w:val="16"/>
        </w:rPr>
        <w:t>The</w:t>
      </w:r>
      <w:r>
        <w:rPr>
          <w:rFonts w:ascii="Arial"/>
          <w:spacing w:val="-8"/>
          <w:sz w:val="16"/>
        </w:rPr>
        <w:t xml:space="preserve"> </w:t>
      </w:r>
      <w:r>
        <w:rPr>
          <w:rFonts w:ascii="Arial"/>
          <w:sz w:val="16"/>
        </w:rPr>
        <w:t>total</w:t>
      </w:r>
      <w:r>
        <w:rPr>
          <w:rFonts w:ascii="Arial"/>
          <w:spacing w:val="-7"/>
          <w:sz w:val="16"/>
        </w:rPr>
        <w:t xml:space="preserve"> </w:t>
      </w:r>
      <w:r>
        <w:rPr>
          <w:rFonts w:ascii="Arial"/>
          <w:sz w:val="16"/>
        </w:rPr>
        <w:t>agency</w:t>
      </w:r>
      <w:r>
        <w:rPr>
          <w:rFonts w:ascii="Arial"/>
          <w:spacing w:val="-7"/>
          <w:sz w:val="16"/>
        </w:rPr>
        <w:t xml:space="preserve"> </w:t>
      </w:r>
      <w:r>
        <w:rPr>
          <w:rFonts w:ascii="Arial"/>
          <w:sz w:val="16"/>
        </w:rPr>
        <w:t>workforce</w:t>
      </w:r>
      <w:r>
        <w:rPr>
          <w:rFonts w:ascii="Arial"/>
          <w:spacing w:val="-7"/>
          <w:sz w:val="16"/>
        </w:rPr>
        <w:t xml:space="preserve"> </w:t>
      </w:r>
      <w:r>
        <w:rPr>
          <w:rFonts w:ascii="Arial"/>
          <w:sz w:val="16"/>
        </w:rPr>
        <w:t>should</w:t>
      </w:r>
      <w:r>
        <w:rPr>
          <w:rFonts w:ascii="Arial"/>
          <w:spacing w:val="-8"/>
          <w:sz w:val="16"/>
        </w:rPr>
        <w:t xml:space="preserve"> </w:t>
      </w:r>
      <w:r>
        <w:rPr>
          <w:rFonts w:ascii="Arial"/>
          <w:sz w:val="16"/>
        </w:rPr>
        <w:t>be</w:t>
      </w:r>
      <w:r>
        <w:rPr>
          <w:rFonts w:ascii="Arial"/>
          <w:spacing w:val="-8"/>
          <w:sz w:val="16"/>
        </w:rPr>
        <w:t xml:space="preserve"> </w:t>
      </w:r>
      <w:r>
        <w:rPr>
          <w:rFonts w:ascii="Arial"/>
          <w:sz w:val="16"/>
        </w:rPr>
        <w:t>compared</w:t>
      </w:r>
      <w:r>
        <w:rPr>
          <w:rFonts w:ascii="Arial"/>
          <w:spacing w:val="-7"/>
          <w:sz w:val="16"/>
        </w:rPr>
        <w:t xml:space="preserve"> </w:t>
      </w:r>
      <w:r>
        <w:rPr>
          <w:rFonts w:ascii="Arial"/>
          <w:sz w:val="16"/>
        </w:rPr>
        <w:t>to</w:t>
      </w:r>
      <w:r>
        <w:rPr>
          <w:rFonts w:ascii="Arial"/>
          <w:spacing w:val="-6"/>
          <w:sz w:val="16"/>
        </w:rPr>
        <w:t xml:space="preserve"> </w:t>
      </w:r>
      <w:r>
        <w:rPr>
          <w:rFonts w:ascii="Arial"/>
          <w:sz w:val="16"/>
        </w:rPr>
        <w:t>the</w:t>
      </w:r>
      <w:r>
        <w:rPr>
          <w:rFonts w:ascii="Arial"/>
          <w:spacing w:val="-6"/>
          <w:sz w:val="16"/>
        </w:rPr>
        <w:t xml:space="preserve"> </w:t>
      </w:r>
      <w:r>
        <w:rPr>
          <w:rFonts w:ascii="Arial"/>
          <w:sz w:val="16"/>
        </w:rPr>
        <w:t>Civilian</w:t>
      </w:r>
      <w:r>
        <w:rPr>
          <w:rFonts w:ascii="Arial"/>
          <w:spacing w:val="-8"/>
          <w:sz w:val="16"/>
        </w:rPr>
        <w:t xml:space="preserve"> </w:t>
      </w:r>
      <w:r>
        <w:rPr>
          <w:rFonts w:ascii="Arial"/>
          <w:spacing w:val="-2"/>
          <w:sz w:val="16"/>
        </w:rPr>
        <w:t>Labor</w:t>
      </w:r>
    </w:p>
    <w:p w14:paraId="48606574" w14:textId="77777777" w:rsidR="00FA0BF4" w:rsidRDefault="00FD200C">
      <w:pPr>
        <w:spacing w:before="20"/>
        <w:ind w:left="580" w:right="502"/>
        <w:rPr>
          <w:rFonts w:ascii="Arial" w:hAnsi="Arial"/>
          <w:sz w:val="16"/>
        </w:rPr>
      </w:pPr>
      <w:r>
        <w:rPr>
          <w:rFonts w:ascii="Arial" w:hAnsi="Arial"/>
          <w:sz w:val="16"/>
        </w:rPr>
        <w:t>Force</w:t>
      </w:r>
      <w:r>
        <w:rPr>
          <w:rFonts w:ascii="Arial" w:hAnsi="Arial"/>
          <w:spacing w:val="-3"/>
          <w:sz w:val="16"/>
        </w:rPr>
        <w:t xml:space="preserve"> </w:t>
      </w:r>
      <w:r>
        <w:rPr>
          <w:rFonts w:ascii="Arial" w:hAnsi="Arial"/>
          <w:sz w:val="16"/>
        </w:rPr>
        <w:t>(CLF),</w:t>
      </w:r>
      <w:r>
        <w:rPr>
          <w:rFonts w:ascii="Arial" w:hAnsi="Arial"/>
          <w:spacing w:val="-3"/>
          <w:sz w:val="16"/>
        </w:rPr>
        <w:t xml:space="preserve"> </w:t>
      </w:r>
      <w:r>
        <w:rPr>
          <w:rFonts w:ascii="Arial" w:hAnsi="Arial"/>
          <w:sz w:val="16"/>
        </w:rPr>
        <w:t>which</w:t>
      </w:r>
      <w:r>
        <w:rPr>
          <w:rFonts w:ascii="Arial" w:hAnsi="Arial"/>
          <w:spacing w:val="-3"/>
          <w:sz w:val="16"/>
        </w:rPr>
        <w:t xml:space="preserve"> </w:t>
      </w:r>
      <w:r>
        <w:rPr>
          <w:rFonts w:ascii="Arial" w:hAnsi="Arial"/>
          <w:sz w:val="16"/>
        </w:rPr>
        <w:t>includes</w:t>
      </w:r>
      <w:r>
        <w:rPr>
          <w:rFonts w:ascii="Arial" w:hAnsi="Arial"/>
          <w:spacing w:val="-2"/>
          <w:sz w:val="16"/>
        </w:rPr>
        <w:t xml:space="preserve"> </w:t>
      </w:r>
      <w:r>
        <w:rPr>
          <w:rFonts w:ascii="Arial" w:hAnsi="Arial"/>
          <w:sz w:val="16"/>
        </w:rPr>
        <w:t>all</w:t>
      </w:r>
      <w:r>
        <w:rPr>
          <w:rFonts w:ascii="Arial" w:hAnsi="Arial"/>
          <w:spacing w:val="-2"/>
          <w:sz w:val="16"/>
        </w:rPr>
        <w:t xml:space="preserve"> </w:t>
      </w:r>
      <w:r>
        <w:rPr>
          <w:rFonts w:ascii="Arial" w:hAnsi="Arial"/>
          <w:sz w:val="16"/>
        </w:rPr>
        <w:t>non-institutionalized</w:t>
      </w:r>
      <w:r>
        <w:rPr>
          <w:rFonts w:ascii="Arial" w:hAnsi="Arial"/>
          <w:spacing w:val="-3"/>
          <w:sz w:val="16"/>
        </w:rPr>
        <w:t xml:space="preserve"> </w:t>
      </w:r>
      <w:r>
        <w:rPr>
          <w:rFonts w:ascii="Arial" w:hAnsi="Arial"/>
          <w:sz w:val="16"/>
        </w:rPr>
        <w:t>civilians</w:t>
      </w:r>
      <w:r>
        <w:rPr>
          <w:rFonts w:ascii="Arial" w:hAnsi="Arial"/>
          <w:spacing w:val="-2"/>
          <w:sz w:val="16"/>
        </w:rPr>
        <w:t xml:space="preserve"> </w:t>
      </w:r>
      <w:r>
        <w:rPr>
          <w:rFonts w:ascii="Arial" w:hAnsi="Arial"/>
          <w:sz w:val="16"/>
        </w:rPr>
        <w:t>age</w:t>
      </w:r>
      <w:r>
        <w:rPr>
          <w:rFonts w:ascii="Arial" w:hAnsi="Arial"/>
          <w:spacing w:val="-3"/>
          <w:sz w:val="16"/>
        </w:rPr>
        <w:t xml:space="preserve"> </w:t>
      </w:r>
      <w:r>
        <w:rPr>
          <w:rFonts w:ascii="Arial" w:hAnsi="Arial"/>
          <w:sz w:val="16"/>
        </w:rPr>
        <w:t>16</w:t>
      </w:r>
      <w:r>
        <w:rPr>
          <w:rFonts w:ascii="Arial" w:hAnsi="Arial"/>
          <w:spacing w:val="-3"/>
          <w:sz w:val="16"/>
        </w:rPr>
        <w:t xml:space="preserve"> </w:t>
      </w:r>
      <w:r>
        <w:rPr>
          <w:rFonts w:ascii="Arial" w:hAnsi="Arial"/>
          <w:sz w:val="16"/>
        </w:rPr>
        <w:t>and</w:t>
      </w:r>
      <w:r>
        <w:rPr>
          <w:rFonts w:ascii="Arial" w:hAnsi="Arial"/>
          <w:spacing w:val="-3"/>
          <w:sz w:val="16"/>
        </w:rPr>
        <w:t xml:space="preserve"> </w:t>
      </w:r>
      <w:r>
        <w:rPr>
          <w:rFonts w:ascii="Arial" w:hAnsi="Arial"/>
          <w:sz w:val="16"/>
        </w:rPr>
        <w:t>over</w:t>
      </w:r>
      <w:r>
        <w:rPr>
          <w:rFonts w:ascii="Arial" w:hAnsi="Arial"/>
          <w:spacing w:val="-3"/>
          <w:sz w:val="16"/>
        </w:rPr>
        <w:t xml:space="preserve"> </w:t>
      </w:r>
      <w:r>
        <w:rPr>
          <w:rFonts w:ascii="Arial" w:hAnsi="Arial"/>
          <w:sz w:val="16"/>
        </w:rPr>
        <w:t>who</w:t>
      </w:r>
      <w:r>
        <w:rPr>
          <w:rFonts w:ascii="Arial" w:hAnsi="Arial"/>
          <w:spacing w:val="-3"/>
          <w:sz w:val="16"/>
        </w:rPr>
        <w:t xml:space="preserve"> </w:t>
      </w:r>
      <w:r>
        <w:rPr>
          <w:rFonts w:ascii="Arial" w:hAnsi="Arial"/>
          <w:sz w:val="16"/>
        </w:rPr>
        <w:t>are</w:t>
      </w:r>
      <w:r>
        <w:rPr>
          <w:rFonts w:ascii="Arial" w:hAnsi="Arial"/>
          <w:spacing w:val="-3"/>
          <w:sz w:val="16"/>
        </w:rPr>
        <w:t xml:space="preserve"> </w:t>
      </w:r>
      <w:r>
        <w:rPr>
          <w:rFonts w:ascii="Arial" w:hAnsi="Arial"/>
          <w:sz w:val="16"/>
        </w:rPr>
        <w:t>either</w:t>
      </w:r>
      <w:r>
        <w:rPr>
          <w:rFonts w:ascii="Arial" w:hAnsi="Arial"/>
          <w:spacing w:val="-3"/>
          <w:sz w:val="16"/>
        </w:rPr>
        <w:t xml:space="preserve"> </w:t>
      </w:r>
      <w:r>
        <w:rPr>
          <w:rFonts w:ascii="Arial" w:hAnsi="Arial"/>
          <w:sz w:val="16"/>
        </w:rPr>
        <w:t>employed</w:t>
      </w:r>
      <w:r>
        <w:rPr>
          <w:rFonts w:ascii="Arial" w:hAnsi="Arial"/>
          <w:spacing w:val="-3"/>
          <w:sz w:val="16"/>
        </w:rPr>
        <w:t xml:space="preserve"> </w:t>
      </w:r>
      <w:r>
        <w:rPr>
          <w:rFonts w:ascii="Arial" w:hAnsi="Arial"/>
          <w:sz w:val="16"/>
        </w:rPr>
        <w:t>or</w:t>
      </w:r>
      <w:r>
        <w:rPr>
          <w:rFonts w:ascii="Arial" w:hAnsi="Arial"/>
          <w:spacing w:val="-3"/>
          <w:sz w:val="16"/>
        </w:rPr>
        <w:t xml:space="preserve"> </w:t>
      </w:r>
      <w:r>
        <w:rPr>
          <w:rFonts w:ascii="Arial" w:hAnsi="Arial"/>
          <w:sz w:val="16"/>
        </w:rPr>
        <w:t>unemployed.</w:t>
      </w:r>
      <w:r>
        <w:rPr>
          <w:rFonts w:ascii="Arial" w:hAnsi="Arial"/>
          <w:spacing w:val="-3"/>
          <w:sz w:val="16"/>
        </w:rPr>
        <w:t xml:space="preserve"> </w:t>
      </w:r>
      <w:r>
        <w:rPr>
          <w:rFonts w:ascii="Arial" w:hAnsi="Arial"/>
          <w:sz w:val="16"/>
        </w:rPr>
        <w:t>U.S.</w:t>
      </w:r>
      <w:r>
        <w:rPr>
          <w:rFonts w:ascii="Arial" w:hAnsi="Arial"/>
          <w:spacing w:val="-3"/>
          <w:sz w:val="16"/>
        </w:rPr>
        <w:t xml:space="preserve"> </w:t>
      </w:r>
      <w:r>
        <w:rPr>
          <w:rFonts w:ascii="Arial" w:hAnsi="Arial"/>
          <w:sz w:val="16"/>
        </w:rPr>
        <w:t>Census Bureau, “Labor Force: Glossary,” accessed at &lt;</w:t>
      </w:r>
      <w:hyperlink r:id="rId8">
        <w:r>
          <w:rPr>
            <w:rFonts w:ascii="Arial" w:hAnsi="Arial"/>
            <w:color w:val="0562C1"/>
            <w:sz w:val="16"/>
            <w:u w:val="single" w:color="0562C1"/>
          </w:rPr>
          <w:t>https://www.census.gov/topics/employment/labor-force/about/ glossary.htm</w:t>
        </w:r>
        <w:r>
          <w:rPr>
            <w:rFonts w:ascii="Arial" w:hAnsi="Arial"/>
            <w:color w:val="0562C1"/>
            <w:sz w:val="16"/>
          </w:rPr>
          <w:t>l</w:t>
        </w:r>
      </w:hyperlink>
      <w:r>
        <w:rPr>
          <w:rFonts w:ascii="Arial" w:hAnsi="Arial"/>
          <w:sz w:val="16"/>
        </w:rPr>
        <w:t>&gt;.</w:t>
      </w:r>
    </w:p>
    <w:p w14:paraId="3520E63D" w14:textId="77777777" w:rsidR="00FA0BF4" w:rsidRDefault="00FD200C">
      <w:pPr>
        <w:spacing w:before="1"/>
        <w:ind w:left="580"/>
        <w:rPr>
          <w:rFonts w:ascii="Arial"/>
          <w:sz w:val="16"/>
        </w:rPr>
      </w:pPr>
      <w:r>
        <w:rPr>
          <w:rFonts w:ascii="Arial"/>
          <w:sz w:val="16"/>
        </w:rPr>
        <w:t>Subgroups</w:t>
      </w:r>
      <w:r>
        <w:rPr>
          <w:rFonts w:ascii="Arial"/>
          <w:spacing w:val="-7"/>
          <w:sz w:val="16"/>
        </w:rPr>
        <w:t xml:space="preserve"> </w:t>
      </w:r>
      <w:r>
        <w:rPr>
          <w:rFonts w:ascii="Arial"/>
          <w:sz w:val="16"/>
        </w:rPr>
        <w:t>of</w:t>
      </w:r>
      <w:r>
        <w:rPr>
          <w:rFonts w:ascii="Arial"/>
          <w:spacing w:val="-8"/>
          <w:sz w:val="16"/>
        </w:rPr>
        <w:t xml:space="preserve"> </w:t>
      </w:r>
      <w:r>
        <w:rPr>
          <w:rFonts w:ascii="Arial"/>
          <w:sz w:val="16"/>
        </w:rPr>
        <w:t>the</w:t>
      </w:r>
      <w:r>
        <w:rPr>
          <w:rFonts w:ascii="Arial"/>
          <w:spacing w:val="-5"/>
          <w:sz w:val="16"/>
        </w:rPr>
        <w:t xml:space="preserve"> </w:t>
      </w:r>
      <w:r>
        <w:rPr>
          <w:rFonts w:ascii="Arial"/>
          <w:sz w:val="16"/>
        </w:rPr>
        <w:t>agency</w:t>
      </w:r>
      <w:r>
        <w:rPr>
          <w:rFonts w:ascii="Arial"/>
          <w:spacing w:val="-7"/>
          <w:sz w:val="16"/>
        </w:rPr>
        <w:t xml:space="preserve"> </w:t>
      </w:r>
      <w:r>
        <w:rPr>
          <w:rFonts w:ascii="Arial"/>
          <w:sz w:val="16"/>
        </w:rPr>
        <w:t>workforce</w:t>
      </w:r>
      <w:r>
        <w:rPr>
          <w:rFonts w:ascii="Arial"/>
          <w:spacing w:val="-7"/>
          <w:sz w:val="16"/>
        </w:rPr>
        <w:t xml:space="preserve"> </w:t>
      </w:r>
      <w:r>
        <w:rPr>
          <w:rFonts w:ascii="Arial"/>
          <w:sz w:val="16"/>
        </w:rPr>
        <w:t>(e.g.,</w:t>
      </w:r>
      <w:r>
        <w:rPr>
          <w:rFonts w:ascii="Arial"/>
          <w:spacing w:val="-8"/>
          <w:sz w:val="16"/>
        </w:rPr>
        <w:t xml:space="preserve"> </w:t>
      </w:r>
      <w:r>
        <w:rPr>
          <w:rFonts w:ascii="Arial"/>
          <w:sz w:val="16"/>
        </w:rPr>
        <w:t>those</w:t>
      </w:r>
      <w:r>
        <w:rPr>
          <w:rFonts w:ascii="Arial"/>
          <w:spacing w:val="-7"/>
          <w:sz w:val="16"/>
        </w:rPr>
        <w:t xml:space="preserve"> </w:t>
      </w:r>
      <w:r>
        <w:rPr>
          <w:rFonts w:ascii="Arial"/>
          <w:sz w:val="16"/>
        </w:rPr>
        <w:t>in</w:t>
      </w:r>
      <w:r>
        <w:rPr>
          <w:rFonts w:ascii="Arial"/>
          <w:spacing w:val="-8"/>
          <w:sz w:val="16"/>
        </w:rPr>
        <w:t xml:space="preserve"> </w:t>
      </w:r>
      <w:r>
        <w:rPr>
          <w:rFonts w:ascii="Arial"/>
          <w:sz w:val="16"/>
        </w:rPr>
        <w:t>senior</w:t>
      </w:r>
      <w:r>
        <w:rPr>
          <w:rFonts w:ascii="Arial"/>
          <w:spacing w:val="-7"/>
          <w:sz w:val="16"/>
        </w:rPr>
        <w:t xml:space="preserve"> </w:t>
      </w:r>
      <w:r>
        <w:rPr>
          <w:rFonts w:ascii="Arial"/>
          <w:sz w:val="16"/>
        </w:rPr>
        <w:t>grades)</w:t>
      </w:r>
      <w:r>
        <w:rPr>
          <w:rFonts w:ascii="Arial"/>
          <w:spacing w:val="-7"/>
          <w:sz w:val="16"/>
        </w:rPr>
        <w:t xml:space="preserve"> </w:t>
      </w:r>
      <w:r>
        <w:rPr>
          <w:rFonts w:ascii="Arial"/>
          <w:sz w:val="16"/>
        </w:rPr>
        <w:t>should</w:t>
      </w:r>
      <w:r>
        <w:rPr>
          <w:rFonts w:ascii="Arial"/>
          <w:spacing w:val="-8"/>
          <w:sz w:val="16"/>
        </w:rPr>
        <w:t xml:space="preserve"> </w:t>
      </w:r>
      <w:r>
        <w:rPr>
          <w:rFonts w:ascii="Arial"/>
          <w:sz w:val="16"/>
        </w:rPr>
        <w:t>be</w:t>
      </w:r>
      <w:r>
        <w:rPr>
          <w:rFonts w:ascii="Arial"/>
          <w:spacing w:val="-7"/>
          <w:sz w:val="16"/>
        </w:rPr>
        <w:t xml:space="preserve"> </w:t>
      </w:r>
      <w:r>
        <w:rPr>
          <w:rFonts w:ascii="Arial"/>
          <w:sz w:val="16"/>
        </w:rPr>
        <w:t>compared</w:t>
      </w:r>
      <w:r>
        <w:rPr>
          <w:rFonts w:ascii="Arial"/>
          <w:spacing w:val="-8"/>
          <w:sz w:val="16"/>
        </w:rPr>
        <w:t xml:space="preserve"> </w:t>
      </w:r>
      <w:r>
        <w:rPr>
          <w:rFonts w:ascii="Arial"/>
          <w:sz w:val="16"/>
        </w:rPr>
        <w:t>to</w:t>
      </w:r>
      <w:r>
        <w:rPr>
          <w:rFonts w:ascii="Arial"/>
          <w:spacing w:val="-7"/>
          <w:sz w:val="16"/>
        </w:rPr>
        <w:t xml:space="preserve"> </w:t>
      </w:r>
      <w:r>
        <w:rPr>
          <w:rFonts w:ascii="Arial"/>
          <w:sz w:val="16"/>
        </w:rPr>
        <w:t>overall</w:t>
      </w:r>
      <w:r>
        <w:rPr>
          <w:rFonts w:ascii="Arial"/>
          <w:spacing w:val="-7"/>
          <w:sz w:val="16"/>
        </w:rPr>
        <w:t xml:space="preserve"> </w:t>
      </w:r>
      <w:r>
        <w:rPr>
          <w:rFonts w:ascii="Arial"/>
          <w:sz w:val="16"/>
        </w:rPr>
        <w:t>agency</w:t>
      </w:r>
      <w:r>
        <w:rPr>
          <w:rFonts w:ascii="Arial"/>
          <w:spacing w:val="-6"/>
          <w:sz w:val="16"/>
        </w:rPr>
        <w:t xml:space="preserve"> </w:t>
      </w:r>
      <w:r>
        <w:rPr>
          <w:rFonts w:ascii="Arial"/>
          <w:spacing w:val="-2"/>
          <w:sz w:val="16"/>
        </w:rPr>
        <w:t>workforce.</w:t>
      </w:r>
    </w:p>
    <w:p w14:paraId="4A2D767F" w14:textId="77777777" w:rsidR="00FA0BF4" w:rsidRDefault="00FA0BF4">
      <w:pPr>
        <w:rPr>
          <w:rFonts w:ascii="Arial"/>
          <w:sz w:val="16"/>
        </w:rPr>
        <w:sectPr w:rsidR="00FA0BF4">
          <w:pgSz w:w="12240" w:h="15840"/>
          <w:pgMar w:top="1380" w:right="880" w:bottom="280" w:left="860" w:header="720" w:footer="720" w:gutter="0"/>
          <w:cols w:space="720"/>
        </w:sectPr>
      </w:pPr>
    </w:p>
    <w:p w14:paraId="4D27B2CA" w14:textId="77777777" w:rsidR="00FA0BF4" w:rsidRDefault="00FD200C">
      <w:pPr>
        <w:spacing w:before="60" w:line="398" w:lineRule="auto"/>
        <w:ind w:left="4669" w:right="2316" w:hanging="1392"/>
        <w:rPr>
          <w:b/>
          <w:sz w:val="24"/>
        </w:rPr>
      </w:pPr>
      <w:r>
        <w:rPr>
          <w:b/>
          <w:sz w:val="24"/>
        </w:rPr>
        <w:lastRenderedPageBreak/>
        <w:t>United</w:t>
      </w:r>
      <w:r>
        <w:rPr>
          <w:b/>
          <w:spacing w:val="-8"/>
          <w:sz w:val="24"/>
        </w:rPr>
        <w:t xml:space="preserve"> </w:t>
      </w:r>
      <w:r>
        <w:rPr>
          <w:b/>
          <w:sz w:val="24"/>
        </w:rPr>
        <w:t>States</w:t>
      </w:r>
      <w:r>
        <w:rPr>
          <w:b/>
          <w:spacing w:val="-8"/>
          <w:sz w:val="24"/>
        </w:rPr>
        <w:t xml:space="preserve"> </w:t>
      </w:r>
      <w:r>
        <w:rPr>
          <w:b/>
          <w:sz w:val="24"/>
        </w:rPr>
        <w:t>Department</w:t>
      </w:r>
      <w:r>
        <w:rPr>
          <w:b/>
          <w:spacing w:val="-8"/>
          <w:sz w:val="24"/>
        </w:rPr>
        <w:t xml:space="preserve"> </w:t>
      </w:r>
      <w:r>
        <w:rPr>
          <w:b/>
          <w:sz w:val="24"/>
        </w:rPr>
        <w:t>of</w:t>
      </w:r>
      <w:r>
        <w:rPr>
          <w:b/>
          <w:spacing w:val="-8"/>
          <w:sz w:val="24"/>
        </w:rPr>
        <w:t xml:space="preserve"> </w:t>
      </w:r>
      <w:r>
        <w:rPr>
          <w:b/>
          <w:sz w:val="24"/>
        </w:rPr>
        <w:t>the</w:t>
      </w:r>
      <w:r>
        <w:rPr>
          <w:b/>
          <w:spacing w:val="-8"/>
          <w:sz w:val="24"/>
        </w:rPr>
        <w:t xml:space="preserve"> </w:t>
      </w:r>
      <w:r>
        <w:rPr>
          <w:b/>
          <w:sz w:val="24"/>
        </w:rPr>
        <w:t>Army Appendix 1</w:t>
      </w:r>
    </w:p>
    <w:p w14:paraId="0702C242" w14:textId="77777777" w:rsidR="00FA0BF4" w:rsidRDefault="00FD200C">
      <w:pPr>
        <w:pStyle w:val="ListParagraph"/>
        <w:numPr>
          <w:ilvl w:val="0"/>
          <w:numId w:val="3"/>
        </w:numPr>
        <w:tabs>
          <w:tab w:val="left" w:pos="1180"/>
        </w:tabs>
        <w:spacing w:line="259" w:lineRule="auto"/>
        <w:ind w:right="1373"/>
        <w:jc w:val="left"/>
        <w:rPr>
          <w:b/>
          <w:sz w:val="24"/>
        </w:rPr>
      </w:pPr>
      <w:r>
        <w:rPr>
          <w:b/>
          <w:sz w:val="24"/>
        </w:rPr>
        <w:t>Fiscal</w:t>
      </w:r>
      <w:r>
        <w:rPr>
          <w:b/>
          <w:spacing w:val="-5"/>
          <w:sz w:val="24"/>
        </w:rPr>
        <w:t xml:space="preserve"> </w:t>
      </w:r>
      <w:r>
        <w:rPr>
          <w:b/>
          <w:sz w:val="24"/>
        </w:rPr>
        <w:t>Year</w:t>
      </w:r>
      <w:r>
        <w:rPr>
          <w:b/>
          <w:spacing w:val="-6"/>
          <w:sz w:val="24"/>
        </w:rPr>
        <w:t xml:space="preserve"> </w:t>
      </w:r>
      <w:r>
        <w:rPr>
          <w:b/>
          <w:sz w:val="24"/>
        </w:rPr>
        <w:t>2022</w:t>
      </w:r>
      <w:r>
        <w:rPr>
          <w:b/>
          <w:spacing w:val="-5"/>
          <w:sz w:val="24"/>
        </w:rPr>
        <w:t xml:space="preserve"> </w:t>
      </w:r>
      <w:r>
        <w:rPr>
          <w:b/>
          <w:sz w:val="24"/>
        </w:rPr>
        <w:t>Federal</w:t>
      </w:r>
      <w:r>
        <w:rPr>
          <w:b/>
          <w:spacing w:val="-5"/>
          <w:sz w:val="24"/>
        </w:rPr>
        <w:t xml:space="preserve"> </w:t>
      </w:r>
      <w:r>
        <w:rPr>
          <w:b/>
          <w:sz w:val="24"/>
        </w:rPr>
        <w:t>Equal</w:t>
      </w:r>
      <w:r>
        <w:rPr>
          <w:b/>
          <w:spacing w:val="-5"/>
          <w:sz w:val="24"/>
        </w:rPr>
        <w:t xml:space="preserve"> </w:t>
      </w:r>
      <w:r>
        <w:rPr>
          <w:b/>
          <w:sz w:val="24"/>
        </w:rPr>
        <w:t>Opportunity</w:t>
      </w:r>
      <w:r>
        <w:rPr>
          <w:b/>
          <w:spacing w:val="-7"/>
          <w:sz w:val="24"/>
        </w:rPr>
        <w:t xml:space="preserve"> </w:t>
      </w:r>
      <w:r>
        <w:rPr>
          <w:b/>
          <w:sz w:val="24"/>
        </w:rPr>
        <w:t>Recruitment</w:t>
      </w:r>
      <w:r>
        <w:rPr>
          <w:b/>
          <w:spacing w:val="-5"/>
          <w:sz w:val="24"/>
        </w:rPr>
        <w:t xml:space="preserve"> </w:t>
      </w:r>
      <w:r>
        <w:rPr>
          <w:b/>
          <w:sz w:val="24"/>
        </w:rPr>
        <w:t>Program</w:t>
      </w:r>
      <w:r>
        <w:rPr>
          <w:b/>
          <w:spacing w:val="-6"/>
          <w:sz w:val="24"/>
        </w:rPr>
        <w:t xml:space="preserve"> </w:t>
      </w:r>
      <w:r>
        <w:rPr>
          <w:b/>
          <w:sz w:val="24"/>
        </w:rPr>
        <w:t>(FEORP) Accomplishments and Successful Promising Practices:</w:t>
      </w:r>
    </w:p>
    <w:p w14:paraId="0FE30D69" w14:textId="77777777" w:rsidR="00FA0BF4" w:rsidRDefault="00FD200C">
      <w:pPr>
        <w:spacing w:before="158"/>
        <w:ind w:left="460"/>
        <w:rPr>
          <w:b/>
          <w:sz w:val="24"/>
        </w:rPr>
      </w:pPr>
      <w:r>
        <w:rPr>
          <w:b/>
          <w:sz w:val="24"/>
          <w:u w:val="single"/>
        </w:rPr>
        <w:t>Accomplishments</w:t>
      </w:r>
      <w:r>
        <w:rPr>
          <w:b/>
          <w:spacing w:val="-3"/>
          <w:sz w:val="24"/>
          <w:u w:val="single"/>
        </w:rPr>
        <w:t xml:space="preserve"> </w:t>
      </w:r>
      <w:r>
        <w:rPr>
          <w:b/>
          <w:sz w:val="24"/>
          <w:u w:val="single"/>
        </w:rPr>
        <w:t>throughout</w:t>
      </w:r>
      <w:r>
        <w:rPr>
          <w:b/>
          <w:spacing w:val="-2"/>
          <w:sz w:val="24"/>
          <w:u w:val="single"/>
        </w:rPr>
        <w:t xml:space="preserve"> </w:t>
      </w:r>
      <w:r>
        <w:rPr>
          <w:b/>
          <w:sz w:val="24"/>
          <w:u w:val="single"/>
        </w:rPr>
        <w:t>Army</w:t>
      </w:r>
      <w:r>
        <w:rPr>
          <w:b/>
          <w:spacing w:val="-3"/>
          <w:sz w:val="24"/>
          <w:u w:val="single"/>
        </w:rPr>
        <w:t xml:space="preserve"> </w:t>
      </w:r>
      <w:r>
        <w:rPr>
          <w:b/>
          <w:sz w:val="24"/>
          <w:u w:val="single"/>
        </w:rPr>
        <w:t>are</w:t>
      </w:r>
      <w:r>
        <w:rPr>
          <w:b/>
          <w:spacing w:val="-2"/>
          <w:sz w:val="24"/>
          <w:u w:val="single"/>
        </w:rPr>
        <w:t xml:space="preserve"> </w:t>
      </w:r>
      <w:r>
        <w:rPr>
          <w:b/>
          <w:sz w:val="24"/>
          <w:u w:val="single"/>
        </w:rPr>
        <w:t>as</w:t>
      </w:r>
      <w:r>
        <w:rPr>
          <w:b/>
          <w:spacing w:val="-2"/>
          <w:sz w:val="24"/>
          <w:u w:val="single"/>
        </w:rPr>
        <w:t xml:space="preserve"> follows:</w:t>
      </w:r>
    </w:p>
    <w:p w14:paraId="148627CD" w14:textId="77777777" w:rsidR="00FA0BF4" w:rsidRDefault="00FD200C">
      <w:pPr>
        <w:spacing w:before="183"/>
        <w:ind w:left="460"/>
        <w:rPr>
          <w:b/>
          <w:sz w:val="24"/>
        </w:rPr>
      </w:pPr>
      <w:r>
        <w:rPr>
          <w:b/>
          <w:sz w:val="24"/>
          <w:u w:val="single"/>
        </w:rPr>
        <w:t>Army</w:t>
      </w:r>
      <w:r>
        <w:rPr>
          <w:b/>
          <w:spacing w:val="-3"/>
          <w:sz w:val="24"/>
          <w:u w:val="single"/>
        </w:rPr>
        <w:t xml:space="preserve"> </w:t>
      </w:r>
      <w:r>
        <w:rPr>
          <w:b/>
          <w:sz w:val="24"/>
          <w:u w:val="single"/>
        </w:rPr>
        <w:t>Base</w:t>
      </w:r>
      <w:r>
        <w:rPr>
          <w:b/>
          <w:spacing w:val="-3"/>
          <w:sz w:val="24"/>
          <w:u w:val="single"/>
        </w:rPr>
        <w:t xml:space="preserve"> </w:t>
      </w:r>
      <w:r>
        <w:rPr>
          <w:b/>
          <w:sz w:val="24"/>
          <w:u w:val="single"/>
        </w:rPr>
        <w:t>(Installation)</w:t>
      </w:r>
      <w:r>
        <w:rPr>
          <w:b/>
          <w:spacing w:val="-2"/>
          <w:sz w:val="24"/>
          <w:u w:val="single"/>
        </w:rPr>
        <w:t xml:space="preserve"> Renaming</w:t>
      </w:r>
    </w:p>
    <w:p w14:paraId="79B18EDA" w14:textId="77777777" w:rsidR="00FA0BF4" w:rsidRDefault="00FD200C">
      <w:pPr>
        <w:pStyle w:val="BodyText"/>
        <w:spacing w:before="1"/>
        <w:ind w:left="459" w:right="622"/>
      </w:pPr>
      <w:r>
        <w:t>The Army recently renamed six bases to ensure the installations where Soldiers work, train, and live reflect the Army values. One such base was Fort Hood which was redesignated as Fort Cavazos</w:t>
      </w:r>
      <w:r>
        <w:rPr>
          <w:spacing w:val="-5"/>
        </w:rPr>
        <w:t xml:space="preserve"> </w:t>
      </w:r>
      <w:r>
        <w:t>in</w:t>
      </w:r>
      <w:r>
        <w:rPr>
          <w:spacing w:val="-5"/>
        </w:rPr>
        <w:t xml:space="preserve"> </w:t>
      </w:r>
      <w:r>
        <w:t>honor</w:t>
      </w:r>
      <w:r>
        <w:rPr>
          <w:spacing w:val="-2"/>
        </w:rPr>
        <w:t xml:space="preserve"> </w:t>
      </w:r>
      <w:r>
        <w:t>of</w:t>
      </w:r>
      <w:r>
        <w:rPr>
          <w:spacing w:val="-4"/>
        </w:rPr>
        <w:t xml:space="preserve"> </w:t>
      </w:r>
      <w:r>
        <w:t>Gen.</w:t>
      </w:r>
      <w:r>
        <w:rPr>
          <w:spacing w:val="-5"/>
        </w:rPr>
        <w:t xml:space="preserve"> </w:t>
      </w:r>
      <w:r>
        <w:t>Richard</w:t>
      </w:r>
      <w:r>
        <w:rPr>
          <w:spacing w:val="-5"/>
        </w:rPr>
        <w:t xml:space="preserve"> </w:t>
      </w:r>
      <w:r>
        <w:t>Cavazos,</w:t>
      </w:r>
      <w:r>
        <w:rPr>
          <w:spacing w:val="-3"/>
        </w:rPr>
        <w:t xml:space="preserve"> </w:t>
      </w:r>
      <w:r>
        <w:t>a</w:t>
      </w:r>
      <w:r>
        <w:rPr>
          <w:spacing w:val="-2"/>
        </w:rPr>
        <w:t xml:space="preserve"> </w:t>
      </w:r>
      <w:r>
        <w:t>person</w:t>
      </w:r>
      <w:r>
        <w:rPr>
          <w:spacing w:val="-2"/>
        </w:rPr>
        <w:t xml:space="preserve"> </w:t>
      </w:r>
      <w:r>
        <w:t>of</w:t>
      </w:r>
      <w:r>
        <w:rPr>
          <w:spacing w:val="-2"/>
        </w:rPr>
        <w:t xml:space="preserve"> </w:t>
      </w:r>
      <w:r>
        <w:t>Hispanic</w:t>
      </w:r>
      <w:r>
        <w:rPr>
          <w:spacing w:val="-2"/>
        </w:rPr>
        <w:t xml:space="preserve"> </w:t>
      </w:r>
      <w:r>
        <w:t>decent</w:t>
      </w:r>
      <w:r>
        <w:rPr>
          <w:spacing w:val="-3"/>
        </w:rPr>
        <w:t xml:space="preserve"> </w:t>
      </w:r>
      <w:r>
        <w:t>and</w:t>
      </w:r>
      <w:r>
        <w:rPr>
          <w:spacing w:val="-2"/>
        </w:rPr>
        <w:t xml:space="preserve"> </w:t>
      </w:r>
      <w:r>
        <w:t>a</w:t>
      </w:r>
      <w:r>
        <w:rPr>
          <w:spacing w:val="-4"/>
        </w:rPr>
        <w:t xml:space="preserve"> </w:t>
      </w:r>
      <w:r>
        <w:t>Texas-born</w:t>
      </w:r>
      <w:r>
        <w:rPr>
          <w:spacing w:val="-5"/>
        </w:rPr>
        <w:t xml:space="preserve"> </w:t>
      </w:r>
      <w:r>
        <w:t>hero</w:t>
      </w:r>
      <w:r>
        <w:rPr>
          <w:spacing w:val="-5"/>
        </w:rPr>
        <w:t xml:space="preserve"> </w:t>
      </w:r>
      <w:r>
        <w:t>of the</w:t>
      </w:r>
      <w:r>
        <w:rPr>
          <w:spacing w:val="-2"/>
        </w:rPr>
        <w:t xml:space="preserve"> </w:t>
      </w:r>
      <w:r>
        <w:t>Korean</w:t>
      </w:r>
      <w:r>
        <w:rPr>
          <w:spacing w:val="-2"/>
        </w:rPr>
        <w:t xml:space="preserve"> </w:t>
      </w:r>
      <w:r>
        <w:t>and</w:t>
      </w:r>
      <w:r>
        <w:rPr>
          <w:spacing w:val="-2"/>
        </w:rPr>
        <w:t xml:space="preserve"> </w:t>
      </w:r>
      <w:r>
        <w:t>Vietnam</w:t>
      </w:r>
      <w:r>
        <w:rPr>
          <w:spacing w:val="-3"/>
        </w:rPr>
        <w:t xml:space="preserve"> </w:t>
      </w:r>
      <w:r>
        <w:t>wars.</w:t>
      </w:r>
      <w:r>
        <w:rPr>
          <w:spacing w:val="-2"/>
        </w:rPr>
        <w:t xml:space="preserve"> </w:t>
      </w:r>
      <w:r>
        <w:t>Renaming</w:t>
      </w:r>
      <w:r>
        <w:rPr>
          <w:spacing w:val="-2"/>
        </w:rPr>
        <w:t xml:space="preserve"> </w:t>
      </w:r>
      <w:r>
        <w:t>ceremonies</w:t>
      </w:r>
      <w:r>
        <w:rPr>
          <w:spacing w:val="-2"/>
        </w:rPr>
        <w:t xml:space="preserve"> </w:t>
      </w:r>
      <w:r>
        <w:t>will</w:t>
      </w:r>
      <w:r>
        <w:rPr>
          <w:spacing w:val="-1"/>
        </w:rPr>
        <w:t xml:space="preserve"> </w:t>
      </w:r>
      <w:r>
        <w:t>continue</w:t>
      </w:r>
      <w:r>
        <w:rPr>
          <w:spacing w:val="-3"/>
        </w:rPr>
        <w:t xml:space="preserve"> </w:t>
      </w:r>
      <w:r>
        <w:t>through</w:t>
      </w:r>
      <w:r>
        <w:rPr>
          <w:spacing w:val="-2"/>
        </w:rPr>
        <w:t xml:space="preserve"> </w:t>
      </w:r>
      <w:r>
        <w:t>October</w:t>
      </w:r>
      <w:r>
        <w:rPr>
          <w:spacing w:val="-1"/>
        </w:rPr>
        <w:t xml:space="preserve"> </w:t>
      </w:r>
      <w:r>
        <w:t>2023</w:t>
      </w:r>
      <w:r>
        <w:rPr>
          <w:spacing w:val="-2"/>
        </w:rPr>
        <w:t xml:space="preserve"> </w:t>
      </w:r>
      <w:r>
        <w:t>and</w:t>
      </w:r>
      <w:r>
        <w:rPr>
          <w:spacing w:val="-2"/>
        </w:rPr>
        <w:t xml:space="preserve"> </w:t>
      </w:r>
      <w:r>
        <w:t>are open to the public.</w:t>
      </w:r>
    </w:p>
    <w:p w14:paraId="2BC247EB" w14:textId="77777777" w:rsidR="00FA0BF4" w:rsidRPr="00200AF5" w:rsidRDefault="00FA0BF4">
      <w:pPr>
        <w:pStyle w:val="BodyText"/>
        <w:spacing w:before="5"/>
      </w:pPr>
    </w:p>
    <w:p w14:paraId="574DCCA0" w14:textId="77777777" w:rsidR="00FA0BF4" w:rsidRDefault="00FD200C">
      <w:pPr>
        <w:ind w:left="460"/>
        <w:rPr>
          <w:b/>
          <w:sz w:val="24"/>
        </w:rPr>
      </w:pPr>
      <w:r>
        <w:rPr>
          <w:b/>
          <w:sz w:val="24"/>
          <w:u w:val="single"/>
        </w:rPr>
        <w:t>Your</w:t>
      </w:r>
      <w:r>
        <w:rPr>
          <w:b/>
          <w:spacing w:val="-2"/>
          <w:sz w:val="24"/>
          <w:u w:val="single"/>
        </w:rPr>
        <w:t xml:space="preserve"> </w:t>
      </w:r>
      <w:r>
        <w:rPr>
          <w:b/>
          <w:sz w:val="24"/>
          <w:u w:val="single"/>
        </w:rPr>
        <w:t>Voice</w:t>
      </w:r>
      <w:r>
        <w:rPr>
          <w:b/>
          <w:spacing w:val="-3"/>
          <w:sz w:val="24"/>
          <w:u w:val="single"/>
        </w:rPr>
        <w:t xml:space="preserve"> </w:t>
      </w:r>
      <w:r>
        <w:rPr>
          <w:b/>
          <w:sz w:val="24"/>
          <w:u w:val="single"/>
        </w:rPr>
        <w:t>Matters</w:t>
      </w:r>
      <w:r>
        <w:rPr>
          <w:b/>
          <w:spacing w:val="-2"/>
          <w:sz w:val="24"/>
          <w:u w:val="single"/>
        </w:rPr>
        <w:t xml:space="preserve"> </w:t>
      </w:r>
      <w:r>
        <w:rPr>
          <w:b/>
          <w:sz w:val="24"/>
          <w:u w:val="single"/>
        </w:rPr>
        <w:t>Listening</w:t>
      </w:r>
      <w:r>
        <w:rPr>
          <w:b/>
          <w:spacing w:val="-1"/>
          <w:sz w:val="24"/>
          <w:u w:val="single"/>
        </w:rPr>
        <w:t xml:space="preserve"> </w:t>
      </w:r>
      <w:r>
        <w:rPr>
          <w:b/>
          <w:spacing w:val="-2"/>
          <w:sz w:val="24"/>
          <w:u w:val="single"/>
        </w:rPr>
        <w:t>Sessions</w:t>
      </w:r>
    </w:p>
    <w:p w14:paraId="5EAFF030" w14:textId="1BB3E0AB" w:rsidR="00FA0BF4" w:rsidRDefault="00FD200C">
      <w:pPr>
        <w:pStyle w:val="BodyText"/>
        <w:spacing w:line="259" w:lineRule="auto"/>
        <w:ind w:left="459" w:right="502"/>
      </w:pPr>
      <w:r>
        <w:t xml:space="preserve">In FY22 the </w:t>
      </w:r>
      <w:r w:rsidR="00445CD0">
        <w:t xml:space="preserve">U.S. </w:t>
      </w:r>
      <w:r>
        <w:t>Army</w:t>
      </w:r>
      <w:r w:rsidR="00445CD0">
        <w:t xml:space="preserve"> </w:t>
      </w:r>
      <w:r>
        <w:t xml:space="preserve">Equity and Inclusion </w:t>
      </w:r>
      <w:r w:rsidR="00445CD0">
        <w:t>A</w:t>
      </w:r>
      <w:r w:rsidR="00A41E3B">
        <w:t>gency</w:t>
      </w:r>
      <w:r>
        <w:t xml:space="preserve"> </w:t>
      </w:r>
      <w:r w:rsidR="00445CD0">
        <w:t>(</w:t>
      </w:r>
      <w:r w:rsidR="00E765D8">
        <w:t>EIA) conducted</w:t>
      </w:r>
      <w:r>
        <w:t xml:space="preserve"> </w:t>
      </w:r>
      <w:r w:rsidR="00445CD0">
        <w:t xml:space="preserve">59 </w:t>
      </w:r>
      <w:r>
        <w:t xml:space="preserve">listening sessions at 8 military </w:t>
      </w:r>
      <w:r w:rsidR="00200AF5">
        <w:t>installations and</w:t>
      </w:r>
      <w:r>
        <w:t xml:space="preserve"> heard from over 2,990 Soldiers and Department of the Army Civilians. These sessions</w:t>
      </w:r>
      <w:r w:rsidR="00445CD0">
        <w:t>:</w:t>
      </w:r>
      <w:r>
        <w:t xml:space="preserve"> </w:t>
      </w:r>
      <w:r w:rsidR="00445CD0">
        <w:t xml:space="preserve">identified </w:t>
      </w:r>
      <w:r>
        <w:t>atmospherics that may present barriers to quality of life, culture</w:t>
      </w:r>
      <w:r w:rsidR="00445CD0">
        <w:t xml:space="preserve"> and</w:t>
      </w:r>
      <w:r>
        <w:t xml:space="preserve"> spectrums of talent</w:t>
      </w:r>
      <w:r w:rsidR="00445CD0">
        <w:t>, and/</w:t>
      </w:r>
      <w:r>
        <w:t>or disparately affect personnel readiness; determined local and Army-wide diversity and inclusion policy requirements</w:t>
      </w:r>
      <w:r>
        <w:rPr>
          <w:spacing w:val="-3"/>
        </w:rPr>
        <w:t xml:space="preserve"> </w:t>
      </w:r>
      <w:r>
        <w:t>or</w:t>
      </w:r>
      <w:r>
        <w:rPr>
          <w:spacing w:val="-3"/>
        </w:rPr>
        <w:t xml:space="preserve"> </w:t>
      </w:r>
      <w:r>
        <w:t>practices;</w:t>
      </w:r>
      <w:r>
        <w:rPr>
          <w:spacing w:val="-3"/>
        </w:rPr>
        <w:t xml:space="preserve"> </w:t>
      </w:r>
      <w:r>
        <w:t>and</w:t>
      </w:r>
      <w:r>
        <w:rPr>
          <w:spacing w:val="-3"/>
        </w:rPr>
        <w:t xml:space="preserve"> </w:t>
      </w:r>
      <w:r>
        <w:t>demonstrated</w:t>
      </w:r>
      <w:r>
        <w:rPr>
          <w:spacing w:val="-3"/>
        </w:rPr>
        <w:t xml:space="preserve"> </w:t>
      </w:r>
      <w:r>
        <w:t>care</w:t>
      </w:r>
      <w:r>
        <w:rPr>
          <w:spacing w:val="-4"/>
        </w:rPr>
        <w:t xml:space="preserve"> </w:t>
      </w:r>
      <w:r>
        <w:t>and</w:t>
      </w:r>
      <w:r>
        <w:rPr>
          <w:spacing w:val="-3"/>
        </w:rPr>
        <w:t xml:space="preserve"> </w:t>
      </w:r>
      <w:r>
        <w:t>commitment</w:t>
      </w:r>
      <w:r>
        <w:rPr>
          <w:spacing w:val="-4"/>
        </w:rPr>
        <w:t xml:space="preserve"> </w:t>
      </w:r>
      <w:r>
        <w:t>to</w:t>
      </w:r>
      <w:r>
        <w:rPr>
          <w:spacing w:val="-3"/>
        </w:rPr>
        <w:t xml:space="preserve"> </w:t>
      </w:r>
      <w:r>
        <w:t>the</w:t>
      </w:r>
      <w:r>
        <w:rPr>
          <w:spacing w:val="-4"/>
        </w:rPr>
        <w:t xml:space="preserve"> </w:t>
      </w:r>
      <w:r>
        <w:t>well-being</w:t>
      </w:r>
      <w:r>
        <w:rPr>
          <w:spacing w:val="-3"/>
        </w:rPr>
        <w:t xml:space="preserve"> </w:t>
      </w:r>
      <w:r>
        <w:t>of</w:t>
      </w:r>
      <w:r>
        <w:rPr>
          <w:spacing w:val="-3"/>
        </w:rPr>
        <w:t xml:space="preserve"> </w:t>
      </w:r>
      <w:r>
        <w:t>our</w:t>
      </w:r>
      <w:r>
        <w:rPr>
          <w:spacing w:val="-3"/>
        </w:rPr>
        <w:t xml:space="preserve"> </w:t>
      </w:r>
      <w:r>
        <w:t>military and civilian personnel.</w:t>
      </w:r>
    </w:p>
    <w:p w14:paraId="1E9E4804" w14:textId="77777777" w:rsidR="00FA0BF4" w:rsidRPr="00200AF5" w:rsidRDefault="00FA0BF4">
      <w:pPr>
        <w:pStyle w:val="BodyText"/>
        <w:spacing w:before="3"/>
      </w:pPr>
    </w:p>
    <w:p w14:paraId="393D8E7B" w14:textId="556339AE" w:rsidR="00FA0BF4" w:rsidRDefault="00FD200C">
      <w:pPr>
        <w:pStyle w:val="BodyText"/>
        <w:spacing w:line="256" w:lineRule="auto"/>
        <w:ind w:left="460" w:right="502"/>
      </w:pPr>
      <w:r>
        <w:rPr>
          <w:b/>
          <w:u w:val="single"/>
        </w:rPr>
        <w:t>Revitalize Special Emphasis Program</w:t>
      </w:r>
      <w:r w:rsidR="00A41E3B">
        <w:rPr>
          <w:b/>
          <w:u w:val="single"/>
        </w:rPr>
        <w:t>s</w:t>
      </w:r>
      <w:r>
        <w:rPr>
          <w:b/>
          <w:u w:val="single"/>
        </w:rPr>
        <w:t xml:space="preserve"> (SEP) &amp; Establish Employee Resource Group</w:t>
      </w:r>
      <w:r w:rsidR="00A41E3B">
        <w:rPr>
          <w:b/>
          <w:u w:val="single"/>
        </w:rPr>
        <w:t>s</w:t>
      </w:r>
      <w:r>
        <w:rPr>
          <w:b/>
          <w:u w:val="single"/>
        </w:rPr>
        <w:t xml:space="preserve"> (ERG)</w:t>
      </w:r>
      <w:r>
        <w:rPr>
          <w:b/>
        </w:rPr>
        <w:t xml:space="preserve"> </w:t>
      </w:r>
      <w:r>
        <w:t>The Army relies on several tools to assist in making the Army an employer of choice. Employee Resource</w:t>
      </w:r>
      <w:r>
        <w:rPr>
          <w:spacing w:val="-3"/>
        </w:rPr>
        <w:t xml:space="preserve"> </w:t>
      </w:r>
      <w:r>
        <w:t>Groups</w:t>
      </w:r>
      <w:r>
        <w:rPr>
          <w:spacing w:val="-3"/>
        </w:rPr>
        <w:t xml:space="preserve"> </w:t>
      </w:r>
      <w:r>
        <w:t>(ERG)</w:t>
      </w:r>
      <w:r>
        <w:rPr>
          <w:spacing w:val="-3"/>
        </w:rPr>
        <w:t xml:space="preserve"> </w:t>
      </w:r>
      <w:r>
        <w:t>are</w:t>
      </w:r>
      <w:r>
        <w:rPr>
          <w:spacing w:val="-3"/>
        </w:rPr>
        <w:t xml:space="preserve"> </w:t>
      </w:r>
      <w:r>
        <w:t>defined</w:t>
      </w:r>
      <w:r>
        <w:rPr>
          <w:spacing w:val="-5"/>
        </w:rPr>
        <w:t xml:space="preserve"> </w:t>
      </w:r>
      <w:r>
        <w:t>by</w:t>
      </w:r>
      <w:r>
        <w:rPr>
          <w:spacing w:val="-3"/>
        </w:rPr>
        <w:t xml:space="preserve"> </w:t>
      </w:r>
      <w:r>
        <w:t>the</w:t>
      </w:r>
      <w:r>
        <w:rPr>
          <w:spacing w:val="-3"/>
        </w:rPr>
        <w:t xml:space="preserve"> </w:t>
      </w:r>
      <w:r>
        <w:t>Office</w:t>
      </w:r>
      <w:r>
        <w:rPr>
          <w:spacing w:val="-3"/>
        </w:rPr>
        <w:t xml:space="preserve"> </w:t>
      </w:r>
      <w:r>
        <w:t>of</w:t>
      </w:r>
      <w:r>
        <w:rPr>
          <w:spacing w:val="-3"/>
        </w:rPr>
        <w:t xml:space="preserve"> </w:t>
      </w:r>
      <w:r>
        <w:t>Personnel</w:t>
      </w:r>
      <w:r>
        <w:rPr>
          <w:spacing w:val="-3"/>
        </w:rPr>
        <w:t xml:space="preserve"> </w:t>
      </w:r>
      <w:r>
        <w:t>Management</w:t>
      </w:r>
      <w:r>
        <w:rPr>
          <w:spacing w:val="-3"/>
        </w:rPr>
        <w:t xml:space="preserve"> </w:t>
      </w:r>
      <w:r>
        <w:t>(OPM)</w:t>
      </w:r>
      <w:r>
        <w:rPr>
          <w:spacing w:val="-3"/>
        </w:rPr>
        <w:t xml:space="preserve"> </w:t>
      </w:r>
      <w:r>
        <w:t>as</w:t>
      </w:r>
      <w:r>
        <w:rPr>
          <w:spacing w:val="-3"/>
        </w:rPr>
        <w:t xml:space="preserve"> </w:t>
      </w:r>
      <w:r>
        <w:t>"voluntary, employee-led groups that serve as a resource for its members, constituency, and the Army Enterprise." To support Army Commands and personnel wishing to form ERGs, in FY22 the DASA-EI researched, developed, and staffed a resource guide entitled “Supporting Equity &amp; Inclusion Through Special Emphasis Programs and Employee Resource Group”.</w:t>
      </w:r>
    </w:p>
    <w:p w14:paraId="098FD409" w14:textId="77777777" w:rsidR="00FA0BF4" w:rsidRPr="00200AF5" w:rsidRDefault="00FA0BF4">
      <w:pPr>
        <w:pStyle w:val="BodyText"/>
        <w:spacing w:before="7"/>
      </w:pPr>
    </w:p>
    <w:p w14:paraId="6DC61E74" w14:textId="1D731BA5" w:rsidR="00FA0BF4" w:rsidRDefault="00FD200C">
      <w:pPr>
        <w:pStyle w:val="BodyText"/>
        <w:spacing w:line="259" w:lineRule="auto"/>
        <w:ind w:left="460" w:right="451"/>
      </w:pPr>
      <w:r>
        <w:rPr>
          <w:b/>
          <w:u w:val="single"/>
        </w:rPr>
        <w:t>League of United Latin American Citizens (LULAC) 25th Annual National Legislative</w:t>
      </w:r>
      <w:r>
        <w:rPr>
          <w:b/>
        </w:rPr>
        <w:t xml:space="preserve"> </w:t>
      </w:r>
      <w:r>
        <w:rPr>
          <w:b/>
          <w:u w:val="single"/>
        </w:rPr>
        <w:t>Awards Gala &amp; Emerge Latino Conference March 17-18, 2022, Washington D.C.</w:t>
      </w:r>
      <w:r>
        <w:rPr>
          <w:b/>
        </w:rPr>
        <w:t xml:space="preserve"> </w:t>
      </w:r>
      <w:r>
        <w:rPr>
          <w:color w:val="1F1F1E"/>
        </w:rPr>
        <w:t>During</w:t>
      </w:r>
      <w:r>
        <w:rPr>
          <w:color w:val="1F1F1E"/>
          <w:spacing w:val="-3"/>
        </w:rPr>
        <w:t xml:space="preserve"> </w:t>
      </w:r>
      <w:r>
        <w:rPr>
          <w:color w:val="1F1F1E"/>
        </w:rPr>
        <w:t>the</w:t>
      </w:r>
      <w:r>
        <w:rPr>
          <w:color w:val="1F1F1E"/>
          <w:spacing w:val="-3"/>
        </w:rPr>
        <w:t xml:space="preserve"> </w:t>
      </w:r>
      <w:r>
        <w:rPr>
          <w:color w:val="1F1F1E"/>
        </w:rPr>
        <w:t>25</w:t>
      </w:r>
      <w:r>
        <w:rPr>
          <w:color w:val="1F1F1E"/>
          <w:vertAlign w:val="superscript"/>
        </w:rPr>
        <w:t>th</w:t>
      </w:r>
      <w:r>
        <w:rPr>
          <w:color w:val="1F1F1E"/>
          <w:spacing w:val="-3"/>
        </w:rPr>
        <w:t xml:space="preserve"> </w:t>
      </w:r>
      <w:r>
        <w:rPr>
          <w:color w:val="1F1F1E"/>
        </w:rPr>
        <w:t>Annual</w:t>
      </w:r>
      <w:r>
        <w:rPr>
          <w:color w:val="1F1F1E"/>
          <w:spacing w:val="-4"/>
        </w:rPr>
        <w:t xml:space="preserve"> </w:t>
      </w:r>
      <w:r>
        <w:rPr>
          <w:color w:val="1F1F1E"/>
        </w:rPr>
        <w:t>National</w:t>
      </w:r>
      <w:r>
        <w:rPr>
          <w:color w:val="1F1F1E"/>
          <w:spacing w:val="-3"/>
        </w:rPr>
        <w:t xml:space="preserve"> </w:t>
      </w:r>
      <w:r>
        <w:rPr>
          <w:color w:val="1F1F1E"/>
        </w:rPr>
        <w:t>Legislative</w:t>
      </w:r>
      <w:r>
        <w:rPr>
          <w:color w:val="1F1F1E"/>
          <w:spacing w:val="-3"/>
        </w:rPr>
        <w:t xml:space="preserve"> </w:t>
      </w:r>
      <w:r>
        <w:rPr>
          <w:color w:val="1F1F1E"/>
        </w:rPr>
        <w:t>Awards</w:t>
      </w:r>
      <w:r>
        <w:rPr>
          <w:color w:val="1F1F1E"/>
          <w:spacing w:val="-3"/>
        </w:rPr>
        <w:t xml:space="preserve"> </w:t>
      </w:r>
      <w:r>
        <w:rPr>
          <w:color w:val="1F1F1E"/>
        </w:rPr>
        <w:t>Gala</w:t>
      </w:r>
      <w:r>
        <w:rPr>
          <w:color w:val="1F1F1E"/>
          <w:spacing w:val="-4"/>
        </w:rPr>
        <w:t xml:space="preserve"> </w:t>
      </w:r>
      <w:r>
        <w:rPr>
          <w:color w:val="1F1F1E"/>
        </w:rPr>
        <w:t>&amp;</w:t>
      </w:r>
      <w:r>
        <w:rPr>
          <w:color w:val="1F1F1E"/>
          <w:spacing w:val="-4"/>
        </w:rPr>
        <w:t xml:space="preserve"> </w:t>
      </w:r>
      <w:r>
        <w:rPr>
          <w:color w:val="1F1F1E"/>
        </w:rPr>
        <w:t>Emerge</w:t>
      </w:r>
      <w:r>
        <w:rPr>
          <w:color w:val="1F1F1E"/>
          <w:spacing w:val="-3"/>
        </w:rPr>
        <w:t xml:space="preserve"> </w:t>
      </w:r>
      <w:r>
        <w:rPr>
          <w:color w:val="1F1F1E"/>
        </w:rPr>
        <w:t>Latino</w:t>
      </w:r>
      <w:r>
        <w:rPr>
          <w:color w:val="1F1F1E"/>
          <w:spacing w:val="-3"/>
        </w:rPr>
        <w:t xml:space="preserve"> </w:t>
      </w:r>
      <w:r>
        <w:rPr>
          <w:color w:val="1F1F1E"/>
        </w:rPr>
        <w:t>Conference,</w:t>
      </w:r>
      <w:r>
        <w:rPr>
          <w:color w:val="1F1F1E"/>
          <w:spacing w:val="-3"/>
        </w:rPr>
        <w:t xml:space="preserve"> </w:t>
      </w:r>
      <w:r>
        <w:rPr>
          <w:color w:val="1F1F1E"/>
        </w:rPr>
        <w:t>the</w:t>
      </w:r>
      <w:r>
        <w:rPr>
          <w:color w:val="1F1F1E"/>
          <w:spacing w:val="-3"/>
        </w:rPr>
        <w:t xml:space="preserve"> </w:t>
      </w:r>
      <w:r>
        <w:rPr>
          <w:color w:val="1F1F1E"/>
        </w:rPr>
        <w:t>Acting Assistant Secretary of the Army, Manpower and Reserve Affairs provided remarks during the 25</w:t>
      </w:r>
      <w:r>
        <w:rPr>
          <w:color w:val="1F1F1E"/>
          <w:vertAlign w:val="superscript"/>
        </w:rPr>
        <w:t>th</w:t>
      </w:r>
      <w:r>
        <w:rPr>
          <w:color w:val="1F1F1E"/>
        </w:rPr>
        <w:t xml:space="preserve"> Annual</w:t>
      </w:r>
      <w:r>
        <w:rPr>
          <w:color w:val="1F1F1E"/>
          <w:spacing w:val="-3"/>
        </w:rPr>
        <w:t xml:space="preserve"> </w:t>
      </w:r>
      <w:r>
        <w:rPr>
          <w:color w:val="1F1F1E"/>
        </w:rPr>
        <w:t>LULAC</w:t>
      </w:r>
      <w:r>
        <w:rPr>
          <w:color w:val="1F1F1E"/>
          <w:spacing w:val="-4"/>
        </w:rPr>
        <w:t xml:space="preserve"> </w:t>
      </w:r>
      <w:r>
        <w:rPr>
          <w:color w:val="1F1F1E"/>
        </w:rPr>
        <w:t>Legislative</w:t>
      </w:r>
      <w:r>
        <w:rPr>
          <w:color w:val="1F1F1E"/>
          <w:spacing w:val="-3"/>
        </w:rPr>
        <w:t xml:space="preserve"> </w:t>
      </w:r>
      <w:r>
        <w:rPr>
          <w:color w:val="1F1F1E"/>
        </w:rPr>
        <w:t>Awards</w:t>
      </w:r>
      <w:r>
        <w:rPr>
          <w:color w:val="1F1F1E"/>
          <w:spacing w:val="-3"/>
        </w:rPr>
        <w:t xml:space="preserve"> </w:t>
      </w:r>
      <w:r>
        <w:rPr>
          <w:color w:val="1F1F1E"/>
        </w:rPr>
        <w:t>Gala</w:t>
      </w:r>
      <w:r>
        <w:rPr>
          <w:color w:val="1F1F1E"/>
          <w:spacing w:val="-3"/>
        </w:rPr>
        <w:t xml:space="preserve"> </w:t>
      </w:r>
      <w:r>
        <w:rPr>
          <w:color w:val="1F1F1E"/>
        </w:rPr>
        <w:t>honoring</w:t>
      </w:r>
      <w:r>
        <w:rPr>
          <w:color w:val="1F1F1E"/>
          <w:spacing w:val="-3"/>
        </w:rPr>
        <w:t xml:space="preserve"> </w:t>
      </w:r>
      <w:r>
        <w:rPr>
          <w:color w:val="1F1F1E"/>
        </w:rPr>
        <w:t>community</w:t>
      </w:r>
      <w:r>
        <w:rPr>
          <w:color w:val="1F1F1E"/>
          <w:spacing w:val="-3"/>
        </w:rPr>
        <w:t xml:space="preserve"> </w:t>
      </w:r>
      <w:r>
        <w:rPr>
          <w:color w:val="1F1F1E"/>
        </w:rPr>
        <w:t>leaders</w:t>
      </w:r>
      <w:r>
        <w:rPr>
          <w:color w:val="1F1F1E"/>
          <w:spacing w:val="-3"/>
        </w:rPr>
        <w:t xml:space="preserve"> </w:t>
      </w:r>
      <w:r>
        <w:rPr>
          <w:color w:val="1F1F1E"/>
        </w:rPr>
        <w:t>and</w:t>
      </w:r>
      <w:r>
        <w:rPr>
          <w:color w:val="1F1F1E"/>
          <w:spacing w:val="-3"/>
        </w:rPr>
        <w:t xml:space="preserve"> </w:t>
      </w:r>
      <w:r>
        <w:rPr>
          <w:color w:val="1F1F1E"/>
        </w:rPr>
        <w:t>policy</w:t>
      </w:r>
      <w:r>
        <w:rPr>
          <w:color w:val="1F1F1E"/>
          <w:spacing w:val="-5"/>
        </w:rPr>
        <w:t xml:space="preserve"> </w:t>
      </w:r>
      <w:r>
        <w:rPr>
          <w:color w:val="1F1F1E"/>
        </w:rPr>
        <w:t>makers</w:t>
      </w:r>
      <w:r>
        <w:rPr>
          <w:color w:val="1F1F1E"/>
          <w:spacing w:val="-3"/>
        </w:rPr>
        <w:t xml:space="preserve"> </w:t>
      </w:r>
      <w:r>
        <w:rPr>
          <w:color w:val="1F1F1E"/>
        </w:rPr>
        <w:t>that</w:t>
      </w:r>
      <w:r>
        <w:rPr>
          <w:color w:val="1F1F1E"/>
          <w:spacing w:val="-3"/>
        </w:rPr>
        <w:t xml:space="preserve"> </w:t>
      </w:r>
      <w:r>
        <w:rPr>
          <w:color w:val="1F1F1E"/>
        </w:rPr>
        <w:t>have contributed</w:t>
      </w:r>
      <w:r>
        <w:rPr>
          <w:color w:val="1F1F1E"/>
          <w:spacing w:val="-4"/>
        </w:rPr>
        <w:t xml:space="preserve"> </w:t>
      </w:r>
      <w:r>
        <w:rPr>
          <w:color w:val="1F1F1E"/>
        </w:rPr>
        <w:t>to</w:t>
      </w:r>
      <w:r>
        <w:rPr>
          <w:color w:val="1F1F1E"/>
          <w:spacing w:val="-2"/>
        </w:rPr>
        <w:t xml:space="preserve"> </w:t>
      </w:r>
      <w:r>
        <w:rPr>
          <w:color w:val="1F1F1E"/>
        </w:rPr>
        <w:t>the</w:t>
      </w:r>
      <w:r>
        <w:rPr>
          <w:color w:val="1F1F1E"/>
          <w:spacing w:val="-2"/>
        </w:rPr>
        <w:t xml:space="preserve"> </w:t>
      </w:r>
      <w:r>
        <w:rPr>
          <w:color w:val="1F1F1E"/>
        </w:rPr>
        <w:t>empowerment,</w:t>
      </w:r>
      <w:r>
        <w:rPr>
          <w:color w:val="1F1F1E"/>
          <w:spacing w:val="-2"/>
        </w:rPr>
        <w:t xml:space="preserve"> </w:t>
      </w:r>
      <w:r>
        <w:rPr>
          <w:color w:val="1F1F1E"/>
        </w:rPr>
        <w:t>health,</w:t>
      </w:r>
      <w:r>
        <w:rPr>
          <w:color w:val="1F1F1E"/>
          <w:spacing w:val="-2"/>
        </w:rPr>
        <w:t xml:space="preserve"> </w:t>
      </w:r>
      <w:r>
        <w:rPr>
          <w:color w:val="1F1F1E"/>
        </w:rPr>
        <w:t>safety</w:t>
      </w:r>
      <w:r w:rsidR="00A41E3B">
        <w:rPr>
          <w:color w:val="1F1F1E"/>
        </w:rPr>
        <w:t>,</w:t>
      </w:r>
      <w:r>
        <w:rPr>
          <w:color w:val="1F1F1E"/>
          <w:spacing w:val="-2"/>
        </w:rPr>
        <w:t xml:space="preserve"> </w:t>
      </w:r>
      <w:r>
        <w:rPr>
          <w:color w:val="1F1F1E"/>
        </w:rPr>
        <w:t>and</w:t>
      </w:r>
      <w:r>
        <w:rPr>
          <w:color w:val="1F1F1E"/>
          <w:spacing w:val="-2"/>
        </w:rPr>
        <w:t xml:space="preserve"> </w:t>
      </w:r>
      <w:r>
        <w:rPr>
          <w:color w:val="1F1F1E"/>
        </w:rPr>
        <w:t>education</w:t>
      </w:r>
      <w:r>
        <w:rPr>
          <w:color w:val="1F1F1E"/>
          <w:spacing w:val="-2"/>
        </w:rPr>
        <w:t xml:space="preserve"> </w:t>
      </w:r>
      <w:r>
        <w:rPr>
          <w:color w:val="1F1F1E"/>
        </w:rPr>
        <w:t>in</w:t>
      </w:r>
      <w:r>
        <w:rPr>
          <w:color w:val="1F1F1E"/>
          <w:spacing w:val="-2"/>
        </w:rPr>
        <w:t xml:space="preserve"> </w:t>
      </w:r>
      <w:r>
        <w:rPr>
          <w:color w:val="1F1F1E"/>
        </w:rPr>
        <w:t>the</w:t>
      </w:r>
      <w:r>
        <w:rPr>
          <w:color w:val="1F1F1E"/>
          <w:spacing w:val="-2"/>
        </w:rPr>
        <w:t xml:space="preserve"> </w:t>
      </w:r>
      <w:r>
        <w:rPr>
          <w:color w:val="1F1F1E"/>
        </w:rPr>
        <w:t>Hispanic</w:t>
      </w:r>
      <w:r>
        <w:rPr>
          <w:color w:val="1F1F1E"/>
          <w:spacing w:val="-2"/>
        </w:rPr>
        <w:t xml:space="preserve"> </w:t>
      </w:r>
      <w:r>
        <w:rPr>
          <w:color w:val="1F1F1E"/>
        </w:rPr>
        <w:t>community.</w:t>
      </w:r>
      <w:r>
        <w:rPr>
          <w:color w:val="1F1F1E"/>
          <w:spacing w:val="-2"/>
        </w:rPr>
        <w:t xml:space="preserve"> </w:t>
      </w:r>
      <w:r>
        <w:rPr>
          <w:color w:val="1F1F1E"/>
        </w:rPr>
        <w:t>The</w:t>
      </w:r>
      <w:r>
        <w:rPr>
          <w:color w:val="1F1F1E"/>
          <w:spacing w:val="-2"/>
        </w:rPr>
        <w:t xml:space="preserve"> </w:t>
      </w:r>
      <w:r>
        <w:rPr>
          <w:color w:val="1F1F1E"/>
        </w:rPr>
        <w:t xml:space="preserve">EIA coordinated Army conference participation and attendance. The </w:t>
      </w:r>
      <w:r w:rsidR="00A41E3B">
        <w:rPr>
          <w:color w:val="1F1F1E"/>
        </w:rPr>
        <w:t>c</w:t>
      </w:r>
      <w:r>
        <w:rPr>
          <w:color w:val="1F1F1E"/>
        </w:rPr>
        <w:t>onference venue provided a platform for college students and young professional Latinos to engage in public policy briefings on health, education, federal employment, and immigration.</w:t>
      </w:r>
    </w:p>
    <w:p w14:paraId="648B4964" w14:textId="77777777" w:rsidR="00FA0BF4" w:rsidRDefault="00FA0BF4">
      <w:pPr>
        <w:spacing w:line="259" w:lineRule="auto"/>
        <w:sectPr w:rsidR="00FA0BF4">
          <w:pgSz w:w="12240" w:h="15840"/>
          <w:pgMar w:top="1160" w:right="880" w:bottom="280" w:left="860" w:header="720" w:footer="720" w:gutter="0"/>
          <w:cols w:space="720"/>
        </w:sectPr>
      </w:pPr>
    </w:p>
    <w:p w14:paraId="4E8B67E8" w14:textId="77777777" w:rsidR="00FA0BF4" w:rsidRDefault="00FD200C">
      <w:pPr>
        <w:spacing w:before="60" w:line="259" w:lineRule="auto"/>
        <w:ind w:left="460" w:right="622"/>
        <w:rPr>
          <w:b/>
          <w:sz w:val="24"/>
        </w:rPr>
      </w:pPr>
      <w:r>
        <w:rPr>
          <w:b/>
          <w:sz w:val="24"/>
          <w:u w:val="single"/>
        </w:rPr>
        <w:lastRenderedPageBreak/>
        <w:t>The</w:t>
      </w:r>
      <w:r>
        <w:rPr>
          <w:b/>
          <w:spacing w:val="-3"/>
          <w:sz w:val="24"/>
          <w:u w:val="single"/>
        </w:rPr>
        <w:t xml:space="preserve"> </w:t>
      </w:r>
      <w:r>
        <w:rPr>
          <w:b/>
          <w:sz w:val="24"/>
          <w:u w:val="single"/>
        </w:rPr>
        <w:t>93rd</w:t>
      </w:r>
      <w:r>
        <w:rPr>
          <w:b/>
          <w:spacing w:val="-4"/>
          <w:sz w:val="24"/>
          <w:u w:val="single"/>
        </w:rPr>
        <w:t xml:space="preserve"> </w:t>
      </w:r>
      <w:r>
        <w:rPr>
          <w:b/>
          <w:sz w:val="24"/>
          <w:u w:val="single"/>
        </w:rPr>
        <w:t>League</w:t>
      </w:r>
      <w:r>
        <w:rPr>
          <w:b/>
          <w:spacing w:val="-3"/>
          <w:sz w:val="24"/>
          <w:u w:val="single"/>
        </w:rPr>
        <w:t xml:space="preserve"> </w:t>
      </w:r>
      <w:r>
        <w:rPr>
          <w:b/>
          <w:sz w:val="24"/>
          <w:u w:val="single"/>
        </w:rPr>
        <w:t>of</w:t>
      </w:r>
      <w:r>
        <w:rPr>
          <w:b/>
          <w:spacing w:val="-3"/>
          <w:sz w:val="24"/>
          <w:u w:val="single"/>
        </w:rPr>
        <w:t xml:space="preserve"> </w:t>
      </w:r>
      <w:r>
        <w:rPr>
          <w:b/>
          <w:sz w:val="24"/>
          <w:u w:val="single"/>
        </w:rPr>
        <w:t>United</w:t>
      </w:r>
      <w:r>
        <w:rPr>
          <w:b/>
          <w:spacing w:val="-4"/>
          <w:sz w:val="24"/>
          <w:u w:val="single"/>
        </w:rPr>
        <w:t xml:space="preserve"> </w:t>
      </w:r>
      <w:r>
        <w:rPr>
          <w:b/>
          <w:sz w:val="24"/>
          <w:u w:val="single"/>
        </w:rPr>
        <w:t>Latin</w:t>
      </w:r>
      <w:r>
        <w:rPr>
          <w:b/>
          <w:spacing w:val="-5"/>
          <w:sz w:val="24"/>
          <w:u w:val="single"/>
        </w:rPr>
        <w:t xml:space="preserve"> </w:t>
      </w:r>
      <w:r>
        <w:rPr>
          <w:b/>
          <w:sz w:val="24"/>
          <w:u w:val="single"/>
        </w:rPr>
        <w:t>American</w:t>
      </w:r>
      <w:r>
        <w:rPr>
          <w:b/>
          <w:spacing w:val="-5"/>
          <w:sz w:val="24"/>
          <w:u w:val="single"/>
        </w:rPr>
        <w:t xml:space="preserve"> </w:t>
      </w:r>
      <w:r>
        <w:rPr>
          <w:b/>
          <w:sz w:val="24"/>
          <w:u w:val="single"/>
        </w:rPr>
        <w:t>Citizens</w:t>
      </w:r>
      <w:r>
        <w:rPr>
          <w:b/>
          <w:spacing w:val="-4"/>
          <w:sz w:val="24"/>
          <w:u w:val="single"/>
        </w:rPr>
        <w:t xml:space="preserve"> </w:t>
      </w:r>
      <w:r>
        <w:rPr>
          <w:b/>
          <w:sz w:val="24"/>
          <w:u w:val="single"/>
        </w:rPr>
        <w:t>(LULAC),</w:t>
      </w:r>
      <w:r>
        <w:rPr>
          <w:b/>
          <w:spacing w:val="-3"/>
          <w:sz w:val="24"/>
          <w:u w:val="single"/>
        </w:rPr>
        <w:t xml:space="preserve"> </w:t>
      </w:r>
      <w:r>
        <w:rPr>
          <w:b/>
          <w:sz w:val="24"/>
          <w:u w:val="single"/>
        </w:rPr>
        <w:t>2022</w:t>
      </w:r>
      <w:r>
        <w:rPr>
          <w:b/>
          <w:spacing w:val="-3"/>
          <w:sz w:val="24"/>
          <w:u w:val="single"/>
        </w:rPr>
        <w:t xml:space="preserve"> </w:t>
      </w:r>
      <w:r>
        <w:rPr>
          <w:b/>
          <w:sz w:val="24"/>
          <w:u w:val="single"/>
        </w:rPr>
        <w:t>National</w:t>
      </w:r>
      <w:r>
        <w:rPr>
          <w:b/>
          <w:spacing w:val="-4"/>
          <w:sz w:val="24"/>
          <w:u w:val="single"/>
        </w:rPr>
        <w:t xml:space="preserve"> </w:t>
      </w:r>
      <w:r>
        <w:rPr>
          <w:b/>
          <w:sz w:val="24"/>
          <w:u w:val="single"/>
        </w:rPr>
        <w:t>Convention,</w:t>
      </w:r>
      <w:r>
        <w:rPr>
          <w:b/>
          <w:sz w:val="24"/>
        </w:rPr>
        <w:t xml:space="preserve"> </w:t>
      </w:r>
      <w:r>
        <w:rPr>
          <w:b/>
          <w:sz w:val="24"/>
          <w:u w:val="single"/>
        </w:rPr>
        <w:t>San Juan, Puerto Rico</w:t>
      </w:r>
    </w:p>
    <w:p w14:paraId="551DFC4E" w14:textId="429E2119" w:rsidR="00FA0BF4" w:rsidRPr="008A770A" w:rsidRDefault="00FD200C">
      <w:pPr>
        <w:pStyle w:val="BodyText"/>
        <w:spacing w:line="259" w:lineRule="auto"/>
        <w:ind w:left="460" w:right="451"/>
      </w:pPr>
      <w:r>
        <w:t>LULAC hosted a multi-day leadership conference for over 4000 young professional Latinos and collegiate students. The benefit of the engagement directly enhanced the attendee's exposure to the opportunities</w:t>
      </w:r>
      <w:r>
        <w:rPr>
          <w:spacing w:val="-3"/>
        </w:rPr>
        <w:t xml:space="preserve"> </w:t>
      </w:r>
      <w:r>
        <w:t>and</w:t>
      </w:r>
      <w:r>
        <w:rPr>
          <w:spacing w:val="-3"/>
        </w:rPr>
        <w:t xml:space="preserve"> </w:t>
      </w:r>
      <w:r>
        <w:t>benefits</w:t>
      </w:r>
      <w:r>
        <w:rPr>
          <w:spacing w:val="-3"/>
        </w:rPr>
        <w:t xml:space="preserve"> </w:t>
      </w:r>
      <w:r>
        <w:t>of</w:t>
      </w:r>
      <w:r>
        <w:rPr>
          <w:spacing w:val="-3"/>
        </w:rPr>
        <w:t xml:space="preserve"> </w:t>
      </w:r>
      <w:r>
        <w:t>federal</w:t>
      </w:r>
      <w:r>
        <w:rPr>
          <w:spacing w:val="-4"/>
        </w:rPr>
        <w:t xml:space="preserve"> </w:t>
      </w:r>
      <w:r>
        <w:t>civilian</w:t>
      </w:r>
      <w:r>
        <w:rPr>
          <w:spacing w:val="-3"/>
        </w:rPr>
        <w:t xml:space="preserve"> </w:t>
      </w:r>
      <w:r>
        <w:t>and</w:t>
      </w:r>
      <w:r>
        <w:rPr>
          <w:spacing w:val="-5"/>
        </w:rPr>
        <w:t xml:space="preserve"> </w:t>
      </w:r>
      <w:r>
        <w:t>military</w:t>
      </w:r>
      <w:r>
        <w:rPr>
          <w:spacing w:val="-3"/>
        </w:rPr>
        <w:t xml:space="preserve"> </w:t>
      </w:r>
      <w:r>
        <w:t>employment</w:t>
      </w:r>
      <w:r>
        <w:rPr>
          <w:spacing w:val="-3"/>
        </w:rPr>
        <w:t xml:space="preserve"> </w:t>
      </w:r>
      <w:r>
        <w:t>within</w:t>
      </w:r>
      <w:r>
        <w:rPr>
          <w:spacing w:val="-3"/>
        </w:rPr>
        <w:t xml:space="preserve"> </w:t>
      </w:r>
      <w:r>
        <w:t>the</w:t>
      </w:r>
      <w:r>
        <w:rPr>
          <w:spacing w:val="-3"/>
        </w:rPr>
        <w:t xml:space="preserve"> </w:t>
      </w:r>
      <w:r>
        <w:t>Department</w:t>
      </w:r>
      <w:r>
        <w:rPr>
          <w:spacing w:val="-3"/>
        </w:rPr>
        <w:t xml:space="preserve"> </w:t>
      </w:r>
      <w:r>
        <w:t>of</w:t>
      </w:r>
      <w:r>
        <w:rPr>
          <w:spacing w:val="-3"/>
        </w:rPr>
        <w:t xml:space="preserve"> </w:t>
      </w:r>
      <w:r>
        <w:t xml:space="preserve">the </w:t>
      </w:r>
      <w:r w:rsidRPr="005A3421">
        <w:t>Army. The U.S.</w:t>
      </w:r>
      <w:r w:rsidRPr="005A3421">
        <w:rPr>
          <w:spacing w:val="40"/>
        </w:rPr>
        <w:t xml:space="preserve"> </w:t>
      </w:r>
      <w:r w:rsidRPr="005A3421">
        <w:t>Army had a significant number of organizations participate in the LULAC Puerto Rico Career Fair.</w:t>
      </w:r>
      <w:r w:rsidRPr="005A3421">
        <w:rPr>
          <w:spacing w:val="40"/>
        </w:rPr>
        <w:t xml:space="preserve"> </w:t>
      </w:r>
      <w:r w:rsidRPr="005A3421">
        <w:rPr>
          <w:color w:val="000000"/>
        </w:rPr>
        <w:t>As a result, Army agencies encountered 81 leads</w:t>
      </w:r>
      <w:r w:rsidR="003310B7">
        <w:rPr>
          <w:color w:val="000000"/>
        </w:rPr>
        <w:t xml:space="preserve"> from the </w:t>
      </w:r>
      <w:r w:rsidR="003310B7" w:rsidRPr="005A3421">
        <w:rPr>
          <w:color w:val="000000"/>
        </w:rPr>
        <w:t>800 attendees</w:t>
      </w:r>
      <w:r w:rsidR="003310B7">
        <w:rPr>
          <w:color w:val="000000"/>
        </w:rPr>
        <w:t xml:space="preserve"> using</w:t>
      </w:r>
      <w:r w:rsidRPr="005A3421">
        <w:rPr>
          <w:color w:val="000000"/>
        </w:rPr>
        <w:t xml:space="preserve"> Army messag</w:t>
      </w:r>
      <w:r w:rsidR="003310B7">
        <w:rPr>
          <w:color w:val="000000"/>
        </w:rPr>
        <w:t>ing during</w:t>
      </w:r>
      <w:r w:rsidRPr="005A3421">
        <w:rPr>
          <w:color w:val="000000"/>
        </w:rPr>
        <w:t xml:space="preserve"> various speaking opportunities.</w:t>
      </w:r>
      <w:r w:rsidRPr="00A505D1">
        <w:rPr>
          <w:color w:val="000000"/>
          <w:spacing w:val="40"/>
        </w:rPr>
        <w:t xml:space="preserve"> </w:t>
      </w:r>
      <w:r w:rsidRPr="00A505D1">
        <w:rPr>
          <w:color w:val="000000"/>
        </w:rPr>
        <w:t>In response to</w:t>
      </w:r>
      <w:r w:rsidRPr="00A31F8B">
        <w:rPr>
          <w:color w:val="000000"/>
        </w:rPr>
        <w:t xml:space="preserve"> the tentative job offers, 30 candidates accepted position</w:t>
      </w:r>
      <w:r w:rsidR="003310B7">
        <w:rPr>
          <w:color w:val="000000"/>
        </w:rPr>
        <w:t>s with the Army</w:t>
      </w:r>
      <w:r w:rsidRPr="00A31F8B">
        <w:rPr>
          <w:color w:val="000000"/>
        </w:rPr>
        <w:t>.</w:t>
      </w:r>
    </w:p>
    <w:p w14:paraId="7A65320C" w14:textId="77777777" w:rsidR="00FA0BF4" w:rsidRPr="00200AF5" w:rsidRDefault="00FA0BF4">
      <w:pPr>
        <w:pStyle w:val="BodyText"/>
        <w:spacing w:before="2"/>
      </w:pPr>
    </w:p>
    <w:p w14:paraId="731779A7" w14:textId="77777777" w:rsidR="00C176E1" w:rsidRPr="007904CE" w:rsidRDefault="00FD200C" w:rsidP="00C176E1">
      <w:pPr>
        <w:spacing w:before="1"/>
        <w:ind w:left="460"/>
        <w:rPr>
          <w:b/>
          <w:spacing w:val="-2"/>
          <w:sz w:val="24"/>
          <w:u w:val="single"/>
        </w:rPr>
      </w:pPr>
      <w:bookmarkStart w:id="2" w:name="_Hlk140834758"/>
      <w:r w:rsidRPr="007904CE">
        <w:rPr>
          <w:b/>
          <w:sz w:val="24"/>
          <w:u w:val="single"/>
        </w:rPr>
        <w:t>Headquarters</w:t>
      </w:r>
      <w:r w:rsidRPr="007904CE">
        <w:rPr>
          <w:b/>
          <w:spacing w:val="-5"/>
          <w:sz w:val="24"/>
          <w:u w:val="single"/>
        </w:rPr>
        <w:t xml:space="preserve"> </w:t>
      </w:r>
      <w:r w:rsidRPr="007904CE">
        <w:rPr>
          <w:b/>
          <w:sz w:val="24"/>
          <w:u w:val="single"/>
        </w:rPr>
        <w:t>Department</w:t>
      </w:r>
      <w:r w:rsidRPr="007904CE">
        <w:rPr>
          <w:b/>
          <w:spacing w:val="-3"/>
          <w:sz w:val="24"/>
          <w:u w:val="single"/>
        </w:rPr>
        <w:t xml:space="preserve"> </w:t>
      </w:r>
      <w:r w:rsidRPr="007904CE">
        <w:rPr>
          <w:b/>
          <w:sz w:val="24"/>
          <w:u w:val="single"/>
        </w:rPr>
        <w:t>of</w:t>
      </w:r>
      <w:r w:rsidRPr="007904CE">
        <w:rPr>
          <w:b/>
          <w:spacing w:val="-2"/>
          <w:sz w:val="24"/>
          <w:u w:val="single"/>
        </w:rPr>
        <w:t xml:space="preserve"> </w:t>
      </w:r>
      <w:r w:rsidRPr="007904CE">
        <w:rPr>
          <w:b/>
          <w:sz w:val="24"/>
          <w:u w:val="single"/>
        </w:rPr>
        <w:t>the</w:t>
      </w:r>
      <w:r w:rsidRPr="007904CE">
        <w:rPr>
          <w:b/>
          <w:spacing w:val="-3"/>
          <w:sz w:val="24"/>
          <w:u w:val="single"/>
        </w:rPr>
        <w:t xml:space="preserve"> </w:t>
      </w:r>
      <w:r w:rsidRPr="007904CE">
        <w:rPr>
          <w:b/>
          <w:sz w:val="24"/>
          <w:u w:val="single"/>
        </w:rPr>
        <w:t>Army</w:t>
      </w:r>
      <w:r w:rsidRPr="007904CE">
        <w:rPr>
          <w:b/>
          <w:spacing w:val="-3"/>
          <w:sz w:val="24"/>
          <w:u w:val="single"/>
        </w:rPr>
        <w:t xml:space="preserve"> </w:t>
      </w:r>
      <w:r w:rsidRPr="007904CE">
        <w:rPr>
          <w:b/>
          <w:sz w:val="24"/>
          <w:u w:val="single"/>
        </w:rPr>
        <w:t>Diversity</w:t>
      </w:r>
      <w:r w:rsidRPr="007904CE">
        <w:rPr>
          <w:b/>
          <w:spacing w:val="-2"/>
          <w:sz w:val="24"/>
          <w:u w:val="single"/>
        </w:rPr>
        <w:t xml:space="preserve"> </w:t>
      </w:r>
      <w:r w:rsidRPr="007904CE">
        <w:rPr>
          <w:b/>
          <w:sz w:val="24"/>
          <w:u w:val="single"/>
        </w:rPr>
        <w:t>Outreach</w:t>
      </w:r>
      <w:r w:rsidR="00C176E1" w:rsidRPr="007904CE">
        <w:rPr>
          <w:b/>
          <w:sz w:val="24"/>
          <w:u w:val="single"/>
        </w:rPr>
        <w:t xml:space="preserve"> &amp; Engagement </w:t>
      </w:r>
      <w:r w:rsidRPr="007904CE">
        <w:rPr>
          <w:b/>
          <w:sz w:val="24"/>
          <w:u w:val="single"/>
        </w:rPr>
        <w:t>Awards</w:t>
      </w:r>
      <w:r w:rsidRPr="007904CE">
        <w:rPr>
          <w:b/>
          <w:spacing w:val="-2"/>
          <w:sz w:val="24"/>
          <w:u w:val="single"/>
        </w:rPr>
        <w:t xml:space="preserve"> </w:t>
      </w:r>
    </w:p>
    <w:p w14:paraId="3B770EAF" w14:textId="1BFBC096" w:rsidR="00FA0BF4" w:rsidRDefault="00FD200C" w:rsidP="00C176E1">
      <w:pPr>
        <w:spacing w:before="1"/>
        <w:ind w:left="460"/>
        <w:rPr>
          <w:sz w:val="24"/>
          <w:szCs w:val="24"/>
        </w:rPr>
      </w:pPr>
      <w:r w:rsidRPr="007904CE">
        <w:rPr>
          <w:sz w:val="24"/>
          <w:szCs w:val="24"/>
        </w:rPr>
        <w:t>The</w:t>
      </w:r>
      <w:r w:rsidRPr="007904CE">
        <w:rPr>
          <w:spacing w:val="-4"/>
          <w:sz w:val="24"/>
          <w:szCs w:val="24"/>
        </w:rPr>
        <w:t xml:space="preserve"> </w:t>
      </w:r>
      <w:r w:rsidRPr="007904CE">
        <w:rPr>
          <w:sz w:val="24"/>
          <w:szCs w:val="24"/>
        </w:rPr>
        <w:t>HQDA</w:t>
      </w:r>
      <w:r w:rsidRPr="007904CE">
        <w:rPr>
          <w:spacing w:val="-4"/>
          <w:sz w:val="24"/>
          <w:szCs w:val="24"/>
        </w:rPr>
        <w:t xml:space="preserve"> </w:t>
      </w:r>
      <w:r w:rsidRPr="007904CE">
        <w:rPr>
          <w:sz w:val="24"/>
          <w:szCs w:val="24"/>
        </w:rPr>
        <w:t>Diversity</w:t>
      </w:r>
      <w:r w:rsidRPr="007904CE">
        <w:rPr>
          <w:spacing w:val="-4"/>
          <w:sz w:val="24"/>
          <w:szCs w:val="24"/>
        </w:rPr>
        <w:t xml:space="preserve"> </w:t>
      </w:r>
      <w:r w:rsidRPr="007904CE">
        <w:rPr>
          <w:sz w:val="24"/>
          <w:szCs w:val="24"/>
        </w:rPr>
        <w:t>Outreach</w:t>
      </w:r>
      <w:r w:rsidR="00C176E1" w:rsidRPr="007904CE">
        <w:rPr>
          <w:sz w:val="24"/>
          <w:szCs w:val="24"/>
        </w:rPr>
        <w:t xml:space="preserve"> &amp; Engagement </w:t>
      </w:r>
      <w:r w:rsidRPr="007904CE">
        <w:rPr>
          <w:sz w:val="24"/>
          <w:szCs w:val="24"/>
        </w:rPr>
        <w:t>Awards</w:t>
      </w:r>
      <w:r w:rsidRPr="007904CE">
        <w:rPr>
          <w:spacing w:val="-4"/>
          <w:sz w:val="24"/>
          <w:szCs w:val="24"/>
        </w:rPr>
        <w:t xml:space="preserve"> </w:t>
      </w:r>
      <w:r w:rsidRPr="007904CE">
        <w:rPr>
          <w:sz w:val="24"/>
          <w:szCs w:val="24"/>
        </w:rPr>
        <w:t>Program</w:t>
      </w:r>
      <w:r w:rsidRPr="007904CE">
        <w:rPr>
          <w:spacing w:val="-5"/>
          <w:sz w:val="24"/>
          <w:szCs w:val="24"/>
        </w:rPr>
        <w:t xml:space="preserve"> </w:t>
      </w:r>
      <w:r w:rsidRPr="007904CE">
        <w:rPr>
          <w:sz w:val="24"/>
          <w:szCs w:val="24"/>
        </w:rPr>
        <w:t>fosters</w:t>
      </w:r>
      <w:r w:rsidRPr="007904CE">
        <w:rPr>
          <w:spacing w:val="-4"/>
          <w:sz w:val="24"/>
          <w:szCs w:val="24"/>
        </w:rPr>
        <w:t xml:space="preserve"> </w:t>
      </w:r>
      <w:r w:rsidR="00C176E1" w:rsidRPr="007904CE">
        <w:rPr>
          <w:spacing w:val="-4"/>
          <w:sz w:val="24"/>
          <w:szCs w:val="24"/>
        </w:rPr>
        <w:t xml:space="preserve">professional development by recognizing contributions and professional achievements of the Army’s military and civilian personnel in support of the mission. </w:t>
      </w:r>
      <w:r w:rsidRPr="007904CE">
        <w:rPr>
          <w:sz w:val="24"/>
          <w:szCs w:val="24"/>
        </w:rPr>
        <w:t xml:space="preserve">In FY22, </w:t>
      </w:r>
      <w:r w:rsidR="003310B7">
        <w:rPr>
          <w:sz w:val="24"/>
          <w:szCs w:val="24"/>
        </w:rPr>
        <w:t>the Army</w:t>
      </w:r>
      <w:r w:rsidRPr="007904CE">
        <w:rPr>
          <w:sz w:val="24"/>
          <w:szCs w:val="24"/>
        </w:rPr>
        <w:t xml:space="preserve"> advertised 14 </w:t>
      </w:r>
      <w:r w:rsidR="00C176E1" w:rsidRPr="007904CE">
        <w:rPr>
          <w:sz w:val="24"/>
          <w:szCs w:val="24"/>
        </w:rPr>
        <w:t xml:space="preserve">national </w:t>
      </w:r>
      <w:r w:rsidRPr="007904CE">
        <w:rPr>
          <w:sz w:val="24"/>
          <w:szCs w:val="24"/>
        </w:rPr>
        <w:t xml:space="preserve">affinity </w:t>
      </w:r>
      <w:r w:rsidR="00014B1B">
        <w:rPr>
          <w:sz w:val="24"/>
          <w:szCs w:val="24"/>
        </w:rPr>
        <w:t xml:space="preserve">group </w:t>
      </w:r>
      <w:r w:rsidRPr="007904CE">
        <w:rPr>
          <w:sz w:val="24"/>
          <w:szCs w:val="24"/>
        </w:rPr>
        <w:t xml:space="preserve">awards, resulting in </w:t>
      </w:r>
      <w:r w:rsidR="007904CE" w:rsidRPr="007904CE">
        <w:rPr>
          <w:sz w:val="24"/>
          <w:szCs w:val="24"/>
        </w:rPr>
        <w:t>1</w:t>
      </w:r>
      <w:r w:rsidR="003310B7">
        <w:rPr>
          <w:sz w:val="24"/>
          <w:szCs w:val="24"/>
        </w:rPr>
        <w:t>29</w:t>
      </w:r>
      <w:r w:rsidRPr="007904CE">
        <w:rPr>
          <w:sz w:val="24"/>
          <w:szCs w:val="24"/>
        </w:rPr>
        <w:t xml:space="preserve"> nominations from </w:t>
      </w:r>
      <w:r w:rsidR="007904CE" w:rsidRPr="007904CE">
        <w:rPr>
          <w:sz w:val="24"/>
          <w:szCs w:val="24"/>
        </w:rPr>
        <w:t xml:space="preserve">across the enterprise. </w:t>
      </w:r>
      <w:r w:rsidR="00014B1B">
        <w:rPr>
          <w:sz w:val="24"/>
          <w:szCs w:val="24"/>
        </w:rPr>
        <w:t>Of the 129 nominations, t</w:t>
      </w:r>
      <w:r w:rsidR="007904CE" w:rsidRPr="007904CE">
        <w:rPr>
          <w:sz w:val="24"/>
          <w:szCs w:val="24"/>
        </w:rPr>
        <w:t xml:space="preserve">he Army </w:t>
      </w:r>
      <w:r w:rsidR="00014B1B">
        <w:rPr>
          <w:sz w:val="24"/>
          <w:szCs w:val="24"/>
        </w:rPr>
        <w:t xml:space="preserve">had </w:t>
      </w:r>
      <w:r w:rsidR="003310B7">
        <w:rPr>
          <w:sz w:val="24"/>
          <w:szCs w:val="24"/>
        </w:rPr>
        <w:t>50</w:t>
      </w:r>
      <w:r w:rsidRPr="007904CE">
        <w:rPr>
          <w:sz w:val="24"/>
          <w:szCs w:val="24"/>
        </w:rPr>
        <w:t xml:space="preserve"> </w:t>
      </w:r>
      <w:r w:rsidR="003310B7">
        <w:rPr>
          <w:sz w:val="24"/>
          <w:szCs w:val="24"/>
        </w:rPr>
        <w:t xml:space="preserve">national affinity award </w:t>
      </w:r>
      <w:r w:rsidRPr="007904CE">
        <w:rPr>
          <w:sz w:val="24"/>
          <w:szCs w:val="24"/>
        </w:rPr>
        <w:t>winners.</w:t>
      </w:r>
      <w:r w:rsidR="007904CE">
        <w:rPr>
          <w:sz w:val="24"/>
          <w:szCs w:val="24"/>
        </w:rPr>
        <w:t xml:space="preserve"> </w:t>
      </w:r>
      <w:r w:rsidR="003310B7">
        <w:rPr>
          <w:sz w:val="24"/>
          <w:szCs w:val="24"/>
        </w:rPr>
        <w:t>Additionally, t</w:t>
      </w:r>
      <w:r w:rsidR="007904CE">
        <w:rPr>
          <w:sz w:val="24"/>
          <w:szCs w:val="24"/>
        </w:rPr>
        <w:t xml:space="preserve">he </w:t>
      </w:r>
      <w:r w:rsidR="00014B1B">
        <w:rPr>
          <w:sz w:val="24"/>
          <w:szCs w:val="24"/>
        </w:rPr>
        <w:t xml:space="preserve">Army submitted 21 nominees for the </w:t>
      </w:r>
      <w:r w:rsidR="007904CE">
        <w:rPr>
          <w:sz w:val="24"/>
          <w:szCs w:val="24"/>
        </w:rPr>
        <w:t xml:space="preserve">Secretary of the Army Diversity and Leadership Award and </w:t>
      </w:r>
      <w:r w:rsidR="00014B1B">
        <w:rPr>
          <w:sz w:val="24"/>
          <w:szCs w:val="24"/>
        </w:rPr>
        <w:t xml:space="preserve">had </w:t>
      </w:r>
      <w:r w:rsidR="007904CE">
        <w:rPr>
          <w:sz w:val="24"/>
          <w:szCs w:val="24"/>
        </w:rPr>
        <w:t>3 winners.</w:t>
      </w:r>
    </w:p>
    <w:p w14:paraId="08523840" w14:textId="55449CBB" w:rsidR="007904CE" w:rsidRDefault="007904CE" w:rsidP="00C176E1">
      <w:pPr>
        <w:spacing w:before="1"/>
        <w:ind w:left="460"/>
        <w:rPr>
          <w:sz w:val="24"/>
          <w:szCs w:val="24"/>
        </w:rPr>
      </w:pPr>
    </w:p>
    <w:p w14:paraId="24026245" w14:textId="502E1511" w:rsidR="00FA0BF4" w:rsidRPr="00FD200C" w:rsidRDefault="00FD200C" w:rsidP="003310B7">
      <w:pPr>
        <w:ind w:left="460"/>
        <w:rPr>
          <w:b/>
          <w:sz w:val="24"/>
        </w:rPr>
      </w:pPr>
      <w:bookmarkStart w:id="3" w:name="Promising_Practices"/>
      <w:bookmarkEnd w:id="2"/>
      <w:bookmarkEnd w:id="3"/>
      <w:r>
        <w:rPr>
          <w:b/>
          <w:sz w:val="24"/>
          <w:u w:val="single"/>
        </w:rPr>
        <w:t>Promising</w:t>
      </w:r>
      <w:r>
        <w:rPr>
          <w:b/>
          <w:spacing w:val="-7"/>
          <w:sz w:val="24"/>
          <w:u w:val="single"/>
        </w:rPr>
        <w:t xml:space="preserve"> </w:t>
      </w:r>
      <w:r>
        <w:rPr>
          <w:b/>
          <w:spacing w:val="-2"/>
          <w:sz w:val="24"/>
          <w:u w:val="single"/>
        </w:rPr>
        <w:t>Practices</w:t>
      </w:r>
    </w:p>
    <w:p w14:paraId="38201BD4" w14:textId="4ED38E7B" w:rsidR="00FA0BF4" w:rsidRDefault="00FD200C" w:rsidP="003310B7">
      <w:pPr>
        <w:pStyle w:val="BodyText"/>
        <w:spacing w:line="259" w:lineRule="auto"/>
        <w:ind w:left="460" w:right="451"/>
      </w:pPr>
      <w:r>
        <w:rPr>
          <w:color w:val="1F1F1E"/>
        </w:rPr>
        <w:t>During</w:t>
      </w:r>
      <w:r>
        <w:rPr>
          <w:color w:val="1F1F1E"/>
          <w:spacing w:val="-3"/>
        </w:rPr>
        <w:t xml:space="preserve"> </w:t>
      </w:r>
      <w:r>
        <w:rPr>
          <w:color w:val="1F1F1E"/>
        </w:rPr>
        <w:t>the</w:t>
      </w:r>
      <w:r>
        <w:rPr>
          <w:color w:val="1F1F1E"/>
          <w:spacing w:val="-3"/>
        </w:rPr>
        <w:t xml:space="preserve"> </w:t>
      </w:r>
      <w:r>
        <w:rPr>
          <w:color w:val="1F1F1E"/>
        </w:rPr>
        <w:t>25</w:t>
      </w:r>
      <w:r>
        <w:rPr>
          <w:color w:val="1F1F1E"/>
          <w:vertAlign w:val="superscript"/>
        </w:rPr>
        <w:t>th</w:t>
      </w:r>
      <w:r>
        <w:rPr>
          <w:color w:val="1F1F1E"/>
          <w:spacing w:val="-3"/>
        </w:rPr>
        <w:t xml:space="preserve"> </w:t>
      </w:r>
      <w:r>
        <w:rPr>
          <w:color w:val="1F1F1E"/>
        </w:rPr>
        <w:t>Annual</w:t>
      </w:r>
      <w:r>
        <w:rPr>
          <w:color w:val="1F1F1E"/>
          <w:spacing w:val="-4"/>
        </w:rPr>
        <w:t xml:space="preserve"> </w:t>
      </w:r>
      <w:r>
        <w:rPr>
          <w:color w:val="1F1F1E"/>
        </w:rPr>
        <w:t>National</w:t>
      </w:r>
      <w:r>
        <w:rPr>
          <w:color w:val="1F1F1E"/>
          <w:spacing w:val="-3"/>
        </w:rPr>
        <w:t xml:space="preserve"> </w:t>
      </w:r>
      <w:r>
        <w:rPr>
          <w:color w:val="1F1F1E"/>
        </w:rPr>
        <w:t>Legislative</w:t>
      </w:r>
      <w:r>
        <w:rPr>
          <w:color w:val="1F1F1E"/>
          <w:spacing w:val="-3"/>
        </w:rPr>
        <w:t xml:space="preserve"> </w:t>
      </w:r>
      <w:r>
        <w:rPr>
          <w:color w:val="1F1F1E"/>
        </w:rPr>
        <w:t>Awards</w:t>
      </w:r>
      <w:r>
        <w:rPr>
          <w:color w:val="1F1F1E"/>
          <w:spacing w:val="-3"/>
        </w:rPr>
        <w:t xml:space="preserve"> </w:t>
      </w:r>
      <w:r>
        <w:rPr>
          <w:color w:val="1F1F1E"/>
        </w:rPr>
        <w:t>Gala</w:t>
      </w:r>
      <w:r>
        <w:rPr>
          <w:color w:val="1F1F1E"/>
          <w:spacing w:val="-4"/>
        </w:rPr>
        <w:t xml:space="preserve"> </w:t>
      </w:r>
      <w:r>
        <w:rPr>
          <w:color w:val="1F1F1E"/>
        </w:rPr>
        <w:t>&amp;</w:t>
      </w:r>
      <w:r>
        <w:rPr>
          <w:color w:val="1F1F1E"/>
          <w:spacing w:val="-4"/>
        </w:rPr>
        <w:t xml:space="preserve"> </w:t>
      </w:r>
      <w:r>
        <w:rPr>
          <w:color w:val="1F1F1E"/>
        </w:rPr>
        <w:t>Emerge</w:t>
      </w:r>
      <w:r>
        <w:rPr>
          <w:color w:val="1F1F1E"/>
          <w:spacing w:val="-3"/>
        </w:rPr>
        <w:t xml:space="preserve"> </w:t>
      </w:r>
      <w:r>
        <w:rPr>
          <w:color w:val="1F1F1E"/>
        </w:rPr>
        <w:t>Latino</w:t>
      </w:r>
      <w:r>
        <w:rPr>
          <w:color w:val="1F1F1E"/>
          <w:spacing w:val="-3"/>
        </w:rPr>
        <w:t xml:space="preserve"> </w:t>
      </w:r>
      <w:r>
        <w:rPr>
          <w:color w:val="1F1F1E"/>
        </w:rPr>
        <w:t>Conference,</w:t>
      </w:r>
      <w:r>
        <w:rPr>
          <w:color w:val="1F1F1E"/>
          <w:spacing w:val="-3"/>
        </w:rPr>
        <w:t xml:space="preserve"> </w:t>
      </w:r>
      <w:r>
        <w:rPr>
          <w:color w:val="1F1F1E"/>
        </w:rPr>
        <w:t>the</w:t>
      </w:r>
      <w:r>
        <w:rPr>
          <w:color w:val="1F1F1E"/>
          <w:spacing w:val="-3"/>
        </w:rPr>
        <w:t xml:space="preserve"> </w:t>
      </w:r>
      <w:r>
        <w:rPr>
          <w:color w:val="1F1F1E"/>
        </w:rPr>
        <w:t>Acting Assistant Secretary of the Army, Manpower and Reserve Affairs provided remarks during the 25</w:t>
      </w:r>
      <w:r>
        <w:rPr>
          <w:color w:val="1F1F1E"/>
          <w:vertAlign w:val="superscript"/>
        </w:rPr>
        <w:t>th</w:t>
      </w:r>
      <w:r>
        <w:rPr>
          <w:color w:val="1F1F1E"/>
        </w:rPr>
        <w:t xml:space="preserve"> Annual</w:t>
      </w:r>
      <w:r>
        <w:rPr>
          <w:color w:val="1F1F1E"/>
          <w:spacing w:val="-3"/>
        </w:rPr>
        <w:t xml:space="preserve"> </w:t>
      </w:r>
      <w:r>
        <w:rPr>
          <w:color w:val="1F1F1E"/>
        </w:rPr>
        <w:t>LULAC</w:t>
      </w:r>
      <w:r>
        <w:rPr>
          <w:color w:val="1F1F1E"/>
          <w:spacing w:val="-4"/>
        </w:rPr>
        <w:t xml:space="preserve"> </w:t>
      </w:r>
      <w:r>
        <w:rPr>
          <w:color w:val="1F1F1E"/>
        </w:rPr>
        <w:t>Legislative</w:t>
      </w:r>
      <w:r>
        <w:rPr>
          <w:color w:val="1F1F1E"/>
          <w:spacing w:val="-3"/>
        </w:rPr>
        <w:t xml:space="preserve"> </w:t>
      </w:r>
      <w:r>
        <w:rPr>
          <w:color w:val="1F1F1E"/>
        </w:rPr>
        <w:t>Awards</w:t>
      </w:r>
      <w:r>
        <w:rPr>
          <w:color w:val="1F1F1E"/>
          <w:spacing w:val="-3"/>
        </w:rPr>
        <w:t xml:space="preserve"> </w:t>
      </w:r>
      <w:r>
        <w:rPr>
          <w:color w:val="1F1F1E"/>
        </w:rPr>
        <w:t>Gala</w:t>
      </w:r>
      <w:r>
        <w:rPr>
          <w:color w:val="1F1F1E"/>
          <w:spacing w:val="-3"/>
        </w:rPr>
        <w:t xml:space="preserve"> </w:t>
      </w:r>
      <w:r>
        <w:rPr>
          <w:color w:val="1F1F1E"/>
        </w:rPr>
        <w:t>honoring</w:t>
      </w:r>
      <w:r>
        <w:rPr>
          <w:color w:val="1F1F1E"/>
          <w:spacing w:val="-3"/>
        </w:rPr>
        <w:t xml:space="preserve"> </w:t>
      </w:r>
      <w:r>
        <w:rPr>
          <w:color w:val="1F1F1E"/>
        </w:rPr>
        <w:t>community</w:t>
      </w:r>
      <w:r>
        <w:rPr>
          <w:color w:val="1F1F1E"/>
          <w:spacing w:val="-3"/>
        </w:rPr>
        <w:t xml:space="preserve"> </w:t>
      </w:r>
      <w:r>
        <w:rPr>
          <w:color w:val="1F1F1E"/>
        </w:rPr>
        <w:t>leaders</w:t>
      </w:r>
      <w:r>
        <w:rPr>
          <w:color w:val="1F1F1E"/>
          <w:spacing w:val="-3"/>
        </w:rPr>
        <w:t xml:space="preserve"> </w:t>
      </w:r>
      <w:r>
        <w:rPr>
          <w:color w:val="1F1F1E"/>
        </w:rPr>
        <w:t>and</w:t>
      </w:r>
      <w:r>
        <w:rPr>
          <w:color w:val="1F1F1E"/>
          <w:spacing w:val="-3"/>
        </w:rPr>
        <w:t xml:space="preserve"> </w:t>
      </w:r>
      <w:r>
        <w:rPr>
          <w:color w:val="1F1F1E"/>
        </w:rPr>
        <w:t>policy</w:t>
      </w:r>
      <w:r>
        <w:rPr>
          <w:color w:val="1F1F1E"/>
          <w:spacing w:val="-5"/>
        </w:rPr>
        <w:t xml:space="preserve"> </w:t>
      </w:r>
      <w:r>
        <w:rPr>
          <w:color w:val="1F1F1E"/>
        </w:rPr>
        <w:t>makers</w:t>
      </w:r>
      <w:r>
        <w:rPr>
          <w:color w:val="1F1F1E"/>
          <w:spacing w:val="-3"/>
        </w:rPr>
        <w:t xml:space="preserve"> </w:t>
      </w:r>
      <w:r>
        <w:rPr>
          <w:color w:val="1F1F1E"/>
        </w:rPr>
        <w:t>that</w:t>
      </w:r>
      <w:r>
        <w:rPr>
          <w:color w:val="1F1F1E"/>
          <w:spacing w:val="-3"/>
        </w:rPr>
        <w:t xml:space="preserve"> </w:t>
      </w:r>
      <w:r>
        <w:rPr>
          <w:color w:val="1F1F1E"/>
        </w:rPr>
        <w:t>have contributed</w:t>
      </w:r>
      <w:r>
        <w:rPr>
          <w:color w:val="1F1F1E"/>
          <w:spacing w:val="-4"/>
        </w:rPr>
        <w:t xml:space="preserve"> </w:t>
      </w:r>
      <w:r>
        <w:rPr>
          <w:color w:val="1F1F1E"/>
        </w:rPr>
        <w:t>to</w:t>
      </w:r>
      <w:r>
        <w:rPr>
          <w:color w:val="1F1F1E"/>
          <w:spacing w:val="-2"/>
        </w:rPr>
        <w:t xml:space="preserve"> </w:t>
      </w:r>
      <w:r>
        <w:rPr>
          <w:color w:val="1F1F1E"/>
        </w:rPr>
        <w:t>the</w:t>
      </w:r>
      <w:r>
        <w:rPr>
          <w:color w:val="1F1F1E"/>
          <w:spacing w:val="-2"/>
        </w:rPr>
        <w:t xml:space="preserve"> </w:t>
      </w:r>
      <w:r>
        <w:rPr>
          <w:color w:val="1F1F1E"/>
        </w:rPr>
        <w:t>empowerment,</w:t>
      </w:r>
      <w:r>
        <w:rPr>
          <w:color w:val="1F1F1E"/>
          <w:spacing w:val="-2"/>
        </w:rPr>
        <w:t xml:space="preserve"> </w:t>
      </w:r>
      <w:r>
        <w:rPr>
          <w:color w:val="1F1F1E"/>
        </w:rPr>
        <w:t>health,</w:t>
      </w:r>
      <w:r>
        <w:rPr>
          <w:color w:val="1F1F1E"/>
          <w:spacing w:val="-2"/>
        </w:rPr>
        <w:t xml:space="preserve"> </w:t>
      </w:r>
      <w:r>
        <w:rPr>
          <w:color w:val="1F1F1E"/>
        </w:rPr>
        <w:t>safety</w:t>
      </w:r>
      <w:r w:rsidR="00014B1B">
        <w:rPr>
          <w:color w:val="1F1F1E"/>
        </w:rPr>
        <w:t>,</w:t>
      </w:r>
      <w:r>
        <w:rPr>
          <w:color w:val="1F1F1E"/>
          <w:spacing w:val="-2"/>
        </w:rPr>
        <w:t xml:space="preserve"> </w:t>
      </w:r>
      <w:r>
        <w:rPr>
          <w:color w:val="1F1F1E"/>
        </w:rPr>
        <w:t>and</w:t>
      </w:r>
      <w:r>
        <w:rPr>
          <w:color w:val="1F1F1E"/>
          <w:spacing w:val="-2"/>
        </w:rPr>
        <w:t xml:space="preserve"> </w:t>
      </w:r>
      <w:r>
        <w:rPr>
          <w:color w:val="1F1F1E"/>
        </w:rPr>
        <w:t>education</w:t>
      </w:r>
      <w:r>
        <w:rPr>
          <w:color w:val="1F1F1E"/>
          <w:spacing w:val="-2"/>
        </w:rPr>
        <w:t xml:space="preserve"> </w:t>
      </w:r>
      <w:r>
        <w:rPr>
          <w:color w:val="1F1F1E"/>
        </w:rPr>
        <w:t>in</w:t>
      </w:r>
      <w:r>
        <w:rPr>
          <w:color w:val="1F1F1E"/>
          <w:spacing w:val="-2"/>
        </w:rPr>
        <w:t xml:space="preserve"> </w:t>
      </w:r>
      <w:r>
        <w:rPr>
          <w:color w:val="1F1F1E"/>
        </w:rPr>
        <w:t>the</w:t>
      </w:r>
      <w:r>
        <w:rPr>
          <w:color w:val="1F1F1E"/>
          <w:spacing w:val="-2"/>
        </w:rPr>
        <w:t xml:space="preserve"> </w:t>
      </w:r>
      <w:r>
        <w:rPr>
          <w:color w:val="1F1F1E"/>
        </w:rPr>
        <w:t>Hispanic</w:t>
      </w:r>
      <w:r>
        <w:rPr>
          <w:color w:val="1F1F1E"/>
          <w:spacing w:val="-2"/>
        </w:rPr>
        <w:t xml:space="preserve"> </w:t>
      </w:r>
      <w:r>
        <w:rPr>
          <w:color w:val="1F1F1E"/>
        </w:rPr>
        <w:t>community.</w:t>
      </w:r>
      <w:r>
        <w:rPr>
          <w:color w:val="1F1F1E"/>
          <w:spacing w:val="-2"/>
        </w:rPr>
        <w:t xml:space="preserve"> </w:t>
      </w:r>
      <w:r>
        <w:rPr>
          <w:color w:val="1F1F1E"/>
        </w:rPr>
        <w:t>The</w:t>
      </w:r>
      <w:r>
        <w:rPr>
          <w:color w:val="1F1F1E"/>
          <w:spacing w:val="-2"/>
        </w:rPr>
        <w:t xml:space="preserve"> </w:t>
      </w:r>
      <w:r>
        <w:rPr>
          <w:color w:val="1F1F1E"/>
        </w:rPr>
        <w:t xml:space="preserve">EIA coordinated Army conference participation and attendance. The </w:t>
      </w:r>
      <w:r w:rsidR="003310B7">
        <w:rPr>
          <w:color w:val="1F1F1E"/>
        </w:rPr>
        <w:t>c</w:t>
      </w:r>
      <w:r>
        <w:rPr>
          <w:color w:val="1F1F1E"/>
        </w:rPr>
        <w:t>onference venue provided a platform for college students and young professional Latinos to engage in public policy briefings on health, education, federal employment, and immigration.</w:t>
      </w:r>
    </w:p>
    <w:p w14:paraId="42D85B59" w14:textId="77777777" w:rsidR="00FA0BF4" w:rsidRDefault="00FA0BF4">
      <w:pPr>
        <w:pStyle w:val="BodyText"/>
        <w:spacing w:before="9"/>
        <w:rPr>
          <w:sz w:val="25"/>
        </w:rPr>
      </w:pPr>
    </w:p>
    <w:p w14:paraId="01353C2E" w14:textId="6C6ECC1F" w:rsidR="00FA0BF4" w:rsidRDefault="00445CD0" w:rsidP="00F02D94">
      <w:pPr>
        <w:pStyle w:val="BodyText"/>
        <w:ind w:left="460" w:right="451"/>
      </w:pPr>
      <w:r>
        <w:t>Headquarters, Department of the Army (</w:t>
      </w:r>
      <w:r w:rsidR="00FD200C">
        <w:t>HQDA</w:t>
      </w:r>
      <w:r>
        <w:t>)</w:t>
      </w:r>
      <w:r w:rsidR="00FD200C">
        <w:rPr>
          <w:spacing w:val="-2"/>
        </w:rPr>
        <w:t xml:space="preserve"> </w:t>
      </w:r>
      <w:r w:rsidR="00FD200C">
        <w:t>developed</w:t>
      </w:r>
      <w:r w:rsidR="00FD200C">
        <w:rPr>
          <w:spacing w:val="-1"/>
        </w:rPr>
        <w:t xml:space="preserve"> </w:t>
      </w:r>
      <w:r w:rsidR="00FD200C">
        <w:t>a Special Emphasis Program Committee to ensure that all HQDA employees are provided</w:t>
      </w:r>
      <w:r w:rsidR="00FD200C">
        <w:rPr>
          <w:spacing w:val="-3"/>
        </w:rPr>
        <w:t xml:space="preserve"> </w:t>
      </w:r>
      <w:r w:rsidR="00FD200C">
        <w:t>an</w:t>
      </w:r>
      <w:r w:rsidR="00FD200C">
        <w:rPr>
          <w:spacing w:val="-5"/>
        </w:rPr>
        <w:t xml:space="preserve"> </w:t>
      </w:r>
      <w:r w:rsidR="00FD200C">
        <w:t>equal</w:t>
      </w:r>
      <w:r w:rsidR="00FD200C">
        <w:rPr>
          <w:spacing w:val="-3"/>
        </w:rPr>
        <w:t xml:space="preserve"> </w:t>
      </w:r>
      <w:r w:rsidR="00FD200C">
        <w:t>opportunity</w:t>
      </w:r>
      <w:r w:rsidR="00FD200C">
        <w:rPr>
          <w:spacing w:val="-3"/>
        </w:rPr>
        <w:t xml:space="preserve"> </w:t>
      </w:r>
      <w:r w:rsidR="00FD200C">
        <w:t>in</w:t>
      </w:r>
      <w:r w:rsidR="00FD200C">
        <w:rPr>
          <w:spacing w:val="-5"/>
        </w:rPr>
        <w:t xml:space="preserve"> </w:t>
      </w:r>
      <w:r w:rsidR="00FD200C">
        <w:t>all</w:t>
      </w:r>
      <w:r w:rsidR="00FD200C">
        <w:rPr>
          <w:spacing w:val="-4"/>
        </w:rPr>
        <w:t xml:space="preserve"> </w:t>
      </w:r>
      <w:r w:rsidR="00FD200C">
        <w:t>aspects</w:t>
      </w:r>
      <w:r w:rsidR="00FD200C">
        <w:rPr>
          <w:spacing w:val="-3"/>
        </w:rPr>
        <w:t xml:space="preserve"> </w:t>
      </w:r>
      <w:r w:rsidR="00FD200C">
        <w:t>of</w:t>
      </w:r>
      <w:r w:rsidR="00FD200C">
        <w:rPr>
          <w:spacing w:val="-3"/>
        </w:rPr>
        <w:t xml:space="preserve"> </w:t>
      </w:r>
      <w:r w:rsidR="00FD200C">
        <w:t>employment.</w:t>
      </w:r>
      <w:r w:rsidR="00FD200C">
        <w:rPr>
          <w:spacing w:val="-3"/>
        </w:rPr>
        <w:t xml:space="preserve"> </w:t>
      </w:r>
      <w:r w:rsidR="00FD200C">
        <w:t>The</w:t>
      </w:r>
      <w:r w:rsidR="00FD200C">
        <w:rPr>
          <w:spacing w:val="-3"/>
        </w:rPr>
        <w:t xml:space="preserve"> </w:t>
      </w:r>
      <w:r w:rsidR="00FD200C">
        <w:t>committee</w:t>
      </w:r>
      <w:r w:rsidR="00FD200C">
        <w:rPr>
          <w:spacing w:val="-3"/>
        </w:rPr>
        <w:t xml:space="preserve"> </w:t>
      </w:r>
      <w:r w:rsidR="00FD200C">
        <w:t>currently</w:t>
      </w:r>
      <w:r w:rsidR="00FD200C">
        <w:rPr>
          <w:spacing w:val="-5"/>
        </w:rPr>
        <w:t xml:space="preserve"> </w:t>
      </w:r>
      <w:r w:rsidR="00FD200C">
        <w:t>consists</w:t>
      </w:r>
      <w:r w:rsidR="00FD200C">
        <w:rPr>
          <w:spacing w:val="-3"/>
        </w:rPr>
        <w:t xml:space="preserve"> </w:t>
      </w:r>
      <w:r w:rsidR="00FD200C">
        <w:t>of</w:t>
      </w:r>
      <w:r w:rsidR="00FD200C">
        <w:rPr>
          <w:spacing w:val="-3"/>
        </w:rPr>
        <w:t xml:space="preserve"> </w:t>
      </w:r>
      <w:r w:rsidR="00FD200C">
        <w:t>15 members,</w:t>
      </w:r>
      <w:r w:rsidR="00FD200C">
        <w:rPr>
          <w:spacing w:val="-1"/>
        </w:rPr>
        <w:t xml:space="preserve"> </w:t>
      </w:r>
      <w:r w:rsidR="00FD200C">
        <w:t>4</w:t>
      </w:r>
      <w:r w:rsidR="00FD200C">
        <w:rPr>
          <w:spacing w:val="-3"/>
        </w:rPr>
        <w:t xml:space="preserve"> </w:t>
      </w:r>
      <w:r w:rsidR="00FD200C">
        <w:t>of</w:t>
      </w:r>
      <w:r w:rsidR="00FD200C">
        <w:rPr>
          <w:spacing w:val="-1"/>
        </w:rPr>
        <w:t xml:space="preserve"> </w:t>
      </w:r>
      <w:r w:rsidR="00FD200C">
        <w:t>which</w:t>
      </w:r>
      <w:r w:rsidR="00FD200C">
        <w:rPr>
          <w:spacing w:val="-1"/>
        </w:rPr>
        <w:t xml:space="preserve"> </w:t>
      </w:r>
      <w:r w:rsidR="00FD200C">
        <w:t>who</w:t>
      </w:r>
      <w:r w:rsidR="00FD200C">
        <w:rPr>
          <w:spacing w:val="-1"/>
        </w:rPr>
        <w:t xml:space="preserve"> </w:t>
      </w:r>
      <w:r w:rsidR="00FD200C">
        <w:t>have</w:t>
      </w:r>
      <w:r w:rsidR="00FD200C">
        <w:rPr>
          <w:spacing w:val="-1"/>
        </w:rPr>
        <w:t xml:space="preserve"> </w:t>
      </w:r>
      <w:r w:rsidR="00FD200C">
        <w:t>volunteered</w:t>
      </w:r>
      <w:r w:rsidR="00FD200C">
        <w:rPr>
          <w:spacing w:val="-1"/>
        </w:rPr>
        <w:t xml:space="preserve"> </w:t>
      </w:r>
      <w:r w:rsidR="00FD200C">
        <w:t>to</w:t>
      </w:r>
      <w:r w:rsidR="00FD200C">
        <w:rPr>
          <w:spacing w:val="-1"/>
        </w:rPr>
        <w:t xml:space="preserve"> </w:t>
      </w:r>
      <w:r w:rsidR="00FD200C">
        <w:t>serve</w:t>
      </w:r>
      <w:r w:rsidR="00FD200C">
        <w:rPr>
          <w:spacing w:val="-1"/>
        </w:rPr>
        <w:t xml:space="preserve"> </w:t>
      </w:r>
      <w:r w:rsidR="00FD200C">
        <w:t>as</w:t>
      </w:r>
      <w:r w:rsidR="00FD200C">
        <w:rPr>
          <w:spacing w:val="-1"/>
        </w:rPr>
        <w:t xml:space="preserve"> </w:t>
      </w:r>
      <w:r w:rsidR="00FD200C">
        <w:t>collateral</w:t>
      </w:r>
      <w:r w:rsidR="00FD200C">
        <w:rPr>
          <w:spacing w:val="-1"/>
        </w:rPr>
        <w:t xml:space="preserve"> </w:t>
      </w:r>
      <w:r w:rsidR="00FD200C">
        <w:t>duty</w:t>
      </w:r>
      <w:r w:rsidR="00FD200C">
        <w:rPr>
          <w:spacing w:val="-1"/>
        </w:rPr>
        <w:t xml:space="preserve"> </w:t>
      </w:r>
      <w:r w:rsidR="00FD200C">
        <w:t>program</w:t>
      </w:r>
      <w:r w:rsidR="00FD200C">
        <w:rPr>
          <w:spacing w:val="-2"/>
        </w:rPr>
        <w:t xml:space="preserve"> </w:t>
      </w:r>
      <w:r w:rsidR="00FD200C">
        <w:t>managers.</w:t>
      </w:r>
      <w:r w:rsidR="00FD200C">
        <w:rPr>
          <w:spacing w:val="-1"/>
        </w:rPr>
        <w:t xml:space="preserve"> </w:t>
      </w:r>
      <w:r w:rsidR="00FD200C">
        <w:t>In</w:t>
      </w:r>
      <w:r w:rsidR="00FD200C">
        <w:rPr>
          <w:spacing w:val="-1"/>
        </w:rPr>
        <w:t xml:space="preserve"> </w:t>
      </w:r>
      <w:r w:rsidR="00FD200C">
        <w:t xml:space="preserve">FY23, the focus will be on training program managers to provide the tools to stand up </w:t>
      </w:r>
      <w:r w:rsidR="00015467">
        <w:t xml:space="preserve">other </w:t>
      </w:r>
      <w:r w:rsidR="00FD200C">
        <w:rPr>
          <w:spacing w:val="-2"/>
        </w:rPr>
        <w:t>programs.</w:t>
      </w:r>
    </w:p>
    <w:p w14:paraId="725251D4" w14:textId="77777777" w:rsidR="00FA0BF4" w:rsidRPr="00200AF5" w:rsidRDefault="00FA0BF4" w:rsidP="00F02D94">
      <w:pPr>
        <w:pStyle w:val="BodyText"/>
        <w:rPr>
          <w:szCs w:val="22"/>
        </w:rPr>
      </w:pPr>
    </w:p>
    <w:p w14:paraId="1D537AD1" w14:textId="250DF321" w:rsidR="00FA0BF4" w:rsidRDefault="00FD200C" w:rsidP="00F02D94">
      <w:pPr>
        <w:pStyle w:val="BodyText"/>
        <w:spacing w:before="157"/>
        <w:ind w:left="460" w:right="502"/>
      </w:pPr>
      <w:r>
        <w:t xml:space="preserve">The </w:t>
      </w:r>
      <w:r w:rsidR="00445CD0">
        <w:t>EIA</w:t>
      </w:r>
      <w:r>
        <w:t xml:space="preserve"> continue</w:t>
      </w:r>
      <w:r w:rsidR="00015467">
        <w:t>d</w:t>
      </w:r>
      <w:r>
        <w:t xml:space="preserve"> to host Center of Influence</w:t>
      </w:r>
      <w:r w:rsidR="00014B1B">
        <w:t xml:space="preserve"> (COI)</w:t>
      </w:r>
      <w:r>
        <w:t xml:space="preserve"> </w:t>
      </w:r>
      <w:r w:rsidR="00014B1B">
        <w:t>e</w:t>
      </w:r>
      <w:r w:rsidR="00015467">
        <w:t xml:space="preserve">vents </w:t>
      </w:r>
      <w:r>
        <w:t>during affinity</w:t>
      </w:r>
      <w:r>
        <w:rPr>
          <w:spacing w:val="-3"/>
        </w:rPr>
        <w:t xml:space="preserve"> </w:t>
      </w:r>
      <w:r>
        <w:t>group</w:t>
      </w:r>
      <w:r>
        <w:rPr>
          <w:spacing w:val="-3"/>
        </w:rPr>
        <w:t xml:space="preserve"> </w:t>
      </w:r>
      <w:r>
        <w:t>events.</w:t>
      </w:r>
      <w:r>
        <w:rPr>
          <w:spacing w:val="40"/>
        </w:rPr>
        <w:t xml:space="preserve"> </w:t>
      </w:r>
      <w:r>
        <w:t>As</w:t>
      </w:r>
      <w:r>
        <w:rPr>
          <w:spacing w:val="-3"/>
        </w:rPr>
        <w:t xml:space="preserve"> </w:t>
      </w:r>
      <w:r>
        <w:t>the</w:t>
      </w:r>
      <w:r>
        <w:rPr>
          <w:spacing w:val="-3"/>
        </w:rPr>
        <w:t xml:space="preserve"> </w:t>
      </w:r>
      <w:r>
        <w:t>Army</w:t>
      </w:r>
      <w:r>
        <w:rPr>
          <w:spacing w:val="-5"/>
        </w:rPr>
        <w:t xml:space="preserve"> </w:t>
      </w:r>
      <w:r>
        <w:t>continues</w:t>
      </w:r>
      <w:r>
        <w:rPr>
          <w:spacing w:val="-3"/>
        </w:rPr>
        <w:t xml:space="preserve"> </w:t>
      </w:r>
      <w:r>
        <w:t>to</w:t>
      </w:r>
      <w:r>
        <w:rPr>
          <w:spacing w:val="-5"/>
        </w:rPr>
        <w:t xml:space="preserve"> </w:t>
      </w:r>
      <w:r>
        <w:t>build</w:t>
      </w:r>
      <w:r>
        <w:rPr>
          <w:spacing w:val="-3"/>
        </w:rPr>
        <w:t xml:space="preserve"> </w:t>
      </w:r>
      <w:r>
        <w:t>consistent</w:t>
      </w:r>
      <w:r>
        <w:rPr>
          <w:spacing w:val="-3"/>
        </w:rPr>
        <w:t xml:space="preserve"> </w:t>
      </w:r>
      <w:r>
        <w:t>and</w:t>
      </w:r>
      <w:r>
        <w:rPr>
          <w:spacing w:val="-3"/>
        </w:rPr>
        <w:t xml:space="preserve"> </w:t>
      </w:r>
      <w:r>
        <w:t>sustainable</w:t>
      </w:r>
      <w:r>
        <w:rPr>
          <w:spacing w:val="-3"/>
        </w:rPr>
        <w:t xml:space="preserve"> </w:t>
      </w:r>
      <w:r>
        <w:t>relationships</w:t>
      </w:r>
      <w:r>
        <w:rPr>
          <w:spacing w:val="-3"/>
        </w:rPr>
        <w:t xml:space="preserve"> </w:t>
      </w:r>
      <w:r>
        <w:t>with organizations across the country, COI events bring leaders from communities, schools, industry, service organizations, and government together to better understand the Army’s commitment to inclusion through access to career, professional development, and educational opportunities. The</w:t>
      </w:r>
      <w:r w:rsidR="00015467">
        <w:t xml:space="preserve"> </w:t>
      </w:r>
      <w:r w:rsidR="00014B1B">
        <w:t>COI</w:t>
      </w:r>
      <w:r w:rsidR="00015467">
        <w:t xml:space="preserve"> </w:t>
      </w:r>
      <w:r>
        <w:t>venue</w:t>
      </w:r>
      <w:r>
        <w:rPr>
          <w:spacing w:val="-3"/>
        </w:rPr>
        <w:t xml:space="preserve"> </w:t>
      </w:r>
      <w:r>
        <w:t>include</w:t>
      </w:r>
      <w:r w:rsidR="00014B1B">
        <w:t>s</w:t>
      </w:r>
      <w:r>
        <w:rPr>
          <w:spacing w:val="-4"/>
        </w:rPr>
        <w:t xml:space="preserve"> </w:t>
      </w:r>
      <w:r>
        <w:t>civilian</w:t>
      </w:r>
      <w:r>
        <w:rPr>
          <w:spacing w:val="-5"/>
        </w:rPr>
        <w:t xml:space="preserve"> </w:t>
      </w:r>
      <w:r>
        <w:t>recruiting</w:t>
      </w:r>
      <w:r>
        <w:rPr>
          <w:spacing w:val="-5"/>
        </w:rPr>
        <w:t xml:space="preserve"> </w:t>
      </w:r>
      <w:r>
        <w:t>and</w:t>
      </w:r>
      <w:r>
        <w:rPr>
          <w:spacing w:val="-3"/>
        </w:rPr>
        <w:t xml:space="preserve"> </w:t>
      </w:r>
      <w:r>
        <w:t>advertising,</w:t>
      </w:r>
      <w:r>
        <w:rPr>
          <w:spacing w:val="-3"/>
        </w:rPr>
        <w:t xml:space="preserve"> </w:t>
      </w:r>
      <w:r>
        <w:t>branding,</w:t>
      </w:r>
      <w:r>
        <w:rPr>
          <w:spacing w:val="-3"/>
        </w:rPr>
        <w:t xml:space="preserve"> </w:t>
      </w:r>
      <w:r>
        <w:t>and</w:t>
      </w:r>
      <w:r>
        <w:rPr>
          <w:spacing w:val="-5"/>
        </w:rPr>
        <w:t xml:space="preserve"> </w:t>
      </w:r>
      <w:r>
        <w:t>creating</w:t>
      </w:r>
      <w:r>
        <w:rPr>
          <w:spacing w:val="-3"/>
        </w:rPr>
        <w:t xml:space="preserve"> </w:t>
      </w:r>
      <w:r>
        <w:t>interest</w:t>
      </w:r>
      <w:r>
        <w:rPr>
          <w:spacing w:val="-3"/>
        </w:rPr>
        <w:t xml:space="preserve"> </w:t>
      </w:r>
      <w:r>
        <w:t>where there may be none or access has been denied.</w:t>
      </w:r>
    </w:p>
    <w:p w14:paraId="7A12E0DC" w14:textId="77777777" w:rsidR="00F02D94" w:rsidRDefault="00F02D94" w:rsidP="003310B7">
      <w:pPr>
        <w:pStyle w:val="BodyText"/>
        <w:spacing w:before="90" w:line="259" w:lineRule="auto"/>
        <w:ind w:left="459" w:right="451"/>
      </w:pPr>
    </w:p>
    <w:p w14:paraId="570F18C3" w14:textId="449EF204" w:rsidR="003310B7" w:rsidRDefault="003310B7" w:rsidP="003310B7">
      <w:pPr>
        <w:pStyle w:val="BodyText"/>
        <w:spacing w:before="90" w:line="259" w:lineRule="auto"/>
        <w:ind w:left="459" w:right="451"/>
      </w:pPr>
      <w:r>
        <w:t>Headquarters</w:t>
      </w:r>
      <w:r w:rsidR="00445CD0">
        <w:t>,</w:t>
      </w:r>
      <w:r>
        <w:t xml:space="preserve"> U</w:t>
      </w:r>
      <w:r w:rsidR="00445CD0">
        <w:t>.</w:t>
      </w:r>
      <w:r>
        <w:t>S</w:t>
      </w:r>
      <w:r w:rsidR="00445CD0">
        <w:t>.</w:t>
      </w:r>
      <w:r>
        <w:t xml:space="preserve"> Army Corp of Engineers established a Diversity, Equity, Inclusion, and Accessibility</w:t>
      </w:r>
      <w:r>
        <w:rPr>
          <w:spacing w:val="-6"/>
        </w:rPr>
        <w:t xml:space="preserve"> </w:t>
      </w:r>
      <w:r>
        <w:t>Strategic</w:t>
      </w:r>
      <w:r>
        <w:rPr>
          <w:spacing w:val="-6"/>
        </w:rPr>
        <w:t xml:space="preserve"> </w:t>
      </w:r>
      <w:r>
        <w:t>Plan.</w:t>
      </w:r>
      <w:r>
        <w:rPr>
          <w:spacing w:val="-5"/>
        </w:rPr>
        <w:t xml:space="preserve"> </w:t>
      </w:r>
      <w:r>
        <w:t>This</w:t>
      </w:r>
      <w:r>
        <w:rPr>
          <w:spacing w:val="-6"/>
        </w:rPr>
        <w:t xml:space="preserve"> </w:t>
      </w:r>
      <w:r>
        <w:t>strategic</w:t>
      </w:r>
      <w:r>
        <w:rPr>
          <w:spacing w:val="-7"/>
        </w:rPr>
        <w:t xml:space="preserve"> </w:t>
      </w:r>
      <w:r>
        <w:t>plan</w:t>
      </w:r>
      <w:r>
        <w:rPr>
          <w:spacing w:val="-5"/>
        </w:rPr>
        <w:t xml:space="preserve"> </w:t>
      </w:r>
      <w:r>
        <w:t>includes</w:t>
      </w:r>
      <w:r>
        <w:rPr>
          <w:spacing w:val="-10"/>
        </w:rPr>
        <w:t xml:space="preserve"> </w:t>
      </w:r>
      <w:r>
        <w:t>goals,</w:t>
      </w:r>
      <w:r>
        <w:rPr>
          <w:spacing w:val="-7"/>
        </w:rPr>
        <w:t xml:space="preserve"> </w:t>
      </w:r>
      <w:r>
        <w:t>objectives,</w:t>
      </w:r>
      <w:r>
        <w:rPr>
          <w:spacing w:val="-5"/>
        </w:rPr>
        <w:t xml:space="preserve"> </w:t>
      </w:r>
      <w:r>
        <w:t>and</w:t>
      </w:r>
      <w:r>
        <w:rPr>
          <w:spacing w:val="-5"/>
        </w:rPr>
        <w:t xml:space="preserve"> </w:t>
      </w:r>
      <w:r>
        <w:t>initiatives</w:t>
      </w:r>
      <w:r>
        <w:rPr>
          <w:spacing w:val="-6"/>
        </w:rPr>
        <w:t xml:space="preserve"> </w:t>
      </w:r>
      <w:r>
        <w:t>targeted</w:t>
      </w:r>
      <w:r>
        <w:rPr>
          <w:spacing w:val="-8"/>
        </w:rPr>
        <w:t xml:space="preserve"> </w:t>
      </w:r>
      <w:r>
        <w:t>to improve and advance data collection, recruitment, retention, hiring, internships, professional development, internal and external partnerships, and equity for under-represented groups throughout the Army Enterprise.</w:t>
      </w:r>
    </w:p>
    <w:p w14:paraId="269B6989" w14:textId="77777777" w:rsidR="00FA0BF4" w:rsidRDefault="00FA0BF4">
      <w:pPr>
        <w:spacing w:line="259" w:lineRule="auto"/>
        <w:sectPr w:rsidR="00FA0BF4">
          <w:pgSz w:w="12240" w:h="15840"/>
          <w:pgMar w:top="1160" w:right="880" w:bottom="280" w:left="860" w:header="720" w:footer="720" w:gutter="0"/>
          <w:cols w:space="720"/>
        </w:sectPr>
      </w:pPr>
    </w:p>
    <w:p w14:paraId="332C7CCB" w14:textId="77777777" w:rsidR="00FA0BF4" w:rsidRDefault="00FD200C">
      <w:pPr>
        <w:spacing w:before="60" w:line="398" w:lineRule="auto"/>
        <w:ind w:left="4669" w:right="2316" w:hanging="1392"/>
        <w:rPr>
          <w:b/>
          <w:sz w:val="24"/>
        </w:rPr>
      </w:pPr>
      <w:r>
        <w:rPr>
          <w:b/>
          <w:sz w:val="24"/>
        </w:rPr>
        <w:lastRenderedPageBreak/>
        <w:t>United</w:t>
      </w:r>
      <w:r>
        <w:rPr>
          <w:b/>
          <w:spacing w:val="-8"/>
          <w:sz w:val="24"/>
        </w:rPr>
        <w:t xml:space="preserve"> </w:t>
      </w:r>
      <w:r>
        <w:rPr>
          <w:b/>
          <w:sz w:val="24"/>
        </w:rPr>
        <w:t>States</w:t>
      </w:r>
      <w:r>
        <w:rPr>
          <w:b/>
          <w:spacing w:val="-8"/>
          <w:sz w:val="24"/>
        </w:rPr>
        <w:t xml:space="preserve"> </w:t>
      </w:r>
      <w:r>
        <w:rPr>
          <w:b/>
          <w:sz w:val="24"/>
        </w:rPr>
        <w:t>Department</w:t>
      </w:r>
      <w:r>
        <w:rPr>
          <w:b/>
          <w:spacing w:val="-8"/>
          <w:sz w:val="24"/>
        </w:rPr>
        <w:t xml:space="preserve"> </w:t>
      </w:r>
      <w:r>
        <w:rPr>
          <w:b/>
          <w:sz w:val="24"/>
        </w:rPr>
        <w:t>of</w:t>
      </w:r>
      <w:r>
        <w:rPr>
          <w:b/>
          <w:spacing w:val="-8"/>
          <w:sz w:val="24"/>
        </w:rPr>
        <w:t xml:space="preserve"> </w:t>
      </w:r>
      <w:r>
        <w:rPr>
          <w:b/>
          <w:sz w:val="24"/>
        </w:rPr>
        <w:t>the</w:t>
      </w:r>
      <w:r>
        <w:rPr>
          <w:b/>
          <w:spacing w:val="-8"/>
          <w:sz w:val="24"/>
        </w:rPr>
        <w:t xml:space="preserve"> </w:t>
      </w:r>
      <w:r>
        <w:rPr>
          <w:b/>
          <w:sz w:val="24"/>
        </w:rPr>
        <w:t>Army Appendix 1</w:t>
      </w:r>
    </w:p>
    <w:p w14:paraId="4CBC5149" w14:textId="77777777" w:rsidR="00FA0BF4" w:rsidRDefault="00FD200C">
      <w:pPr>
        <w:pStyle w:val="ListParagraph"/>
        <w:numPr>
          <w:ilvl w:val="0"/>
          <w:numId w:val="3"/>
        </w:numPr>
        <w:tabs>
          <w:tab w:val="left" w:pos="1300"/>
        </w:tabs>
        <w:spacing w:line="259" w:lineRule="auto"/>
        <w:ind w:left="1300" w:right="1253"/>
        <w:jc w:val="left"/>
        <w:rPr>
          <w:b/>
          <w:sz w:val="24"/>
        </w:rPr>
      </w:pPr>
      <w:r>
        <w:rPr>
          <w:b/>
          <w:sz w:val="24"/>
        </w:rPr>
        <w:t>Fiscal</w:t>
      </w:r>
      <w:r>
        <w:rPr>
          <w:b/>
          <w:spacing w:val="-5"/>
          <w:sz w:val="24"/>
        </w:rPr>
        <w:t xml:space="preserve"> </w:t>
      </w:r>
      <w:r>
        <w:rPr>
          <w:b/>
          <w:sz w:val="24"/>
        </w:rPr>
        <w:t>Year</w:t>
      </w:r>
      <w:r>
        <w:rPr>
          <w:b/>
          <w:spacing w:val="-6"/>
          <w:sz w:val="24"/>
        </w:rPr>
        <w:t xml:space="preserve"> </w:t>
      </w:r>
      <w:r>
        <w:rPr>
          <w:b/>
          <w:sz w:val="24"/>
        </w:rPr>
        <w:t>2022</w:t>
      </w:r>
      <w:r>
        <w:rPr>
          <w:b/>
          <w:spacing w:val="-5"/>
          <w:sz w:val="24"/>
        </w:rPr>
        <w:t xml:space="preserve"> </w:t>
      </w:r>
      <w:r>
        <w:rPr>
          <w:b/>
          <w:sz w:val="24"/>
        </w:rPr>
        <w:t>Federal</w:t>
      </w:r>
      <w:r>
        <w:rPr>
          <w:b/>
          <w:spacing w:val="-5"/>
          <w:sz w:val="24"/>
        </w:rPr>
        <w:t xml:space="preserve"> </w:t>
      </w:r>
      <w:r>
        <w:rPr>
          <w:b/>
          <w:sz w:val="24"/>
        </w:rPr>
        <w:t>Equal</w:t>
      </w:r>
      <w:r>
        <w:rPr>
          <w:b/>
          <w:spacing w:val="-5"/>
          <w:sz w:val="24"/>
        </w:rPr>
        <w:t xml:space="preserve"> </w:t>
      </w:r>
      <w:r>
        <w:rPr>
          <w:b/>
          <w:sz w:val="24"/>
        </w:rPr>
        <w:t>Opportunity</w:t>
      </w:r>
      <w:r>
        <w:rPr>
          <w:b/>
          <w:spacing w:val="-7"/>
          <w:sz w:val="24"/>
        </w:rPr>
        <w:t xml:space="preserve"> </w:t>
      </w:r>
      <w:r>
        <w:rPr>
          <w:b/>
          <w:sz w:val="24"/>
        </w:rPr>
        <w:t>Recruitment</w:t>
      </w:r>
      <w:r>
        <w:rPr>
          <w:b/>
          <w:spacing w:val="-5"/>
          <w:sz w:val="24"/>
        </w:rPr>
        <w:t xml:space="preserve"> </w:t>
      </w:r>
      <w:r>
        <w:rPr>
          <w:b/>
          <w:sz w:val="24"/>
        </w:rPr>
        <w:t>Program</w:t>
      </w:r>
      <w:r>
        <w:rPr>
          <w:b/>
          <w:spacing w:val="-6"/>
          <w:sz w:val="24"/>
        </w:rPr>
        <w:t xml:space="preserve"> </w:t>
      </w:r>
      <w:r>
        <w:rPr>
          <w:b/>
          <w:sz w:val="24"/>
        </w:rPr>
        <w:t>(FEORP) Hispanic Employment Strategies:</w:t>
      </w:r>
    </w:p>
    <w:p w14:paraId="6F8739AE" w14:textId="29E30DCF" w:rsidR="00FA0BF4" w:rsidRDefault="00FD200C" w:rsidP="00200AF5">
      <w:pPr>
        <w:pStyle w:val="BodyText"/>
        <w:spacing w:before="159"/>
        <w:ind w:left="450" w:right="569"/>
      </w:pPr>
      <w:r>
        <w:t>In FY22, the civilian workforce population breakdowns by race/ethnicity for the Army were: Hispanic or Latino (7.16%), White (63.65%), Black or African American (14.19%), Asian (4.20%),</w:t>
      </w:r>
      <w:r>
        <w:rPr>
          <w:spacing w:val="-3"/>
        </w:rPr>
        <w:t xml:space="preserve"> </w:t>
      </w:r>
      <w:r>
        <w:t>Native</w:t>
      </w:r>
      <w:r>
        <w:rPr>
          <w:spacing w:val="-3"/>
        </w:rPr>
        <w:t xml:space="preserve"> </w:t>
      </w:r>
      <w:r>
        <w:t>Hawaiian</w:t>
      </w:r>
      <w:r>
        <w:rPr>
          <w:spacing w:val="-3"/>
        </w:rPr>
        <w:t xml:space="preserve"> </w:t>
      </w:r>
      <w:r>
        <w:t>or</w:t>
      </w:r>
      <w:r>
        <w:rPr>
          <w:spacing w:val="-3"/>
        </w:rPr>
        <w:t xml:space="preserve"> </w:t>
      </w:r>
      <w:r>
        <w:t>Other</w:t>
      </w:r>
      <w:r>
        <w:rPr>
          <w:spacing w:val="-3"/>
        </w:rPr>
        <w:t xml:space="preserve"> </w:t>
      </w:r>
      <w:r>
        <w:t>Pacific</w:t>
      </w:r>
      <w:r>
        <w:rPr>
          <w:spacing w:val="-3"/>
        </w:rPr>
        <w:t xml:space="preserve"> </w:t>
      </w:r>
      <w:r>
        <w:t>Islander</w:t>
      </w:r>
      <w:r>
        <w:rPr>
          <w:spacing w:val="-3"/>
        </w:rPr>
        <w:t xml:space="preserve"> </w:t>
      </w:r>
      <w:r>
        <w:t>(0.57%),</w:t>
      </w:r>
      <w:r>
        <w:rPr>
          <w:spacing w:val="-5"/>
        </w:rPr>
        <w:t xml:space="preserve"> </w:t>
      </w:r>
      <w:r>
        <w:t>American</w:t>
      </w:r>
      <w:r>
        <w:rPr>
          <w:spacing w:val="-3"/>
        </w:rPr>
        <w:t xml:space="preserve"> </w:t>
      </w:r>
      <w:r>
        <w:t>Indian</w:t>
      </w:r>
      <w:r>
        <w:rPr>
          <w:spacing w:val="-3"/>
        </w:rPr>
        <w:t xml:space="preserve"> </w:t>
      </w:r>
      <w:r>
        <w:t>or</w:t>
      </w:r>
      <w:r>
        <w:rPr>
          <w:spacing w:val="-3"/>
        </w:rPr>
        <w:t xml:space="preserve"> </w:t>
      </w:r>
      <w:r>
        <w:t>Alaskan</w:t>
      </w:r>
      <w:r>
        <w:rPr>
          <w:spacing w:val="-3"/>
        </w:rPr>
        <w:t xml:space="preserve"> </w:t>
      </w:r>
      <w:r>
        <w:t>Native (1.31%), and Two or More races (8.85%). The total workforce representation for the historically underserved and marginalized groups (as defined by EEOC) vary when compared to the NCLF Benchmark.</w:t>
      </w:r>
    </w:p>
    <w:p w14:paraId="31BCB216" w14:textId="77777777" w:rsidR="00FA0BF4" w:rsidRDefault="00FD200C">
      <w:pPr>
        <w:spacing w:before="120"/>
        <w:ind w:left="450"/>
        <w:rPr>
          <w:b/>
          <w:sz w:val="24"/>
        </w:rPr>
      </w:pPr>
      <w:r>
        <w:rPr>
          <w:b/>
          <w:sz w:val="24"/>
          <w:u w:val="single"/>
        </w:rPr>
        <w:t>Accomplishments/</w:t>
      </w:r>
      <w:r>
        <w:rPr>
          <w:b/>
          <w:spacing w:val="-5"/>
          <w:sz w:val="24"/>
          <w:u w:val="single"/>
        </w:rPr>
        <w:t xml:space="preserve"> </w:t>
      </w:r>
      <w:r>
        <w:rPr>
          <w:b/>
          <w:sz w:val="24"/>
          <w:u w:val="single"/>
        </w:rPr>
        <w:t>Promising</w:t>
      </w:r>
      <w:r>
        <w:rPr>
          <w:b/>
          <w:spacing w:val="-4"/>
          <w:sz w:val="24"/>
          <w:u w:val="single"/>
        </w:rPr>
        <w:t xml:space="preserve"> </w:t>
      </w:r>
      <w:r>
        <w:rPr>
          <w:b/>
          <w:spacing w:val="-2"/>
          <w:sz w:val="24"/>
          <w:u w:val="single"/>
        </w:rPr>
        <w:t>Practices:</w:t>
      </w:r>
    </w:p>
    <w:p w14:paraId="705BA5FD" w14:textId="06958A41" w:rsidR="001B43CC" w:rsidRDefault="00FD200C" w:rsidP="001B43CC">
      <w:pPr>
        <w:spacing w:before="120"/>
        <w:ind w:left="450"/>
        <w:rPr>
          <w:sz w:val="24"/>
        </w:rPr>
      </w:pPr>
      <w:r>
        <w:rPr>
          <w:b/>
          <w:sz w:val="24"/>
          <w:u w:val="single"/>
        </w:rPr>
        <w:t>U.S.</w:t>
      </w:r>
      <w:r>
        <w:rPr>
          <w:b/>
          <w:spacing w:val="-2"/>
          <w:sz w:val="24"/>
          <w:u w:val="single"/>
        </w:rPr>
        <w:t xml:space="preserve"> </w:t>
      </w:r>
      <w:r>
        <w:rPr>
          <w:b/>
          <w:sz w:val="24"/>
          <w:u w:val="single"/>
        </w:rPr>
        <w:t>Army</w:t>
      </w:r>
      <w:r>
        <w:rPr>
          <w:b/>
          <w:spacing w:val="-2"/>
          <w:sz w:val="24"/>
          <w:u w:val="single"/>
        </w:rPr>
        <w:t xml:space="preserve"> </w:t>
      </w:r>
      <w:r>
        <w:rPr>
          <w:b/>
          <w:sz w:val="24"/>
          <w:u w:val="single"/>
        </w:rPr>
        <w:t>Equity</w:t>
      </w:r>
      <w:r>
        <w:rPr>
          <w:b/>
          <w:spacing w:val="-2"/>
          <w:sz w:val="24"/>
          <w:u w:val="single"/>
        </w:rPr>
        <w:t xml:space="preserve"> </w:t>
      </w:r>
      <w:r>
        <w:rPr>
          <w:b/>
          <w:sz w:val="24"/>
          <w:u w:val="single"/>
        </w:rPr>
        <w:t>&amp;</w:t>
      </w:r>
      <w:r>
        <w:rPr>
          <w:b/>
          <w:spacing w:val="-2"/>
          <w:sz w:val="24"/>
          <w:u w:val="single"/>
        </w:rPr>
        <w:t xml:space="preserve"> </w:t>
      </w:r>
      <w:r>
        <w:rPr>
          <w:b/>
          <w:sz w:val="24"/>
          <w:u w:val="single"/>
        </w:rPr>
        <w:t>Inclusion</w:t>
      </w:r>
      <w:r>
        <w:rPr>
          <w:b/>
          <w:spacing w:val="-2"/>
          <w:sz w:val="24"/>
          <w:u w:val="single"/>
        </w:rPr>
        <w:t xml:space="preserve"> Agency</w:t>
      </w:r>
    </w:p>
    <w:p w14:paraId="7E25C68D" w14:textId="2E904960" w:rsidR="00FA0BF4" w:rsidRPr="004517DA" w:rsidRDefault="00FD200C" w:rsidP="004517DA">
      <w:pPr>
        <w:pStyle w:val="ListParagraph"/>
        <w:numPr>
          <w:ilvl w:val="0"/>
          <w:numId w:val="2"/>
        </w:numPr>
        <w:tabs>
          <w:tab w:val="left" w:pos="940"/>
        </w:tabs>
        <w:spacing w:before="12" w:line="256" w:lineRule="auto"/>
        <w:ind w:right="567"/>
        <w:rPr>
          <w:rFonts w:ascii="Courier New" w:hAnsi="Courier New"/>
          <w:sz w:val="24"/>
        </w:rPr>
      </w:pPr>
      <w:r>
        <w:rPr>
          <w:sz w:val="24"/>
        </w:rPr>
        <w:t xml:space="preserve">League of </w:t>
      </w:r>
      <w:r w:rsidRPr="004517DA">
        <w:rPr>
          <w:color w:val="1F1F1E"/>
          <w:sz w:val="24"/>
        </w:rPr>
        <w:t>United</w:t>
      </w:r>
      <w:r>
        <w:rPr>
          <w:sz w:val="24"/>
        </w:rPr>
        <w:t xml:space="preserve"> Latin American Citizens (LULAC) 25th Annual National Legislative Awards</w:t>
      </w:r>
      <w:r>
        <w:rPr>
          <w:spacing w:val="-4"/>
          <w:sz w:val="24"/>
        </w:rPr>
        <w:t xml:space="preserve"> </w:t>
      </w:r>
      <w:r>
        <w:rPr>
          <w:sz w:val="24"/>
        </w:rPr>
        <w:t>Gala</w:t>
      </w:r>
      <w:r>
        <w:rPr>
          <w:spacing w:val="-4"/>
          <w:sz w:val="24"/>
        </w:rPr>
        <w:t xml:space="preserve"> </w:t>
      </w:r>
      <w:r>
        <w:rPr>
          <w:sz w:val="24"/>
        </w:rPr>
        <w:t>&amp;</w:t>
      </w:r>
      <w:r>
        <w:rPr>
          <w:spacing w:val="-4"/>
          <w:sz w:val="24"/>
        </w:rPr>
        <w:t xml:space="preserve"> </w:t>
      </w:r>
      <w:r>
        <w:rPr>
          <w:sz w:val="24"/>
        </w:rPr>
        <w:t>Emerge</w:t>
      </w:r>
      <w:r>
        <w:rPr>
          <w:spacing w:val="-5"/>
          <w:sz w:val="24"/>
        </w:rPr>
        <w:t xml:space="preserve"> </w:t>
      </w:r>
      <w:r>
        <w:rPr>
          <w:sz w:val="24"/>
        </w:rPr>
        <w:t>Latino</w:t>
      </w:r>
      <w:r>
        <w:rPr>
          <w:spacing w:val="-4"/>
          <w:sz w:val="24"/>
        </w:rPr>
        <w:t xml:space="preserve"> </w:t>
      </w:r>
      <w:r>
        <w:rPr>
          <w:sz w:val="24"/>
        </w:rPr>
        <w:t>Conference</w:t>
      </w:r>
      <w:r>
        <w:rPr>
          <w:spacing w:val="-4"/>
          <w:sz w:val="24"/>
        </w:rPr>
        <w:t xml:space="preserve"> </w:t>
      </w:r>
      <w:r>
        <w:rPr>
          <w:sz w:val="24"/>
        </w:rPr>
        <w:t>March</w:t>
      </w:r>
      <w:r>
        <w:rPr>
          <w:spacing w:val="-5"/>
          <w:sz w:val="24"/>
        </w:rPr>
        <w:t xml:space="preserve"> </w:t>
      </w:r>
      <w:r>
        <w:rPr>
          <w:sz w:val="24"/>
        </w:rPr>
        <w:t>17-18,</w:t>
      </w:r>
      <w:r>
        <w:rPr>
          <w:spacing w:val="-4"/>
          <w:sz w:val="24"/>
        </w:rPr>
        <w:t xml:space="preserve"> </w:t>
      </w:r>
      <w:r>
        <w:rPr>
          <w:sz w:val="24"/>
        </w:rPr>
        <w:t>2022,</w:t>
      </w:r>
      <w:r>
        <w:rPr>
          <w:spacing w:val="-4"/>
          <w:sz w:val="24"/>
        </w:rPr>
        <w:t xml:space="preserve"> </w:t>
      </w:r>
      <w:r>
        <w:rPr>
          <w:sz w:val="24"/>
        </w:rPr>
        <w:t>Washington</w:t>
      </w:r>
      <w:r>
        <w:rPr>
          <w:spacing w:val="-6"/>
          <w:sz w:val="24"/>
        </w:rPr>
        <w:t xml:space="preserve"> </w:t>
      </w:r>
      <w:r>
        <w:rPr>
          <w:sz w:val="24"/>
        </w:rPr>
        <w:t xml:space="preserve">D.C. </w:t>
      </w:r>
      <w:r>
        <w:rPr>
          <w:color w:val="1F1F1E"/>
          <w:sz w:val="24"/>
        </w:rPr>
        <w:t>The Acting Assistant Secretary of the Army, Manpower and Reserve Affairs provided remarks during the 25</w:t>
      </w:r>
      <w:r>
        <w:rPr>
          <w:color w:val="1F1F1E"/>
          <w:sz w:val="24"/>
          <w:vertAlign w:val="superscript"/>
        </w:rPr>
        <w:t>th</w:t>
      </w:r>
      <w:r>
        <w:rPr>
          <w:color w:val="1F1F1E"/>
          <w:sz w:val="24"/>
        </w:rPr>
        <w:t xml:space="preserve"> Annual LULAC Legislative Awards Gala honoring community leaders and policy makers that have contributed to the empowerment, health, safety, and education in the Hispanic community.</w:t>
      </w:r>
    </w:p>
    <w:p w14:paraId="270B4D59" w14:textId="77777777" w:rsidR="00ED2A12" w:rsidRDefault="00ED2A12" w:rsidP="004517DA">
      <w:pPr>
        <w:pStyle w:val="ListParagraph"/>
        <w:tabs>
          <w:tab w:val="left" w:pos="940"/>
        </w:tabs>
        <w:spacing w:before="120" w:line="254" w:lineRule="auto"/>
        <w:ind w:left="939" w:right="795" w:firstLine="0"/>
        <w:rPr>
          <w:rFonts w:ascii="Courier New" w:hAnsi="Courier New"/>
          <w:sz w:val="24"/>
        </w:rPr>
      </w:pPr>
    </w:p>
    <w:p w14:paraId="0A3F0324" w14:textId="5AC9DDF0" w:rsidR="00FA0BF4" w:rsidRPr="00200AF5" w:rsidRDefault="00FD200C">
      <w:pPr>
        <w:pStyle w:val="ListParagraph"/>
        <w:numPr>
          <w:ilvl w:val="0"/>
          <w:numId w:val="2"/>
        </w:numPr>
        <w:tabs>
          <w:tab w:val="left" w:pos="940"/>
        </w:tabs>
        <w:spacing w:before="12" w:line="256" w:lineRule="auto"/>
        <w:ind w:right="567"/>
        <w:rPr>
          <w:sz w:val="24"/>
        </w:rPr>
      </w:pPr>
      <w:r>
        <w:rPr>
          <w:color w:val="1F1F1E"/>
          <w:sz w:val="24"/>
        </w:rPr>
        <w:t>The U.S. Army Equity and Inclusion Agency (EIA) coordinated Army conference participation and attendance</w:t>
      </w:r>
      <w:r w:rsidR="00014B1B">
        <w:rPr>
          <w:color w:val="1F1F1E"/>
          <w:sz w:val="24"/>
        </w:rPr>
        <w:t xml:space="preserve"> for LULAC’s 25</w:t>
      </w:r>
      <w:r w:rsidR="00014B1B" w:rsidRPr="00014B1B">
        <w:rPr>
          <w:color w:val="1F1F1E"/>
          <w:sz w:val="24"/>
          <w:vertAlign w:val="superscript"/>
        </w:rPr>
        <w:t>th</w:t>
      </w:r>
      <w:r w:rsidR="00014B1B">
        <w:rPr>
          <w:color w:val="1F1F1E"/>
          <w:sz w:val="24"/>
        </w:rPr>
        <w:t xml:space="preserve"> Annual National Legislative Awards Gala &amp; Emerge Latino Conference</w:t>
      </w:r>
      <w:r>
        <w:rPr>
          <w:color w:val="1F1F1E"/>
          <w:sz w:val="24"/>
        </w:rPr>
        <w:t>. The Conference venue provided a platform for college students and young professional Latinos to engage in public policy</w:t>
      </w:r>
      <w:r>
        <w:rPr>
          <w:color w:val="1F1F1E"/>
          <w:spacing w:val="-3"/>
          <w:sz w:val="24"/>
        </w:rPr>
        <w:t xml:space="preserve"> </w:t>
      </w:r>
      <w:r>
        <w:rPr>
          <w:color w:val="1F1F1E"/>
          <w:sz w:val="24"/>
        </w:rPr>
        <w:t>briefings</w:t>
      </w:r>
      <w:r>
        <w:rPr>
          <w:color w:val="1F1F1E"/>
          <w:spacing w:val="-3"/>
          <w:sz w:val="24"/>
        </w:rPr>
        <w:t xml:space="preserve"> </w:t>
      </w:r>
      <w:r>
        <w:rPr>
          <w:color w:val="1F1F1E"/>
          <w:sz w:val="24"/>
        </w:rPr>
        <w:t>on</w:t>
      </w:r>
      <w:r>
        <w:rPr>
          <w:color w:val="1F1F1E"/>
          <w:spacing w:val="-3"/>
          <w:sz w:val="24"/>
        </w:rPr>
        <w:t xml:space="preserve"> </w:t>
      </w:r>
      <w:r>
        <w:rPr>
          <w:color w:val="1F1F1E"/>
          <w:sz w:val="24"/>
        </w:rPr>
        <w:t>health,</w:t>
      </w:r>
      <w:r>
        <w:rPr>
          <w:color w:val="1F1F1E"/>
          <w:spacing w:val="-3"/>
          <w:sz w:val="24"/>
        </w:rPr>
        <w:t xml:space="preserve"> </w:t>
      </w:r>
      <w:r>
        <w:rPr>
          <w:color w:val="1F1F1E"/>
          <w:sz w:val="24"/>
        </w:rPr>
        <w:t>education,</w:t>
      </w:r>
      <w:r>
        <w:rPr>
          <w:color w:val="1F1F1E"/>
          <w:spacing w:val="-3"/>
          <w:sz w:val="24"/>
        </w:rPr>
        <w:t xml:space="preserve"> </w:t>
      </w:r>
      <w:r>
        <w:rPr>
          <w:color w:val="1F1F1E"/>
          <w:sz w:val="24"/>
        </w:rPr>
        <w:t>federal</w:t>
      </w:r>
      <w:r>
        <w:rPr>
          <w:color w:val="1F1F1E"/>
          <w:spacing w:val="-3"/>
          <w:sz w:val="24"/>
        </w:rPr>
        <w:t xml:space="preserve"> </w:t>
      </w:r>
      <w:r>
        <w:rPr>
          <w:color w:val="1F1F1E"/>
          <w:sz w:val="24"/>
        </w:rPr>
        <w:t>employment,</w:t>
      </w:r>
      <w:r>
        <w:rPr>
          <w:color w:val="1F1F1E"/>
          <w:spacing w:val="-3"/>
          <w:sz w:val="24"/>
        </w:rPr>
        <w:t xml:space="preserve"> </w:t>
      </w:r>
      <w:r>
        <w:rPr>
          <w:color w:val="1F1F1E"/>
          <w:sz w:val="24"/>
        </w:rPr>
        <w:t>and</w:t>
      </w:r>
      <w:r>
        <w:rPr>
          <w:color w:val="1F1F1E"/>
          <w:spacing w:val="-3"/>
          <w:sz w:val="24"/>
        </w:rPr>
        <w:t xml:space="preserve"> </w:t>
      </w:r>
      <w:r>
        <w:rPr>
          <w:color w:val="1F1F1E"/>
          <w:sz w:val="24"/>
        </w:rPr>
        <w:t>immigration.</w:t>
      </w:r>
      <w:r>
        <w:rPr>
          <w:color w:val="1F1F1E"/>
          <w:spacing w:val="80"/>
          <w:sz w:val="24"/>
        </w:rPr>
        <w:t xml:space="preserve"> </w:t>
      </w:r>
      <w:r>
        <w:rPr>
          <w:sz w:val="24"/>
        </w:rPr>
        <w:t>The</w:t>
      </w:r>
      <w:r>
        <w:rPr>
          <w:spacing w:val="-3"/>
          <w:sz w:val="24"/>
        </w:rPr>
        <w:t xml:space="preserve"> </w:t>
      </w:r>
      <w:r>
        <w:rPr>
          <w:sz w:val="24"/>
        </w:rPr>
        <w:t>Equity</w:t>
      </w:r>
      <w:r>
        <w:rPr>
          <w:spacing w:val="-3"/>
          <w:sz w:val="24"/>
        </w:rPr>
        <w:t xml:space="preserve"> </w:t>
      </w:r>
      <w:r>
        <w:rPr>
          <w:sz w:val="24"/>
        </w:rPr>
        <w:t>and Inclusion Agency executed the following: 1) Coordinated for five U.S. Recruiters to attend the conference to recruit. 2) The Army’s recruiting organizations (military) collaborated to create a one-stop-shop footprint which ensured maximum exposure and traffic of over 500 participants registered at the conference</w:t>
      </w:r>
      <w:r>
        <w:rPr>
          <w:rFonts w:ascii="Arial" w:hAnsi="Arial"/>
          <w:sz w:val="24"/>
        </w:rPr>
        <w:t>.</w:t>
      </w:r>
    </w:p>
    <w:p w14:paraId="0D541B14" w14:textId="77777777" w:rsidR="00ED2A12" w:rsidRPr="00200AF5" w:rsidRDefault="00ED2A12" w:rsidP="004517DA">
      <w:pPr>
        <w:pStyle w:val="ListParagraph"/>
        <w:tabs>
          <w:tab w:val="left" w:pos="940"/>
        </w:tabs>
        <w:spacing w:before="12" w:line="256" w:lineRule="auto"/>
        <w:ind w:right="567" w:firstLine="0"/>
        <w:rPr>
          <w:sz w:val="24"/>
        </w:rPr>
      </w:pPr>
    </w:p>
    <w:p w14:paraId="102D385E" w14:textId="4235BAD9" w:rsidR="00ED2A12" w:rsidRDefault="00F02D94" w:rsidP="00ED2A12">
      <w:pPr>
        <w:pStyle w:val="BodyText"/>
        <w:numPr>
          <w:ilvl w:val="0"/>
          <w:numId w:val="2"/>
        </w:numPr>
        <w:spacing w:line="259" w:lineRule="auto"/>
        <w:ind w:right="451"/>
      </w:pPr>
      <w:r>
        <w:t>The 93rd League of United Latin American Citizens (LULAC), 2022 National Convention, San Juan, Puerto Rico hosted a multi-day leadership conference for over 4000 young professional Latinos and collegiate students. The benefit of the engagement directly enhanced the attendee's exposure to the opportunities</w:t>
      </w:r>
      <w:r w:rsidRPr="00ED2A12">
        <w:rPr>
          <w:spacing w:val="-3"/>
        </w:rPr>
        <w:t xml:space="preserve"> </w:t>
      </w:r>
      <w:r>
        <w:t>and</w:t>
      </w:r>
      <w:r w:rsidRPr="00ED2A12">
        <w:rPr>
          <w:spacing w:val="-3"/>
        </w:rPr>
        <w:t xml:space="preserve"> </w:t>
      </w:r>
      <w:r>
        <w:t>benefits</w:t>
      </w:r>
      <w:r w:rsidRPr="00ED2A12">
        <w:rPr>
          <w:spacing w:val="-3"/>
        </w:rPr>
        <w:t xml:space="preserve"> </w:t>
      </w:r>
      <w:r>
        <w:t>of</w:t>
      </w:r>
      <w:r w:rsidRPr="00ED2A12">
        <w:rPr>
          <w:spacing w:val="-3"/>
        </w:rPr>
        <w:t xml:space="preserve"> </w:t>
      </w:r>
      <w:r>
        <w:t>federal</w:t>
      </w:r>
      <w:r w:rsidRPr="00ED2A12">
        <w:rPr>
          <w:spacing w:val="-4"/>
        </w:rPr>
        <w:t xml:space="preserve"> </w:t>
      </w:r>
      <w:r>
        <w:t>civilian</w:t>
      </w:r>
      <w:r w:rsidRPr="00ED2A12">
        <w:rPr>
          <w:spacing w:val="-3"/>
        </w:rPr>
        <w:t xml:space="preserve"> </w:t>
      </w:r>
      <w:r>
        <w:t>and</w:t>
      </w:r>
      <w:r w:rsidRPr="00ED2A12">
        <w:rPr>
          <w:spacing w:val="-5"/>
        </w:rPr>
        <w:t xml:space="preserve"> </w:t>
      </w:r>
      <w:r>
        <w:t>military</w:t>
      </w:r>
      <w:r w:rsidRPr="00ED2A12">
        <w:rPr>
          <w:spacing w:val="-3"/>
        </w:rPr>
        <w:t xml:space="preserve"> </w:t>
      </w:r>
      <w:r>
        <w:t>employment</w:t>
      </w:r>
      <w:r w:rsidRPr="00ED2A12">
        <w:rPr>
          <w:spacing w:val="-3"/>
        </w:rPr>
        <w:t xml:space="preserve"> </w:t>
      </w:r>
      <w:r>
        <w:t>within</w:t>
      </w:r>
      <w:r w:rsidRPr="00ED2A12">
        <w:rPr>
          <w:spacing w:val="-3"/>
        </w:rPr>
        <w:t xml:space="preserve"> </w:t>
      </w:r>
      <w:r>
        <w:t>the</w:t>
      </w:r>
      <w:r w:rsidRPr="00ED2A12">
        <w:rPr>
          <w:spacing w:val="-3"/>
        </w:rPr>
        <w:t xml:space="preserve"> </w:t>
      </w:r>
      <w:r>
        <w:t>Department</w:t>
      </w:r>
      <w:r w:rsidRPr="00ED2A12">
        <w:rPr>
          <w:spacing w:val="-3"/>
        </w:rPr>
        <w:t xml:space="preserve"> </w:t>
      </w:r>
      <w:r>
        <w:t>of</w:t>
      </w:r>
      <w:r w:rsidRPr="00ED2A12">
        <w:rPr>
          <w:spacing w:val="-3"/>
        </w:rPr>
        <w:t xml:space="preserve"> </w:t>
      </w:r>
      <w:r>
        <w:t xml:space="preserve">the </w:t>
      </w:r>
      <w:r w:rsidRPr="005A3421">
        <w:t>Army. The Army had a significant number of organizations participate in the LULAC Puerto Rico Career Fair.</w:t>
      </w:r>
      <w:r w:rsidRPr="00ED2A12">
        <w:rPr>
          <w:spacing w:val="40"/>
        </w:rPr>
        <w:t xml:space="preserve"> </w:t>
      </w:r>
      <w:r w:rsidRPr="00ED2A12">
        <w:rPr>
          <w:color w:val="000000"/>
        </w:rPr>
        <w:t>As a result, Army agencies encountered 81 leads from the 800 attendees using Army messaging during various speaking opportunities.</w:t>
      </w:r>
      <w:r w:rsidRPr="00ED2A12">
        <w:rPr>
          <w:color w:val="000000"/>
          <w:spacing w:val="40"/>
        </w:rPr>
        <w:t xml:space="preserve"> </w:t>
      </w:r>
      <w:r w:rsidRPr="00ED2A12">
        <w:rPr>
          <w:color w:val="000000"/>
        </w:rPr>
        <w:t>In response to the tentative job offers, 30 candidates accepted positions with the Army.</w:t>
      </w:r>
    </w:p>
    <w:p w14:paraId="0E56AB3A" w14:textId="2E96F95F" w:rsidR="00ED2A12" w:rsidRPr="00200AF5" w:rsidRDefault="00FD200C" w:rsidP="004517DA">
      <w:pPr>
        <w:spacing w:before="1"/>
        <w:ind w:left="580"/>
        <w:rPr>
          <w:rFonts w:ascii="Arial"/>
          <w:sz w:val="24"/>
          <w:szCs w:val="24"/>
        </w:rPr>
      </w:pPr>
      <w:bookmarkStart w:id="4" w:name="_bookmark2"/>
      <w:bookmarkStart w:id="5" w:name="_bookmark3"/>
      <w:bookmarkEnd w:id="4"/>
      <w:bookmarkEnd w:id="5"/>
      <w:r>
        <w:rPr>
          <w:rFonts w:ascii="Arial"/>
          <w:spacing w:val="-2"/>
          <w:sz w:val="16"/>
        </w:rPr>
        <w:t>.</w:t>
      </w:r>
    </w:p>
    <w:p w14:paraId="543C07A5" w14:textId="70E9795E" w:rsidR="00FA0BF4" w:rsidRPr="00200AF5" w:rsidRDefault="00ED2A12" w:rsidP="004517DA">
      <w:pPr>
        <w:pStyle w:val="ListParagraph"/>
        <w:numPr>
          <w:ilvl w:val="0"/>
          <w:numId w:val="2"/>
        </w:numPr>
        <w:tabs>
          <w:tab w:val="left" w:pos="940"/>
        </w:tabs>
        <w:ind w:left="939" w:right="803"/>
        <w:rPr>
          <w:sz w:val="24"/>
          <w:szCs w:val="24"/>
        </w:rPr>
      </w:pPr>
      <w:r w:rsidRPr="00200AF5">
        <w:rPr>
          <w:sz w:val="24"/>
          <w:szCs w:val="24"/>
        </w:rPr>
        <w:t>The</w:t>
      </w:r>
      <w:r w:rsidRPr="00200AF5">
        <w:rPr>
          <w:spacing w:val="-3"/>
          <w:sz w:val="24"/>
          <w:szCs w:val="24"/>
        </w:rPr>
        <w:t xml:space="preserve"> </w:t>
      </w:r>
      <w:r w:rsidRPr="00200AF5">
        <w:rPr>
          <w:sz w:val="24"/>
          <w:szCs w:val="24"/>
        </w:rPr>
        <w:t>EIA</w:t>
      </w:r>
      <w:r w:rsidRPr="00200AF5">
        <w:rPr>
          <w:spacing w:val="-3"/>
          <w:sz w:val="24"/>
          <w:szCs w:val="24"/>
        </w:rPr>
        <w:t xml:space="preserve"> </w:t>
      </w:r>
      <w:r w:rsidRPr="00200AF5">
        <w:rPr>
          <w:sz w:val="24"/>
          <w:szCs w:val="24"/>
        </w:rPr>
        <w:t>will</w:t>
      </w:r>
      <w:r w:rsidRPr="00200AF5">
        <w:rPr>
          <w:spacing w:val="-3"/>
          <w:sz w:val="24"/>
          <w:szCs w:val="24"/>
        </w:rPr>
        <w:t xml:space="preserve"> </w:t>
      </w:r>
      <w:r w:rsidRPr="00200AF5">
        <w:rPr>
          <w:sz w:val="24"/>
          <w:szCs w:val="24"/>
        </w:rPr>
        <w:t>continue</w:t>
      </w:r>
      <w:r w:rsidRPr="00200AF5">
        <w:rPr>
          <w:spacing w:val="-3"/>
          <w:sz w:val="24"/>
          <w:szCs w:val="24"/>
        </w:rPr>
        <w:t xml:space="preserve"> </w:t>
      </w:r>
      <w:r w:rsidRPr="00200AF5">
        <w:rPr>
          <w:sz w:val="24"/>
          <w:szCs w:val="24"/>
        </w:rPr>
        <w:t>to</w:t>
      </w:r>
      <w:r w:rsidRPr="00200AF5">
        <w:rPr>
          <w:spacing w:val="-3"/>
          <w:sz w:val="24"/>
          <w:szCs w:val="24"/>
        </w:rPr>
        <w:t xml:space="preserve"> </w:t>
      </w:r>
      <w:r w:rsidRPr="00200AF5">
        <w:rPr>
          <w:sz w:val="24"/>
          <w:szCs w:val="24"/>
        </w:rPr>
        <w:t>host</w:t>
      </w:r>
      <w:r w:rsidRPr="00200AF5">
        <w:rPr>
          <w:spacing w:val="-3"/>
          <w:sz w:val="24"/>
          <w:szCs w:val="24"/>
        </w:rPr>
        <w:t xml:space="preserve"> </w:t>
      </w:r>
      <w:r w:rsidRPr="00200AF5">
        <w:rPr>
          <w:sz w:val="24"/>
          <w:szCs w:val="24"/>
        </w:rPr>
        <w:t>Centers</w:t>
      </w:r>
      <w:r w:rsidRPr="00200AF5">
        <w:rPr>
          <w:spacing w:val="-3"/>
          <w:sz w:val="24"/>
          <w:szCs w:val="24"/>
        </w:rPr>
        <w:t xml:space="preserve"> </w:t>
      </w:r>
      <w:r w:rsidRPr="00200AF5">
        <w:rPr>
          <w:sz w:val="24"/>
          <w:szCs w:val="24"/>
        </w:rPr>
        <w:t>of</w:t>
      </w:r>
      <w:r w:rsidRPr="00200AF5">
        <w:rPr>
          <w:spacing w:val="-3"/>
          <w:sz w:val="24"/>
          <w:szCs w:val="24"/>
        </w:rPr>
        <w:t xml:space="preserve"> </w:t>
      </w:r>
      <w:r w:rsidRPr="00200AF5">
        <w:rPr>
          <w:sz w:val="24"/>
          <w:szCs w:val="24"/>
        </w:rPr>
        <w:t>Influence (COI) events in 2023.</w:t>
      </w:r>
      <w:r w:rsidRPr="00200AF5">
        <w:rPr>
          <w:spacing w:val="40"/>
          <w:sz w:val="24"/>
          <w:szCs w:val="24"/>
        </w:rPr>
        <w:t xml:space="preserve"> </w:t>
      </w:r>
      <w:r w:rsidRPr="00200AF5">
        <w:rPr>
          <w:sz w:val="24"/>
          <w:szCs w:val="24"/>
        </w:rPr>
        <w:t xml:space="preserve">As the Army continues to build consistent and sustainable relationships with organizations across the country, COI events bring leaders from </w:t>
      </w:r>
      <w:r w:rsidR="00FD200C" w:rsidRPr="00200AF5">
        <w:rPr>
          <w:sz w:val="24"/>
          <w:szCs w:val="24"/>
        </w:rPr>
        <w:t>communities,</w:t>
      </w:r>
      <w:r w:rsidR="00FD200C" w:rsidRPr="00200AF5">
        <w:rPr>
          <w:spacing w:val="-4"/>
          <w:sz w:val="24"/>
          <w:szCs w:val="24"/>
        </w:rPr>
        <w:t xml:space="preserve"> </w:t>
      </w:r>
      <w:r w:rsidR="00FD200C" w:rsidRPr="00200AF5">
        <w:rPr>
          <w:sz w:val="24"/>
          <w:szCs w:val="24"/>
        </w:rPr>
        <w:t>schools,</w:t>
      </w:r>
      <w:r w:rsidR="00FD200C" w:rsidRPr="00200AF5">
        <w:rPr>
          <w:spacing w:val="-6"/>
          <w:sz w:val="24"/>
          <w:szCs w:val="24"/>
        </w:rPr>
        <w:t xml:space="preserve"> </w:t>
      </w:r>
      <w:r w:rsidR="00FD200C" w:rsidRPr="00200AF5">
        <w:rPr>
          <w:sz w:val="24"/>
          <w:szCs w:val="24"/>
        </w:rPr>
        <w:t>industry,</w:t>
      </w:r>
      <w:r w:rsidR="00FD200C" w:rsidRPr="00200AF5">
        <w:rPr>
          <w:spacing w:val="-4"/>
          <w:sz w:val="24"/>
          <w:szCs w:val="24"/>
        </w:rPr>
        <w:t xml:space="preserve"> </w:t>
      </w:r>
      <w:r w:rsidR="00FD200C" w:rsidRPr="00200AF5">
        <w:rPr>
          <w:sz w:val="24"/>
          <w:szCs w:val="24"/>
        </w:rPr>
        <w:t>service</w:t>
      </w:r>
      <w:r w:rsidR="00FD200C" w:rsidRPr="00200AF5">
        <w:rPr>
          <w:spacing w:val="-4"/>
          <w:sz w:val="24"/>
          <w:szCs w:val="24"/>
        </w:rPr>
        <w:t xml:space="preserve"> </w:t>
      </w:r>
      <w:r w:rsidR="00FD200C" w:rsidRPr="00200AF5">
        <w:rPr>
          <w:sz w:val="24"/>
          <w:szCs w:val="24"/>
        </w:rPr>
        <w:t>organizations,</w:t>
      </w:r>
      <w:r w:rsidR="00FD200C" w:rsidRPr="00200AF5">
        <w:rPr>
          <w:spacing w:val="-6"/>
          <w:sz w:val="24"/>
          <w:szCs w:val="24"/>
        </w:rPr>
        <w:t xml:space="preserve"> </w:t>
      </w:r>
      <w:r w:rsidR="00FD200C" w:rsidRPr="00200AF5">
        <w:rPr>
          <w:sz w:val="24"/>
          <w:szCs w:val="24"/>
        </w:rPr>
        <w:t>and</w:t>
      </w:r>
      <w:r w:rsidR="00FD200C" w:rsidRPr="00200AF5">
        <w:rPr>
          <w:spacing w:val="-4"/>
          <w:sz w:val="24"/>
          <w:szCs w:val="24"/>
        </w:rPr>
        <w:t xml:space="preserve"> </w:t>
      </w:r>
      <w:r w:rsidR="00FD200C" w:rsidRPr="00200AF5">
        <w:rPr>
          <w:sz w:val="24"/>
          <w:szCs w:val="24"/>
        </w:rPr>
        <w:t>government</w:t>
      </w:r>
      <w:r w:rsidR="00FD200C" w:rsidRPr="00200AF5">
        <w:rPr>
          <w:spacing w:val="-4"/>
          <w:sz w:val="24"/>
          <w:szCs w:val="24"/>
        </w:rPr>
        <w:t xml:space="preserve"> </w:t>
      </w:r>
      <w:r w:rsidR="00FD200C" w:rsidRPr="00200AF5">
        <w:rPr>
          <w:sz w:val="24"/>
          <w:szCs w:val="24"/>
        </w:rPr>
        <w:t>together</w:t>
      </w:r>
      <w:r w:rsidR="00FD200C" w:rsidRPr="00200AF5">
        <w:rPr>
          <w:spacing w:val="-5"/>
          <w:sz w:val="24"/>
          <w:szCs w:val="24"/>
        </w:rPr>
        <w:t xml:space="preserve"> </w:t>
      </w:r>
      <w:r w:rsidR="00FD200C" w:rsidRPr="00200AF5">
        <w:rPr>
          <w:sz w:val="24"/>
          <w:szCs w:val="24"/>
        </w:rPr>
        <w:t>to</w:t>
      </w:r>
      <w:r w:rsidR="00FD200C" w:rsidRPr="00200AF5">
        <w:rPr>
          <w:spacing w:val="-4"/>
          <w:sz w:val="24"/>
          <w:szCs w:val="24"/>
        </w:rPr>
        <w:t xml:space="preserve"> </w:t>
      </w:r>
      <w:r w:rsidR="00FD200C" w:rsidRPr="00200AF5">
        <w:rPr>
          <w:sz w:val="24"/>
          <w:szCs w:val="24"/>
        </w:rPr>
        <w:t>better understand the Army’s commitment to inclusion through access to career, professional development, and educational opportunities.</w:t>
      </w:r>
    </w:p>
    <w:p w14:paraId="1DFE1D6F" w14:textId="77777777" w:rsidR="00FA0BF4" w:rsidRDefault="00FA0BF4">
      <w:pPr>
        <w:pStyle w:val="BodyText"/>
      </w:pPr>
    </w:p>
    <w:p w14:paraId="38BBFE1F" w14:textId="7B43D36F" w:rsidR="00FA0BF4" w:rsidRDefault="00FD200C" w:rsidP="00200AF5">
      <w:pPr>
        <w:ind w:left="450"/>
        <w:rPr>
          <w:b/>
          <w:sz w:val="24"/>
        </w:rPr>
      </w:pPr>
      <w:r>
        <w:rPr>
          <w:b/>
          <w:sz w:val="24"/>
          <w:u w:val="single"/>
        </w:rPr>
        <w:lastRenderedPageBreak/>
        <w:t>U</w:t>
      </w:r>
      <w:r w:rsidR="00157177">
        <w:rPr>
          <w:b/>
          <w:sz w:val="24"/>
          <w:u w:val="single"/>
        </w:rPr>
        <w:t>.</w:t>
      </w:r>
      <w:r>
        <w:rPr>
          <w:b/>
          <w:sz w:val="24"/>
          <w:u w:val="single"/>
        </w:rPr>
        <w:t>S</w:t>
      </w:r>
      <w:r w:rsidR="00157177">
        <w:rPr>
          <w:b/>
          <w:sz w:val="24"/>
          <w:u w:val="single"/>
        </w:rPr>
        <w:t>.</w:t>
      </w:r>
      <w:r>
        <w:rPr>
          <w:b/>
          <w:spacing w:val="-2"/>
          <w:sz w:val="24"/>
          <w:u w:val="single"/>
        </w:rPr>
        <w:t xml:space="preserve"> </w:t>
      </w:r>
      <w:r>
        <w:rPr>
          <w:b/>
          <w:sz w:val="24"/>
          <w:u w:val="single"/>
        </w:rPr>
        <w:t>Army</w:t>
      </w:r>
      <w:r>
        <w:rPr>
          <w:b/>
          <w:spacing w:val="-1"/>
          <w:sz w:val="24"/>
          <w:u w:val="single"/>
        </w:rPr>
        <w:t xml:space="preserve"> </w:t>
      </w:r>
      <w:r>
        <w:rPr>
          <w:b/>
          <w:sz w:val="24"/>
          <w:u w:val="single"/>
        </w:rPr>
        <w:t>Corps</w:t>
      </w:r>
      <w:r>
        <w:rPr>
          <w:b/>
          <w:spacing w:val="-2"/>
          <w:sz w:val="24"/>
          <w:u w:val="single"/>
        </w:rPr>
        <w:t xml:space="preserve"> </w:t>
      </w:r>
      <w:r>
        <w:rPr>
          <w:b/>
          <w:sz w:val="24"/>
          <w:u w:val="single"/>
        </w:rPr>
        <w:t>of</w:t>
      </w:r>
      <w:r>
        <w:rPr>
          <w:b/>
          <w:spacing w:val="-1"/>
          <w:sz w:val="24"/>
          <w:u w:val="single"/>
        </w:rPr>
        <w:t xml:space="preserve"> </w:t>
      </w:r>
      <w:r>
        <w:rPr>
          <w:b/>
          <w:spacing w:val="-2"/>
          <w:sz w:val="24"/>
          <w:u w:val="single"/>
        </w:rPr>
        <w:t>Engineer</w:t>
      </w:r>
      <w:r w:rsidR="00157177">
        <w:rPr>
          <w:b/>
          <w:spacing w:val="-2"/>
          <w:sz w:val="24"/>
          <w:u w:val="single"/>
        </w:rPr>
        <w:t>s</w:t>
      </w:r>
    </w:p>
    <w:p w14:paraId="1F10BA17" w14:textId="1C6B44AC" w:rsidR="00FA0BF4" w:rsidRDefault="00FD200C">
      <w:pPr>
        <w:pStyle w:val="ListParagraph"/>
        <w:numPr>
          <w:ilvl w:val="0"/>
          <w:numId w:val="2"/>
        </w:numPr>
        <w:tabs>
          <w:tab w:val="left" w:pos="940"/>
        </w:tabs>
        <w:ind w:left="939" w:right="803"/>
        <w:rPr>
          <w:rFonts w:ascii="Courier New" w:hAnsi="Courier New"/>
          <w:sz w:val="24"/>
        </w:rPr>
      </w:pPr>
      <w:r>
        <w:rPr>
          <w:sz w:val="24"/>
        </w:rPr>
        <w:t>Hispanic</w:t>
      </w:r>
      <w:r>
        <w:rPr>
          <w:spacing w:val="-7"/>
          <w:sz w:val="24"/>
        </w:rPr>
        <w:t xml:space="preserve"> </w:t>
      </w:r>
      <w:r>
        <w:rPr>
          <w:sz w:val="24"/>
        </w:rPr>
        <w:t>Engineer</w:t>
      </w:r>
      <w:r>
        <w:rPr>
          <w:spacing w:val="-8"/>
          <w:sz w:val="24"/>
        </w:rPr>
        <w:t xml:space="preserve"> </w:t>
      </w:r>
      <w:r>
        <w:rPr>
          <w:sz w:val="24"/>
        </w:rPr>
        <w:t>National</w:t>
      </w:r>
      <w:r>
        <w:rPr>
          <w:spacing w:val="-6"/>
          <w:sz w:val="24"/>
        </w:rPr>
        <w:t xml:space="preserve"> </w:t>
      </w:r>
      <w:r>
        <w:rPr>
          <w:sz w:val="24"/>
        </w:rPr>
        <w:t>Achievement</w:t>
      </w:r>
      <w:r>
        <w:rPr>
          <w:spacing w:val="-7"/>
          <w:sz w:val="24"/>
        </w:rPr>
        <w:t xml:space="preserve"> </w:t>
      </w:r>
      <w:r>
        <w:rPr>
          <w:sz w:val="24"/>
        </w:rPr>
        <w:t>Awards</w:t>
      </w:r>
      <w:r>
        <w:rPr>
          <w:spacing w:val="-7"/>
          <w:sz w:val="24"/>
        </w:rPr>
        <w:t xml:space="preserve"> </w:t>
      </w:r>
      <w:r>
        <w:rPr>
          <w:sz w:val="24"/>
        </w:rPr>
        <w:t>Corporation</w:t>
      </w:r>
      <w:r>
        <w:rPr>
          <w:spacing w:val="-6"/>
          <w:sz w:val="24"/>
        </w:rPr>
        <w:t xml:space="preserve"> </w:t>
      </w:r>
      <w:r>
        <w:rPr>
          <w:sz w:val="24"/>
        </w:rPr>
        <w:t>(HENAAC)/Great</w:t>
      </w:r>
      <w:r>
        <w:rPr>
          <w:spacing w:val="-6"/>
          <w:sz w:val="24"/>
        </w:rPr>
        <w:t xml:space="preserve"> </w:t>
      </w:r>
      <w:r>
        <w:rPr>
          <w:sz w:val="24"/>
        </w:rPr>
        <w:t>Minds</w:t>
      </w:r>
      <w:r>
        <w:rPr>
          <w:spacing w:val="-7"/>
          <w:sz w:val="24"/>
        </w:rPr>
        <w:t xml:space="preserve"> </w:t>
      </w:r>
      <w:r>
        <w:rPr>
          <w:sz w:val="24"/>
        </w:rPr>
        <w:t xml:space="preserve">in STEM (GMiS). </w:t>
      </w:r>
      <w:r w:rsidR="00F02D94">
        <w:rPr>
          <w:sz w:val="24"/>
        </w:rPr>
        <w:t>In 2022, The U.S. Army Corps of Engineers</w:t>
      </w:r>
      <w:r>
        <w:rPr>
          <w:sz w:val="24"/>
        </w:rPr>
        <w:t xml:space="preserve"> had three winners of the HENAAC/GMiS award.</w:t>
      </w:r>
    </w:p>
    <w:p w14:paraId="6D9AC513" w14:textId="74133465" w:rsidR="001B43CC" w:rsidRDefault="00FD200C" w:rsidP="00200AF5">
      <w:pPr>
        <w:spacing w:before="184"/>
        <w:ind w:left="450"/>
        <w:rPr>
          <w:b/>
          <w:sz w:val="24"/>
        </w:rPr>
      </w:pPr>
      <w:r>
        <w:rPr>
          <w:b/>
          <w:sz w:val="24"/>
          <w:u w:val="single"/>
        </w:rPr>
        <w:t>Army</w:t>
      </w:r>
      <w:r>
        <w:rPr>
          <w:b/>
          <w:spacing w:val="-5"/>
          <w:sz w:val="24"/>
          <w:u w:val="single"/>
        </w:rPr>
        <w:t xml:space="preserve"> </w:t>
      </w:r>
      <w:r>
        <w:rPr>
          <w:b/>
          <w:sz w:val="24"/>
          <w:u w:val="single"/>
        </w:rPr>
        <w:t>Civilian</w:t>
      </w:r>
      <w:r>
        <w:rPr>
          <w:b/>
          <w:spacing w:val="-3"/>
          <w:sz w:val="24"/>
          <w:u w:val="single"/>
        </w:rPr>
        <w:t xml:space="preserve"> </w:t>
      </w:r>
      <w:r>
        <w:rPr>
          <w:b/>
          <w:sz w:val="24"/>
          <w:u w:val="single"/>
        </w:rPr>
        <w:t>Career</w:t>
      </w:r>
      <w:r>
        <w:rPr>
          <w:b/>
          <w:spacing w:val="-3"/>
          <w:sz w:val="24"/>
          <w:u w:val="single"/>
        </w:rPr>
        <w:t xml:space="preserve"> </w:t>
      </w:r>
      <w:r>
        <w:rPr>
          <w:b/>
          <w:sz w:val="24"/>
          <w:u w:val="single"/>
        </w:rPr>
        <w:t>Management</w:t>
      </w:r>
      <w:r>
        <w:rPr>
          <w:b/>
          <w:spacing w:val="-2"/>
          <w:sz w:val="24"/>
          <w:u w:val="single"/>
        </w:rPr>
        <w:t xml:space="preserve"> </w:t>
      </w:r>
      <w:r>
        <w:rPr>
          <w:b/>
          <w:sz w:val="24"/>
          <w:u w:val="single"/>
        </w:rPr>
        <w:t>Activity</w:t>
      </w:r>
      <w:r>
        <w:rPr>
          <w:b/>
          <w:spacing w:val="-3"/>
          <w:sz w:val="24"/>
          <w:u w:val="single"/>
        </w:rPr>
        <w:t xml:space="preserve"> </w:t>
      </w:r>
      <w:r>
        <w:rPr>
          <w:b/>
          <w:sz w:val="24"/>
          <w:u w:val="single"/>
        </w:rPr>
        <w:t>(ACCMA)</w:t>
      </w:r>
      <w:r>
        <w:rPr>
          <w:b/>
          <w:spacing w:val="-3"/>
          <w:sz w:val="24"/>
          <w:u w:val="single"/>
        </w:rPr>
        <w:t xml:space="preserve"> </w:t>
      </w:r>
      <w:r>
        <w:rPr>
          <w:b/>
          <w:sz w:val="24"/>
          <w:u w:val="single"/>
        </w:rPr>
        <w:t>Talent</w:t>
      </w:r>
      <w:r>
        <w:rPr>
          <w:b/>
          <w:spacing w:val="-2"/>
          <w:sz w:val="24"/>
          <w:u w:val="single"/>
        </w:rPr>
        <w:t xml:space="preserve"> </w:t>
      </w:r>
      <w:r>
        <w:rPr>
          <w:b/>
          <w:sz w:val="24"/>
          <w:u w:val="single"/>
        </w:rPr>
        <w:t>Acquisition</w:t>
      </w:r>
      <w:r>
        <w:rPr>
          <w:b/>
          <w:spacing w:val="-3"/>
          <w:sz w:val="24"/>
          <w:u w:val="single"/>
        </w:rPr>
        <w:t xml:space="preserve"> </w:t>
      </w:r>
      <w:r>
        <w:rPr>
          <w:b/>
          <w:spacing w:val="-2"/>
          <w:sz w:val="24"/>
          <w:u w:val="single"/>
        </w:rPr>
        <w:t>Division</w:t>
      </w:r>
    </w:p>
    <w:p w14:paraId="597AB25C" w14:textId="7BDC9A6A" w:rsidR="00FA0BF4" w:rsidRPr="0063760D" w:rsidRDefault="00FD200C" w:rsidP="0063760D">
      <w:pPr>
        <w:pStyle w:val="ListParagraph"/>
        <w:numPr>
          <w:ilvl w:val="0"/>
          <w:numId w:val="2"/>
        </w:numPr>
        <w:tabs>
          <w:tab w:val="left" w:pos="940"/>
        </w:tabs>
        <w:ind w:left="939" w:right="803"/>
        <w:rPr>
          <w:sz w:val="24"/>
        </w:rPr>
      </w:pPr>
      <w:r>
        <w:rPr>
          <w:sz w:val="24"/>
        </w:rPr>
        <w:t>In FY22, ACCMA developed the first civilian talent acquisition plan for Army. The plan was based on analysis to determine the most difficult to fill occupations and most significant under participation at the GS-11 level and above. Once ACCMA identified that computer science and a range of engineering positions were consistently among the most difficult positions to fill and that women and those who identify as Hispanic under participate most significantly, ACCMA identified universities across the United States that graduate the highest numbers of females and Hispanic computer scientists and engineers. ACCMA targeted</w:t>
      </w:r>
      <w:r>
        <w:rPr>
          <w:spacing w:val="-3"/>
          <w:sz w:val="24"/>
        </w:rPr>
        <w:t xml:space="preserve"> </w:t>
      </w:r>
      <w:r>
        <w:rPr>
          <w:sz w:val="24"/>
        </w:rPr>
        <w:t>these</w:t>
      </w:r>
      <w:r>
        <w:rPr>
          <w:spacing w:val="-3"/>
          <w:sz w:val="24"/>
        </w:rPr>
        <w:t xml:space="preserve"> </w:t>
      </w:r>
      <w:r>
        <w:rPr>
          <w:sz w:val="24"/>
        </w:rPr>
        <w:t>universities</w:t>
      </w:r>
      <w:r>
        <w:rPr>
          <w:spacing w:val="-3"/>
          <w:sz w:val="24"/>
        </w:rPr>
        <w:t xml:space="preserve"> </w:t>
      </w:r>
      <w:r>
        <w:rPr>
          <w:sz w:val="24"/>
        </w:rPr>
        <w:t>for</w:t>
      </w:r>
      <w:r>
        <w:rPr>
          <w:spacing w:val="-3"/>
          <w:sz w:val="24"/>
        </w:rPr>
        <w:t xml:space="preserve"> </w:t>
      </w:r>
      <w:r>
        <w:rPr>
          <w:sz w:val="24"/>
        </w:rPr>
        <w:t>strategic</w:t>
      </w:r>
      <w:r>
        <w:rPr>
          <w:spacing w:val="-3"/>
          <w:sz w:val="24"/>
        </w:rPr>
        <w:t xml:space="preserve"> </w:t>
      </w:r>
      <w:r>
        <w:rPr>
          <w:sz w:val="24"/>
        </w:rPr>
        <w:t>outreach</w:t>
      </w:r>
      <w:r>
        <w:rPr>
          <w:spacing w:val="-3"/>
          <w:sz w:val="24"/>
        </w:rPr>
        <w:t xml:space="preserve"> </w:t>
      </w:r>
      <w:r>
        <w:rPr>
          <w:sz w:val="24"/>
        </w:rPr>
        <w:t>to</w:t>
      </w:r>
      <w:r>
        <w:rPr>
          <w:spacing w:val="-3"/>
          <w:sz w:val="24"/>
        </w:rPr>
        <w:t xml:space="preserve"> </w:t>
      </w:r>
      <w:r>
        <w:rPr>
          <w:sz w:val="24"/>
        </w:rPr>
        <w:t>key</w:t>
      </w:r>
      <w:r>
        <w:rPr>
          <w:spacing w:val="-4"/>
          <w:sz w:val="24"/>
        </w:rPr>
        <w:t xml:space="preserve"> </w:t>
      </w:r>
      <w:r>
        <w:rPr>
          <w:sz w:val="24"/>
        </w:rPr>
        <w:t>influencers</w:t>
      </w:r>
      <w:r>
        <w:rPr>
          <w:spacing w:val="-3"/>
          <w:sz w:val="24"/>
        </w:rPr>
        <w:t xml:space="preserve"> </w:t>
      </w:r>
      <w:r>
        <w:rPr>
          <w:sz w:val="24"/>
        </w:rPr>
        <w:t>such</w:t>
      </w:r>
      <w:r>
        <w:rPr>
          <w:spacing w:val="-5"/>
          <w:sz w:val="24"/>
        </w:rPr>
        <w:t xml:space="preserve"> </w:t>
      </w:r>
      <w:r>
        <w:rPr>
          <w:sz w:val="24"/>
        </w:rPr>
        <w:t>as</w:t>
      </w:r>
      <w:r>
        <w:rPr>
          <w:spacing w:val="-3"/>
          <w:sz w:val="24"/>
        </w:rPr>
        <w:t xml:space="preserve"> </w:t>
      </w:r>
      <w:r>
        <w:rPr>
          <w:sz w:val="24"/>
        </w:rPr>
        <w:t>academic</w:t>
      </w:r>
      <w:r>
        <w:rPr>
          <w:spacing w:val="-4"/>
          <w:sz w:val="24"/>
        </w:rPr>
        <w:t xml:space="preserve"> </w:t>
      </w:r>
      <w:r>
        <w:rPr>
          <w:sz w:val="24"/>
        </w:rPr>
        <w:t>deans</w:t>
      </w:r>
      <w:r>
        <w:rPr>
          <w:spacing w:val="-3"/>
          <w:sz w:val="24"/>
        </w:rPr>
        <w:t xml:space="preserve"> </w:t>
      </w:r>
      <w:r>
        <w:rPr>
          <w:sz w:val="24"/>
        </w:rPr>
        <w:t>of colleges of engineering for recruitment.</w:t>
      </w:r>
    </w:p>
    <w:p w14:paraId="591CCF2A" w14:textId="77777777" w:rsidR="00157177" w:rsidRPr="00200AF5" w:rsidRDefault="00157177" w:rsidP="0063760D">
      <w:pPr>
        <w:pStyle w:val="ListParagraph"/>
        <w:tabs>
          <w:tab w:val="left" w:pos="940"/>
        </w:tabs>
        <w:spacing w:before="120" w:line="256" w:lineRule="auto"/>
        <w:ind w:right="594" w:firstLine="0"/>
        <w:rPr>
          <w:sz w:val="24"/>
        </w:rPr>
      </w:pPr>
    </w:p>
    <w:p w14:paraId="0E3703AF" w14:textId="4FFECD4C" w:rsidR="00FA0BF4" w:rsidRPr="0063760D" w:rsidRDefault="00FD200C" w:rsidP="00A07660">
      <w:pPr>
        <w:pStyle w:val="ListParagraph"/>
        <w:numPr>
          <w:ilvl w:val="0"/>
          <w:numId w:val="2"/>
        </w:numPr>
        <w:tabs>
          <w:tab w:val="left" w:pos="940"/>
        </w:tabs>
        <w:spacing w:before="7" w:line="242" w:lineRule="auto"/>
        <w:ind w:right="1013"/>
        <w:rPr>
          <w:sz w:val="24"/>
        </w:rPr>
      </w:pPr>
      <w:r w:rsidRPr="00F02D94">
        <w:rPr>
          <w:sz w:val="24"/>
        </w:rPr>
        <w:t>As of the end of 2022, participation in the Army Fellows Program (AFP) by females and those who identify as Hispanic reached the highest rates in the 40-year history of the program. Females are participating in the AFP at a rate of 43.3% compared to an all-Army rate</w:t>
      </w:r>
      <w:r w:rsidRPr="00F02D94">
        <w:rPr>
          <w:spacing w:val="-3"/>
          <w:sz w:val="24"/>
        </w:rPr>
        <w:t xml:space="preserve"> </w:t>
      </w:r>
      <w:r w:rsidRPr="00F02D94">
        <w:rPr>
          <w:sz w:val="24"/>
        </w:rPr>
        <w:t>of</w:t>
      </w:r>
      <w:r w:rsidRPr="00F02D94">
        <w:rPr>
          <w:spacing w:val="-3"/>
          <w:sz w:val="24"/>
        </w:rPr>
        <w:t xml:space="preserve"> </w:t>
      </w:r>
      <w:r w:rsidRPr="00F02D94">
        <w:rPr>
          <w:sz w:val="24"/>
        </w:rPr>
        <w:t>31.3%</w:t>
      </w:r>
      <w:r w:rsidRPr="00F02D94">
        <w:rPr>
          <w:spacing w:val="-3"/>
          <w:sz w:val="24"/>
        </w:rPr>
        <w:t xml:space="preserve"> </w:t>
      </w:r>
      <w:r w:rsidRPr="00F02D94">
        <w:rPr>
          <w:sz w:val="24"/>
        </w:rPr>
        <w:t>for</w:t>
      </w:r>
      <w:r w:rsidRPr="00F02D94">
        <w:rPr>
          <w:spacing w:val="-4"/>
          <w:sz w:val="24"/>
        </w:rPr>
        <w:t xml:space="preserve"> </w:t>
      </w:r>
      <w:r w:rsidRPr="00F02D94">
        <w:rPr>
          <w:sz w:val="24"/>
        </w:rPr>
        <w:t>the</w:t>
      </w:r>
      <w:r w:rsidRPr="00F02D94">
        <w:rPr>
          <w:spacing w:val="-3"/>
          <w:sz w:val="24"/>
        </w:rPr>
        <w:t xml:space="preserve"> </w:t>
      </w:r>
      <w:r w:rsidRPr="00F02D94">
        <w:rPr>
          <w:sz w:val="24"/>
        </w:rPr>
        <w:t>equivalent</w:t>
      </w:r>
      <w:r w:rsidRPr="00F02D94">
        <w:rPr>
          <w:spacing w:val="-3"/>
          <w:sz w:val="24"/>
        </w:rPr>
        <w:t xml:space="preserve"> </w:t>
      </w:r>
      <w:r w:rsidRPr="00F02D94">
        <w:rPr>
          <w:sz w:val="24"/>
        </w:rPr>
        <w:t>population;</w:t>
      </w:r>
      <w:r w:rsidRPr="00F02D94">
        <w:rPr>
          <w:spacing w:val="-3"/>
          <w:sz w:val="24"/>
        </w:rPr>
        <w:t xml:space="preserve"> </w:t>
      </w:r>
      <w:r w:rsidRPr="00F02D94">
        <w:rPr>
          <w:sz w:val="24"/>
        </w:rPr>
        <w:t>participation</w:t>
      </w:r>
      <w:r w:rsidRPr="00F02D94">
        <w:rPr>
          <w:spacing w:val="-5"/>
          <w:sz w:val="24"/>
        </w:rPr>
        <w:t xml:space="preserve"> </w:t>
      </w:r>
      <w:r w:rsidRPr="00F02D94">
        <w:rPr>
          <w:sz w:val="24"/>
        </w:rPr>
        <w:t>in</w:t>
      </w:r>
      <w:r w:rsidRPr="00F02D94">
        <w:rPr>
          <w:spacing w:val="-5"/>
          <w:sz w:val="24"/>
        </w:rPr>
        <w:t xml:space="preserve"> </w:t>
      </w:r>
      <w:r w:rsidRPr="00F02D94">
        <w:rPr>
          <w:sz w:val="24"/>
        </w:rPr>
        <w:t>STEM</w:t>
      </w:r>
      <w:r w:rsidRPr="00F02D94">
        <w:rPr>
          <w:spacing w:val="-3"/>
          <w:sz w:val="24"/>
        </w:rPr>
        <w:t xml:space="preserve"> </w:t>
      </w:r>
      <w:r w:rsidRPr="00F02D94">
        <w:rPr>
          <w:sz w:val="24"/>
        </w:rPr>
        <w:t>fields</w:t>
      </w:r>
      <w:r w:rsidRPr="00F02D94">
        <w:rPr>
          <w:spacing w:val="-3"/>
          <w:sz w:val="24"/>
        </w:rPr>
        <w:t xml:space="preserve"> </w:t>
      </w:r>
      <w:r w:rsidRPr="00F02D94">
        <w:rPr>
          <w:sz w:val="24"/>
        </w:rPr>
        <w:t>is</w:t>
      </w:r>
      <w:r w:rsidRPr="00F02D94">
        <w:rPr>
          <w:spacing w:val="-3"/>
          <w:sz w:val="24"/>
        </w:rPr>
        <w:t xml:space="preserve"> </w:t>
      </w:r>
      <w:r w:rsidRPr="00F02D94">
        <w:rPr>
          <w:sz w:val="24"/>
        </w:rPr>
        <w:t>eight</w:t>
      </w:r>
      <w:r w:rsidRPr="00F02D94">
        <w:rPr>
          <w:spacing w:val="-3"/>
          <w:sz w:val="24"/>
        </w:rPr>
        <w:t xml:space="preserve"> </w:t>
      </w:r>
      <w:r w:rsidRPr="00F02D94">
        <w:rPr>
          <w:sz w:val="24"/>
        </w:rPr>
        <w:t>percentage points above the all-Army rate.</w:t>
      </w:r>
      <w:r w:rsidR="00F02D94" w:rsidRPr="00F02D94">
        <w:rPr>
          <w:sz w:val="24"/>
        </w:rPr>
        <w:t xml:space="preserve"> </w:t>
      </w:r>
      <w:r w:rsidRPr="00F02D94">
        <w:rPr>
          <w:sz w:val="24"/>
        </w:rPr>
        <w:t>Those</w:t>
      </w:r>
      <w:r w:rsidRPr="00F02D94">
        <w:rPr>
          <w:spacing w:val="-3"/>
          <w:sz w:val="24"/>
        </w:rPr>
        <w:t xml:space="preserve"> </w:t>
      </w:r>
      <w:r w:rsidRPr="00F02D94">
        <w:rPr>
          <w:sz w:val="24"/>
        </w:rPr>
        <w:t>who</w:t>
      </w:r>
      <w:r w:rsidRPr="00F02D94">
        <w:rPr>
          <w:spacing w:val="-4"/>
          <w:sz w:val="24"/>
        </w:rPr>
        <w:t xml:space="preserve"> </w:t>
      </w:r>
      <w:r w:rsidRPr="00F02D94">
        <w:rPr>
          <w:sz w:val="24"/>
        </w:rPr>
        <w:t>identify</w:t>
      </w:r>
      <w:r w:rsidRPr="00F02D94">
        <w:rPr>
          <w:spacing w:val="-3"/>
          <w:sz w:val="24"/>
        </w:rPr>
        <w:t xml:space="preserve"> </w:t>
      </w:r>
      <w:r w:rsidRPr="00F02D94">
        <w:rPr>
          <w:sz w:val="24"/>
        </w:rPr>
        <w:t>as</w:t>
      </w:r>
      <w:r w:rsidRPr="00F02D94">
        <w:rPr>
          <w:spacing w:val="-3"/>
          <w:sz w:val="24"/>
        </w:rPr>
        <w:t xml:space="preserve"> </w:t>
      </w:r>
      <w:r w:rsidRPr="00F02D94">
        <w:rPr>
          <w:sz w:val="24"/>
        </w:rPr>
        <w:t>Hispanic</w:t>
      </w:r>
      <w:r w:rsidRPr="00F02D94">
        <w:rPr>
          <w:spacing w:val="-3"/>
          <w:sz w:val="24"/>
        </w:rPr>
        <w:t xml:space="preserve"> </w:t>
      </w:r>
      <w:r w:rsidRPr="00F02D94">
        <w:rPr>
          <w:sz w:val="24"/>
        </w:rPr>
        <w:t>are</w:t>
      </w:r>
      <w:r w:rsidRPr="00F02D94">
        <w:rPr>
          <w:spacing w:val="-3"/>
          <w:sz w:val="24"/>
        </w:rPr>
        <w:t xml:space="preserve"> </w:t>
      </w:r>
      <w:r w:rsidRPr="00F02D94">
        <w:rPr>
          <w:sz w:val="24"/>
        </w:rPr>
        <w:t>participating</w:t>
      </w:r>
      <w:r w:rsidRPr="00F02D94">
        <w:rPr>
          <w:spacing w:val="-5"/>
          <w:sz w:val="24"/>
        </w:rPr>
        <w:t xml:space="preserve"> </w:t>
      </w:r>
      <w:r w:rsidRPr="00F02D94">
        <w:rPr>
          <w:sz w:val="24"/>
        </w:rPr>
        <w:t>at</w:t>
      </w:r>
      <w:r w:rsidRPr="00F02D94">
        <w:rPr>
          <w:spacing w:val="-3"/>
          <w:sz w:val="24"/>
        </w:rPr>
        <w:t xml:space="preserve"> </w:t>
      </w:r>
      <w:r w:rsidRPr="00F02D94">
        <w:rPr>
          <w:sz w:val="24"/>
        </w:rPr>
        <w:t>a</w:t>
      </w:r>
      <w:r w:rsidRPr="00F02D94">
        <w:rPr>
          <w:spacing w:val="-3"/>
          <w:sz w:val="24"/>
        </w:rPr>
        <w:t xml:space="preserve"> </w:t>
      </w:r>
      <w:r w:rsidRPr="00F02D94">
        <w:rPr>
          <w:sz w:val="24"/>
        </w:rPr>
        <w:t>rate</w:t>
      </w:r>
      <w:r w:rsidRPr="00F02D94">
        <w:rPr>
          <w:spacing w:val="-3"/>
          <w:sz w:val="24"/>
        </w:rPr>
        <w:t xml:space="preserve"> </w:t>
      </w:r>
      <w:r w:rsidRPr="00F02D94">
        <w:rPr>
          <w:sz w:val="24"/>
        </w:rPr>
        <w:t>of</w:t>
      </w:r>
      <w:r w:rsidRPr="00F02D94">
        <w:rPr>
          <w:spacing w:val="-3"/>
          <w:sz w:val="24"/>
        </w:rPr>
        <w:t xml:space="preserve"> </w:t>
      </w:r>
      <w:r w:rsidRPr="00F02D94">
        <w:rPr>
          <w:sz w:val="24"/>
        </w:rPr>
        <w:t>9.6%,</w:t>
      </w:r>
      <w:r w:rsidRPr="00F02D94">
        <w:rPr>
          <w:spacing w:val="-3"/>
          <w:sz w:val="24"/>
        </w:rPr>
        <w:t xml:space="preserve"> </w:t>
      </w:r>
      <w:r w:rsidRPr="00F02D94">
        <w:rPr>
          <w:sz w:val="24"/>
        </w:rPr>
        <w:t>nearly</w:t>
      </w:r>
      <w:r w:rsidRPr="00F02D94">
        <w:rPr>
          <w:spacing w:val="-3"/>
          <w:sz w:val="24"/>
        </w:rPr>
        <w:t xml:space="preserve"> </w:t>
      </w:r>
      <w:r w:rsidRPr="00F02D94">
        <w:rPr>
          <w:sz w:val="24"/>
        </w:rPr>
        <w:t>two</w:t>
      </w:r>
      <w:r w:rsidRPr="00F02D94">
        <w:rPr>
          <w:spacing w:val="-3"/>
          <w:sz w:val="24"/>
        </w:rPr>
        <w:t xml:space="preserve"> </w:t>
      </w:r>
      <w:r w:rsidRPr="00F02D94">
        <w:rPr>
          <w:sz w:val="24"/>
        </w:rPr>
        <w:t>percentage points above the all-Army rate.</w:t>
      </w:r>
    </w:p>
    <w:p w14:paraId="7D16AE6D" w14:textId="77777777" w:rsidR="00157177" w:rsidRPr="0063760D" w:rsidRDefault="00157177" w:rsidP="0063760D">
      <w:pPr>
        <w:tabs>
          <w:tab w:val="left" w:pos="940"/>
        </w:tabs>
        <w:spacing w:before="7" w:line="242" w:lineRule="auto"/>
        <w:ind w:right="1013"/>
        <w:rPr>
          <w:rFonts w:ascii="Courier New" w:hAnsi="Courier New"/>
          <w:sz w:val="24"/>
        </w:rPr>
      </w:pPr>
    </w:p>
    <w:p w14:paraId="6F951AD3" w14:textId="77777777" w:rsidR="00FA0BF4" w:rsidRDefault="00FD200C">
      <w:pPr>
        <w:pStyle w:val="ListParagraph"/>
        <w:numPr>
          <w:ilvl w:val="0"/>
          <w:numId w:val="2"/>
        </w:numPr>
        <w:tabs>
          <w:tab w:val="left" w:pos="940"/>
        </w:tabs>
        <w:spacing w:before="18" w:line="249" w:lineRule="auto"/>
        <w:ind w:right="613"/>
        <w:rPr>
          <w:rFonts w:ascii="Courier New" w:hAnsi="Courier New"/>
          <w:sz w:val="24"/>
        </w:rPr>
      </w:pPr>
      <w:r>
        <w:rPr>
          <w:sz w:val="24"/>
        </w:rPr>
        <w:t>The talent acquisition plan also set the conditions for continued success through 2023 by requiring</w:t>
      </w:r>
      <w:r>
        <w:rPr>
          <w:spacing w:val="-3"/>
          <w:sz w:val="24"/>
        </w:rPr>
        <w:t xml:space="preserve"> </w:t>
      </w:r>
      <w:r>
        <w:rPr>
          <w:sz w:val="24"/>
        </w:rPr>
        <w:t>coordination</w:t>
      </w:r>
      <w:r>
        <w:rPr>
          <w:spacing w:val="-3"/>
          <w:sz w:val="24"/>
        </w:rPr>
        <w:t xml:space="preserve"> </w:t>
      </w:r>
      <w:r>
        <w:rPr>
          <w:sz w:val="24"/>
        </w:rPr>
        <w:t>and</w:t>
      </w:r>
      <w:r>
        <w:rPr>
          <w:spacing w:val="-3"/>
          <w:sz w:val="24"/>
        </w:rPr>
        <w:t xml:space="preserve"> </w:t>
      </w:r>
      <w:r>
        <w:rPr>
          <w:sz w:val="24"/>
        </w:rPr>
        <w:t>contracting</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5"/>
          <w:sz w:val="24"/>
        </w:rPr>
        <w:t xml:space="preserve"> </w:t>
      </w:r>
      <w:r>
        <w:rPr>
          <w:sz w:val="24"/>
        </w:rPr>
        <w:t>large,</w:t>
      </w:r>
      <w:r>
        <w:rPr>
          <w:spacing w:val="-3"/>
          <w:sz w:val="24"/>
        </w:rPr>
        <w:t xml:space="preserve"> </w:t>
      </w:r>
      <w:r>
        <w:rPr>
          <w:sz w:val="24"/>
        </w:rPr>
        <w:t>national</w:t>
      </w:r>
      <w:r>
        <w:rPr>
          <w:spacing w:val="-3"/>
          <w:sz w:val="24"/>
        </w:rPr>
        <w:t xml:space="preserve"> </w:t>
      </w:r>
      <w:r>
        <w:rPr>
          <w:sz w:val="24"/>
        </w:rPr>
        <w:t>career</w:t>
      </w:r>
      <w:r>
        <w:rPr>
          <w:spacing w:val="-4"/>
          <w:sz w:val="24"/>
        </w:rPr>
        <w:t xml:space="preserve"> </w:t>
      </w:r>
      <w:r>
        <w:rPr>
          <w:sz w:val="24"/>
        </w:rPr>
        <w:t>fairs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the BEYA and LULAC conferences career fairs.</w:t>
      </w:r>
    </w:p>
    <w:p w14:paraId="46331114" w14:textId="77777777" w:rsidR="00FA0BF4" w:rsidRDefault="00FD200C" w:rsidP="00816E4D">
      <w:pPr>
        <w:spacing w:before="173" w:line="256" w:lineRule="auto"/>
        <w:ind w:left="450" w:right="707"/>
        <w:rPr>
          <w:b/>
          <w:sz w:val="24"/>
        </w:rPr>
      </w:pPr>
      <w:r>
        <w:rPr>
          <w:b/>
          <w:sz w:val="24"/>
          <w:u w:val="single"/>
        </w:rPr>
        <w:t>The</w:t>
      </w:r>
      <w:r>
        <w:rPr>
          <w:b/>
          <w:spacing w:val="-3"/>
          <w:sz w:val="24"/>
          <w:u w:val="single"/>
        </w:rPr>
        <w:t xml:space="preserve"> </w:t>
      </w:r>
      <w:r>
        <w:rPr>
          <w:b/>
          <w:sz w:val="24"/>
          <w:u w:val="single"/>
        </w:rPr>
        <w:t>Office</w:t>
      </w:r>
      <w:r>
        <w:rPr>
          <w:b/>
          <w:spacing w:val="-4"/>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z w:val="24"/>
          <w:u w:val="single"/>
        </w:rPr>
        <w:t>Administrative</w:t>
      </w:r>
      <w:r>
        <w:rPr>
          <w:b/>
          <w:spacing w:val="-3"/>
          <w:sz w:val="24"/>
          <w:u w:val="single"/>
        </w:rPr>
        <w:t xml:space="preserve"> </w:t>
      </w:r>
      <w:r>
        <w:rPr>
          <w:b/>
          <w:sz w:val="24"/>
          <w:u w:val="single"/>
        </w:rPr>
        <w:t>Assistant</w:t>
      </w:r>
      <w:r>
        <w:rPr>
          <w:b/>
          <w:spacing w:val="-3"/>
          <w:sz w:val="24"/>
          <w:u w:val="single"/>
        </w:rPr>
        <w:t xml:space="preserve"> </w:t>
      </w:r>
      <w:r>
        <w:rPr>
          <w:b/>
          <w:sz w:val="24"/>
          <w:u w:val="single"/>
        </w:rPr>
        <w:t>to</w:t>
      </w:r>
      <w:r>
        <w:rPr>
          <w:b/>
          <w:spacing w:val="-3"/>
          <w:sz w:val="24"/>
          <w:u w:val="single"/>
        </w:rPr>
        <w:t xml:space="preserve"> </w:t>
      </w:r>
      <w:r>
        <w:rPr>
          <w:b/>
          <w:sz w:val="24"/>
          <w:u w:val="single"/>
        </w:rPr>
        <w:t>the</w:t>
      </w:r>
      <w:r>
        <w:rPr>
          <w:b/>
          <w:spacing w:val="-3"/>
          <w:sz w:val="24"/>
          <w:u w:val="single"/>
        </w:rPr>
        <w:t xml:space="preserve"> </w:t>
      </w:r>
      <w:r>
        <w:rPr>
          <w:b/>
          <w:sz w:val="24"/>
          <w:u w:val="single"/>
        </w:rPr>
        <w:t>Secretary</w:t>
      </w:r>
      <w:r>
        <w:rPr>
          <w:b/>
          <w:spacing w:val="-3"/>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z w:val="24"/>
          <w:u w:val="single"/>
        </w:rPr>
        <w:t>Army</w:t>
      </w:r>
      <w:r>
        <w:rPr>
          <w:b/>
          <w:spacing w:val="-3"/>
          <w:sz w:val="24"/>
          <w:u w:val="single"/>
        </w:rPr>
        <w:t xml:space="preserve"> </w:t>
      </w:r>
      <w:r>
        <w:rPr>
          <w:b/>
          <w:sz w:val="24"/>
          <w:u w:val="single"/>
        </w:rPr>
        <w:t>(OAA)</w:t>
      </w:r>
      <w:r>
        <w:rPr>
          <w:b/>
          <w:spacing w:val="-8"/>
          <w:sz w:val="24"/>
          <w:u w:val="single"/>
        </w:rPr>
        <w:t xml:space="preserve"> </w:t>
      </w:r>
      <w:r>
        <w:rPr>
          <w:b/>
          <w:sz w:val="24"/>
          <w:u w:val="single"/>
        </w:rPr>
        <w:t>has</w:t>
      </w:r>
      <w:r>
        <w:rPr>
          <w:b/>
          <w:spacing w:val="-7"/>
          <w:sz w:val="24"/>
          <w:u w:val="single"/>
        </w:rPr>
        <w:t xml:space="preserve"> </w:t>
      </w:r>
      <w:r>
        <w:rPr>
          <w:b/>
          <w:sz w:val="24"/>
          <w:u w:val="single"/>
        </w:rPr>
        <w:t>set</w:t>
      </w:r>
      <w:r>
        <w:rPr>
          <w:b/>
          <w:spacing w:val="-7"/>
          <w:sz w:val="24"/>
          <w:u w:val="single"/>
        </w:rPr>
        <w:t xml:space="preserve"> </w:t>
      </w:r>
      <w:r>
        <w:rPr>
          <w:b/>
          <w:sz w:val="24"/>
          <w:u w:val="single"/>
        </w:rPr>
        <w:t>the</w:t>
      </w:r>
      <w:r>
        <w:rPr>
          <w:b/>
          <w:sz w:val="24"/>
        </w:rPr>
        <w:t xml:space="preserve"> </w:t>
      </w:r>
      <w:r>
        <w:rPr>
          <w:b/>
          <w:sz w:val="24"/>
          <w:u w:val="single"/>
        </w:rPr>
        <w:t>following goals for FY23’s strategic initiatives to increase hiring and retention of</w:t>
      </w:r>
      <w:r>
        <w:rPr>
          <w:b/>
          <w:sz w:val="24"/>
        </w:rPr>
        <w:t xml:space="preserve"> </w:t>
      </w:r>
      <w:r>
        <w:rPr>
          <w:b/>
          <w:sz w:val="24"/>
          <w:u w:val="single"/>
        </w:rPr>
        <w:t>Hispanics within the organization:</w:t>
      </w:r>
    </w:p>
    <w:p w14:paraId="302312FE" w14:textId="77777777" w:rsidR="00FA0BF4" w:rsidRPr="00816E4D" w:rsidRDefault="00FA0BF4">
      <w:pPr>
        <w:pStyle w:val="BodyText"/>
        <w:spacing w:before="9"/>
        <w:rPr>
          <w:b/>
        </w:rPr>
      </w:pPr>
    </w:p>
    <w:p w14:paraId="4C9C753C" w14:textId="79E832B1" w:rsidR="00FA0BF4" w:rsidRPr="00816E4D" w:rsidRDefault="00FD200C">
      <w:pPr>
        <w:pStyle w:val="ListParagraph"/>
        <w:numPr>
          <w:ilvl w:val="0"/>
          <w:numId w:val="2"/>
        </w:numPr>
        <w:tabs>
          <w:tab w:val="left" w:pos="940"/>
        </w:tabs>
        <w:spacing w:before="90" w:line="249" w:lineRule="auto"/>
        <w:ind w:left="939" w:right="964"/>
        <w:rPr>
          <w:sz w:val="24"/>
          <w:szCs w:val="24"/>
        </w:rPr>
      </w:pPr>
      <w:r w:rsidRPr="00816E4D">
        <w:rPr>
          <w:sz w:val="24"/>
          <w:szCs w:val="24"/>
        </w:rPr>
        <w:t>The</w:t>
      </w:r>
      <w:r w:rsidRPr="00816E4D">
        <w:rPr>
          <w:spacing w:val="-4"/>
          <w:sz w:val="24"/>
          <w:szCs w:val="24"/>
        </w:rPr>
        <w:t xml:space="preserve"> </w:t>
      </w:r>
      <w:r w:rsidRPr="00816E4D">
        <w:rPr>
          <w:sz w:val="24"/>
          <w:szCs w:val="24"/>
        </w:rPr>
        <w:t>Hispanic</w:t>
      </w:r>
      <w:r w:rsidRPr="00816E4D">
        <w:rPr>
          <w:spacing w:val="-4"/>
          <w:sz w:val="24"/>
          <w:szCs w:val="24"/>
        </w:rPr>
        <w:t xml:space="preserve"> </w:t>
      </w:r>
      <w:r w:rsidRPr="00816E4D">
        <w:rPr>
          <w:sz w:val="24"/>
          <w:szCs w:val="24"/>
        </w:rPr>
        <w:t>Employment</w:t>
      </w:r>
      <w:r w:rsidRPr="00816E4D">
        <w:rPr>
          <w:spacing w:val="-4"/>
          <w:sz w:val="24"/>
          <w:szCs w:val="24"/>
        </w:rPr>
        <w:t xml:space="preserve"> </w:t>
      </w:r>
      <w:r w:rsidRPr="00816E4D">
        <w:rPr>
          <w:sz w:val="24"/>
          <w:szCs w:val="24"/>
        </w:rPr>
        <w:t>Program</w:t>
      </w:r>
      <w:r w:rsidRPr="00816E4D">
        <w:rPr>
          <w:spacing w:val="-4"/>
          <w:sz w:val="24"/>
          <w:szCs w:val="24"/>
        </w:rPr>
        <w:t xml:space="preserve"> </w:t>
      </w:r>
      <w:r w:rsidRPr="00816E4D">
        <w:rPr>
          <w:sz w:val="24"/>
          <w:szCs w:val="24"/>
        </w:rPr>
        <w:t>(HEP)</w:t>
      </w:r>
      <w:r w:rsidRPr="00816E4D">
        <w:rPr>
          <w:spacing w:val="-4"/>
          <w:sz w:val="24"/>
          <w:szCs w:val="24"/>
        </w:rPr>
        <w:t xml:space="preserve"> </w:t>
      </w:r>
      <w:r w:rsidR="00202F31" w:rsidRPr="00816E4D">
        <w:rPr>
          <w:spacing w:val="-4"/>
          <w:sz w:val="24"/>
          <w:szCs w:val="24"/>
        </w:rPr>
        <w:t xml:space="preserve">working group </w:t>
      </w:r>
      <w:r w:rsidRPr="00816E4D">
        <w:rPr>
          <w:sz w:val="24"/>
          <w:szCs w:val="24"/>
        </w:rPr>
        <w:t>will</w:t>
      </w:r>
      <w:r w:rsidRPr="00816E4D">
        <w:rPr>
          <w:spacing w:val="-4"/>
          <w:sz w:val="24"/>
          <w:szCs w:val="24"/>
        </w:rPr>
        <w:t xml:space="preserve"> </w:t>
      </w:r>
      <w:r w:rsidRPr="00816E4D">
        <w:rPr>
          <w:sz w:val="24"/>
          <w:szCs w:val="24"/>
        </w:rPr>
        <w:t>begin</w:t>
      </w:r>
      <w:r w:rsidRPr="00816E4D">
        <w:rPr>
          <w:spacing w:val="-5"/>
          <w:sz w:val="24"/>
          <w:szCs w:val="24"/>
        </w:rPr>
        <w:t xml:space="preserve"> </w:t>
      </w:r>
      <w:r w:rsidRPr="00816E4D">
        <w:rPr>
          <w:sz w:val="24"/>
          <w:szCs w:val="24"/>
        </w:rPr>
        <w:t>meeting</w:t>
      </w:r>
      <w:r w:rsidRPr="00816E4D">
        <w:rPr>
          <w:spacing w:val="-5"/>
          <w:sz w:val="24"/>
          <w:szCs w:val="24"/>
        </w:rPr>
        <w:t xml:space="preserve"> </w:t>
      </w:r>
      <w:r w:rsidRPr="00816E4D">
        <w:rPr>
          <w:sz w:val="24"/>
          <w:szCs w:val="24"/>
        </w:rPr>
        <w:t>monthly</w:t>
      </w:r>
      <w:r w:rsidRPr="00816E4D">
        <w:rPr>
          <w:spacing w:val="-7"/>
          <w:sz w:val="24"/>
          <w:szCs w:val="24"/>
        </w:rPr>
        <w:t xml:space="preserve"> </w:t>
      </w:r>
      <w:r w:rsidRPr="00816E4D">
        <w:rPr>
          <w:sz w:val="24"/>
          <w:szCs w:val="24"/>
        </w:rPr>
        <w:t>and</w:t>
      </w:r>
      <w:r w:rsidRPr="00816E4D">
        <w:rPr>
          <w:spacing w:val="-5"/>
          <w:sz w:val="24"/>
          <w:szCs w:val="24"/>
        </w:rPr>
        <w:t xml:space="preserve"> </w:t>
      </w:r>
      <w:r w:rsidRPr="00816E4D">
        <w:rPr>
          <w:sz w:val="24"/>
          <w:szCs w:val="24"/>
        </w:rPr>
        <w:t>will</w:t>
      </w:r>
      <w:r w:rsidRPr="00816E4D">
        <w:rPr>
          <w:spacing w:val="-4"/>
          <w:sz w:val="24"/>
          <w:szCs w:val="24"/>
        </w:rPr>
        <w:t xml:space="preserve"> </w:t>
      </w:r>
      <w:r w:rsidRPr="00816E4D">
        <w:rPr>
          <w:sz w:val="24"/>
          <w:szCs w:val="24"/>
        </w:rPr>
        <w:t>establish goals for FY23-FY24. In addition to making senior leaders aware of their efforts and soliciting</w:t>
      </w:r>
      <w:r w:rsidRPr="00816E4D">
        <w:rPr>
          <w:spacing w:val="-6"/>
          <w:sz w:val="24"/>
          <w:szCs w:val="24"/>
        </w:rPr>
        <w:t xml:space="preserve"> </w:t>
      </w:r>
      <w:r w:rsidRPr="00816E4D">
        <w:rPr>
          <w:sz w:val="24"/>
          <w:szCs w:val="24"/>
        </w:rPr>
        <w:t>Champions,</w:t>
      </w:r>
      <w:r w:rsidRPr="00816E4D">
        <w:rPr>
          <w:spacing w:val="-8"/>
          <w:sz w:val="24"/>
          <w:szCs w:val="24"/>
        </w:rPr>
        <w:t xml:space="preserve"> </w:t>
      </w:r>
      <w:r w:rsidRPr="00816E4D">
        <w:rPr>
          <w:sz w:val="24"/>
          <w:szCs w:val="24"/>
        </w:rPr>
        <w:t>they</w:t>
      </w:r>
      <w:r w:rsidRPr="00816E4D">
        <w:rPr>
          <w:spacing w:val="-6"/>
          <w:sz w:val="24"/>
          <w:szCs w:val="24"/>
        </w:rPr>
        <w:t xml:space="preserve"> </w:t>
      </w:r>
      <w:r w:rsidRPr="00816E4D">
        <w:rPr>
          <w:sz w:val="24"/>
          <w:szCs w:val="24"/>
        </w:rPr>
        <w:t>will</w:t>
      </w:r>
      <w:r w:rsidRPr="00816E4D">
        <w:rPr>
          <w:spacing w:val="-6"/>
          <w:sz w:val="24"/>
          <w:szCs w:val="24"/>
        </w:rPr>
        <w:t xml:space="preserve"> </w:t>
      </w:r>
      <w:r w:rsidRPr="00816E4D">
        <w:rPr>
          <w:sz w:val="24"/>
          <w:szCs w:val="24"/>
        </w:rPr>
        <w:t>also</w:t>
      </w:r>
      <w:r w:rsidRPr="00816E4D">
        <w:rPr>
          <w:spacing w:val="-8"/>
          <w:sz w:val="24"/>
          <w:szCs w:val="24"/>
        </w:rPr>
        <w:t xml:space="preserve"> </w:t>
      </w:r>
      <w:r w:rsidRPr="00816E4D">
        <w:rPr>
          <w:sz w:val="24"/>
          <w:szCs w:val="24"/>
        </w:rPr>
        <w:t>work</w:t>
      </w:r>
      <w:r w:rsidRPr="00816E4D">
        <w:rPr>
          <w:spacing w:val="-6"/>
          <w:sz w:val="24"/>
          <w:szCs w:val="24"/>
        </w:rPr>
        <w:t xml:space="preserve"> </w:t>
      </w:r>
      <w:r w:rsidRPr="00816E4D">
        <w:rPr>
          <w:sz w:val="24"/>
          <w:szCs w:val="24"/>
        </w:rPr>
        <w:t>towards</w:t>
      </w:r>
      <w:r w:rsidRPr="00816E4D">
        <w:rPr>
          <w:spacing w:val="-6"/>
          <w:sz w:val="24"/>
          <w:szCs w:val="24"/>
        </w:rPr>
        <w:t xml:space="preserve"> </w:t>
      </w:r>
      <w:r w:rsidRPr="00816E4D">
        <w:rPr>
          <w:sz w:val="24"/>
          <w:szCs w:val="24"/>
        </w:rPr>
        <w:t>obtaining</w:t>
      </w:r>
      <w:r w:rsidRPr="00816E4D">
        <w:rPr>
          <w:spacing w:val="-8"/>
          <w:sz w:val="24"/>
          <w:szCs w:val="24"/>
        </w:rPr>
        <w:t xml:space="preserve"> </w:t>
      </w:r>
      <w:r w:rsidRPr="00816E4D">
        <w:rPr>
          <w:sz w:val="24"/>
          <w:szCs w:val="24"/>
        </w:rPr>
        <w:t>funding</w:t>
      </w:r>
      <w:r w:rsidRPr="00816E4D">
        <w:rPr>
          <w:spacing w:val="-6"/>
          <w:sz w:val="24"/>
          <w:szCs w:val="24"/>
        </w:rPr>
        <w:t xml:space="preserve"> </w:t>
      </w:r>
      <w:r w:rsidRPr="00816E4D">
        <w:rPr>
          <w:sz w:val="24"/>
          <w:szCs w:val="24"/>
        </w:rPr>
        <w:t>for</w:t>
      </w:r>
      <w:r w:rsidRPr="00816E4D">
        <w:rPr>
          <w:spacing w:val="-8"/>
          <w:sz w:val="24"/>
          <w:szCs w:val="24"/>
        </w:rPr>
        <w:t xml:space="preserve"> </w:t>
      </w:r>
      <w:r w:rsidRPr="00816E4D">
        <w:rPr>
          <w:sz w:val="24"/>
          <w:szCs w:val="24"/>
        </w:rPr>
        <w:t>activities</w:t>
      </w:r>
      <w:r w:rsidRPr="00816E4D">
        <w:rPr>
          <w:spacing w:val="-6"/>
          <w:sz w:val="24"/>
          <w:szCs w:val="24"/>
        </w:rPr>
        <w:t xml:space="preserve"> </w:t>
      </w:r>
      <w:r w:rsidRPr="00816E4D">
        <w:rPr>
          <w:sz w:val="24"/>
          <w:szCs w:val="24"/>
        </w:rPr>
        <w:t>such</w:t>
      </w:r>
      <w:r w:rsidRPr="00816E4D">
        <w:rPr>
          <w:spacing w:val="-6"/>
          <w:sz w:val="24"/>
          <w:szCs w:val="24"/>
        </w:rPr>
        <w:t xml:space="preserve"> </w:t>
      </w:r>
      <w:r w:rsidRPr="00816E4D">
        <w:rPr>
          <w:sz w:val="24"/>
          <w:szCs w:val="24"/>
        </w:rPr>
        <w:t>as affinity award events, cultural observances, and training.</w:t>
      </w:r>
    </w:p>
    <w:p w14:paraId="5BEDB7C5" w14:textId="77777777" w:rsidR="00202F31" w:rsidRPr="00816E4D" w:rsidRDefault="00202F31" w:rsidP="0063760D">
      <w:pPr>
        <w:pStyle w:val="ListParagraph"/>
        <w:tabs>
          <w:tab w:val="left" w:pos="940"/>
        </w:tabs>
        <w:spacing w:before="90" w:line="249" w:lineRule="auto"/>
        <w:ind w:left="939" w:right="964" w:firstLine="0"/>
        <w:rPr>
          <w:sz w:val="24"/>
          <w:szCs w:val="24"/>
        </w:rPr>
      </w:pPr>
    </w:p>
    <w:p w14:paraId="294A6C45" w14:textId="49AA97E2" w:rsidR="00FA0BF4" w:rsidRPr="00816E4D" w:rsidRDefault="00FD200C">
      <w:pPr>
        <w:pStyle w:val="ListParagraph"/>
        <w:numPr>
          <w:ilvl w:val="0"/>
          <w:numId w:val="2"/>
        </w:numPr>
        <w:tabs>
          <w:tab w:val="left" w:pos="940"/>
        </w:tabs>
        <w:spacing w:before="9" w:line="244" w:lineRule="auto"/>
        <w:ind w:left="939" w:right="1468"/>
        <w:rPr>
          <w:sz w:val="24"/>
          <w:szCs w:val="24"/>
        </w:rPr>
      </w:pPr>
      <w:r w:rsidRPr="00816E4D">
        <w:rPr>
          <w:sz w:val="24"/>
          <w:szCs w:val="24"/>
        </w:rPr>
        <w:t>The</w:t>
      </w:r>
      <w:r w:rsidRPr="00816E4D">
        <w:rPr>
          <w:spacing w:val="-7"/>
          <w:sz w:val="24"/>
          <w:szCs w:val="24"/>
        </w:rPr>
        <w:t xml:space="preserve"> </w:t>
      </w:r>
      <w:r w:rsidRPr="00816E4D">
        <w:rPr>
          <w:sz w:val="24"/>
          <w:szCs w:val="24"/>
        </w:rPr>
        <w:t>HEP</w:t>
      </w:r>
      <w:r w:rsidRPr="00816E4D">
        <w:rPr>
          <w:spacing w:val="-7"/>
          <w:sz w:val="24"/>
          <w:szCs w:val="24"/>
        </w:rPr>
        <w:t xml:space="preserve"> </w:t>
      </w:r>
      <w:r w:rsidRPr="00816E4D">
        <w:rPr>
          <w:sz w:val="24"/>
          <w:szCs w:val="24"/>
        </w:rPr>
        <w:t>will</w:t>
      </w:r>
      <w:r w:rsidRPr="00816E4D">
        <w:rPr>
          <w:spacing w:val="-6"/>
          <w:sz w:val="24"/>
          <w:szCs w:val="24"/>
        </w:rPr>
        <w:t xml:space="preserve"> </w:t>
      </w:r>
      <w:r w:rsidRPr="00816E4D">
        <w:rPr>
          <w:sz w:val="24"/>
          <w:szCs w:val="24"/>
        </w:rPr>
        <w:t>begin</w:t>
      </w:r>
      <w:r w:rsidRPr="00816E4D">
        <w:rPr>
          <w:spacing w:val="-7"/>
          <w:sz w:val="24"/>
          <w:szCs w:val="24"/>
        </w:rPr>
        <w:t xml:space="preserve"> </w:t>
      </w:r>
      <w:r w:rsidRPr="00816E4D">
        <w:rPr>
          <w:sz w:val="24"/>
          <w:szCs w:val="24"/>
        </w:rPr>
        <w:t>working</w:t>
      </w:r>
      <w:r w:rsidRPr="00816E4D">
        <w:rPr>
          <w:spacing w:val="-7"/>
          <w:sz w:val="24"/>
          <w:szCs w:val="24"/>
        </w:rPr>
        <w:t xml:space="preserve"> </w:t>
      </w:r>
      <w:r w:rsidRPr="00816E4D">
        <w:rPr>
          <w:sz w:val="24"/>
          <w:szCs w:val="24"/>
        </w:rPr>
        <w:t>with</w:t>
      </w:r>
      <w:r w:rsidRPr="00816E4D">
        <w:rPr>
          <w:spacing w:val="-7"/>
          <w:sz w:val="24"/>
          <w:szCs w:val="24"/>
        </w:rPr>
        <w:t xml:space="preserve"> </w:t>
      </w:r>
      <w:r w:rsidRPr="00816E4D">
        <w:rPr>
          <w:sz w:val="24"/>
          <w:szCs w:val="24"/>
        </w:rPr>
        <w:t>the</w:t>
      </w:r>
      <w:r w:rsidRPr="00816E4D">
        <w:rPr>
          <w:spacing w:val="-7"/>
          <w:sz w:val="24"/>
          <w:szCs w:val="24"/>
        </w:rPr>
        <w:t xml:space="preserve"> </w:t>
      </w:r>
      <w:r w:rsidRPr="00816E4D">
        <w:rPr>
          <w:sz w:val="24"/>
          <w:szCs w:val="24"/>
        </w:rPr>
        <w:t>Agency’s</w:t>
      </w:r>
      <w:r w:rsidRPr="00816E4D">
        <w:rPr>
          <w:spacing w:val="-8"/>
          <w:sz w:val="24"/>
          <w:szCs w:val="24"/>
        </w:rPr>
        <w:t xml:space="preserve"> </w:t>
      </w:r>
      <w:r w:rsidRPr="00816E4D">
        <w:rPr>
          <w:sz w:val="24"/>
          <w:szCs w:val="24"/>
        </w:rPr>
        <w:t>executive</w:t>
      </w:r>
      <w:r w:rsidRPr="00816E4D">
        <w:rPr>
          <w:spacing w:val="-7"/>
          <w:sz w:val="24"/>
          <w:szCs w:val="24"/>
        </w:rPr>
        <w:t xml:space="preserve"> </w:t>
      </w:r>
      <w:r w:rsidRPr="00816E4D">
        <w:rPr>
          <w:sz w:val="24"/>
          <w:szCs w:val="24"/>
        </w:rPr>
        <w:t>leadership</w:t>
      </w:r>
      <w:r w:rsidRPr="00816E4D">
        <w:rPr>
          <w:spacing w:val="-7"/>
          <w:sz w:val="24"/>
          <w:szCs w:val="24"/>
        </w:rPr>
        <w:t xml:space="preserve"> </w:t>
      </w:r>
      <w:r w:rsidRPr="00816E4D">
        <w:rPr>
          <w:sz w:val="24"/>
          <w:szCs w:val="24"/>
        </w:rPr>
        <w:t>on</w:t>
      </w:r>
      <w:r w:rsidRPr="00816E4D">
        <w:rPr>
          <w:spacing w:val="-9"/>
          <w:sz w:val="24"/>
          <w:szCs w:val="24"/>
        </w:rPr>
        <w:t xml:space="preserve"> </w:t>
      </w:r>
      <w:r w:rsidRPr="00816E4D">
        <w:rPr>
          <w:sz w:val="24"/>
          <w:szCs w:val="24"/>
        </w:rPr>
        <w:t>barriers</w:t>
      </w:r>
      <w:r w:rsidRPr="00816E4D">
        <w:rPr>
          <w:spacing w:val="-8"/>
          <w:sz w:val="24"/>
          <w:szCs w:val="24"/>
        </w:rPr>
        <w:t xml:space="preserve"> </w:t>
      </w:r>
      <w:r w:rsidRPr="00816E4D">
        <w:rPr>
          <w:sz w:val="24"/>
          <w:szCs w:val="24"/>
        </w:rPr>
        <w:t>that affect Hispanic employment, particularly at the GS-12 through SES grade levels.</w:t>
      </w:r>
    </w:p>
    <w:p w14:paraId="309186A7" w14:textId="77777777" w:rsidR="00202F31" w:rsidRPr="00816E4D" w:rsidRDefault="00202F31" w:rsidP="0063760D">
      <w:pPr>
        <w:tabs>
          <w:tab w:val="left" w:pos="940"/>
        </w:tabs>
        <w:spacing w:before="9" w:line="244" w:lineRule="auto"/>
        <w:ind w:right="1468"/>
        <w:rPr>
          <w:sz w:val="24"/>
          <w:szCs w:val="24"/>
        </w:rPr>
      </w:pPr>
    </w:p>
    <w:p w14:paraId="27285501" w14:textId="7EDDC619" w:rsidR="00FA0BF4" w:rsidRPr="00816E4D" w:rsidRDefault="00F02D94">
      <w:pPr>
        <w:pStyle w:val="ListParagraph"/>
        <w:numPr>
          <w:ilvl w:val="0"/>
          <w:numId w:val="2"/>
        </w:numPr>
        <w:tabs>
          <w:tab w:val="left" w:pos="940"/>
        </w:tabs>
        <w:spacing w:before="12" w:line="249" w:lineRule="auto"/>
        <w:ind w:left="939" w:right="1089" w:hanging="361"/>
        <w:rPr>
          <w:rFonts w:ascii="Courier New" w:hAnsi="Courier New"/>
          <w:sz w:val="24"/>
          <w:szCs w:val="24"/>
        </w:rPr>
      </w:pPr>
      <w:r w:rsidRPr="00816E4D">
        <w:rPr>
          <w:sz w:val="24"/>
          <w:szCs w:val="24"/>
        </w:rPr>
        <w:t xml:space="preserve">The </w:t>
      </w:r>
      <w:r w:rsidR="00202F31" w:rsidRPr="00816E4D">
        <w:rPr>
          <w:sz w:val="24"/>
          <w:szCs w:val="24"/>
        </w:rPr>
        <w:t xml:space="preserve">Directorate of </w:t>
      </w:r>
      <w:r w:rsidR="00FD200C" w:rsidRPr="00816E4D">
        <w:rPr>
          <w:sz w:val="24"/>
          <w:szCs w:val="24"/>
        </w:rPr>
        <w:t>D</w:t>
      </w:r>
      <w:r w:rsidRPr="00816E4D">
        <w:rPr>
          <w:sz w:val="24"/>
          <w:szCs w:val="24"/>
        </w:rPr>
        <w:t xml:space="preserve">iversity and </w:t>
      </w:r>
      <w:r w:rsidR="00FD200C" w:rsidRPr="00816E4D">
        <w:rPr>
          <w:sz w:val="24"/>
          <w:szCs w:val="24"/>
        </w:rPr>
        <w:t>EEO</w:t>
      </w:r>
      <w:r w:rsidRPr="00816E4D">
        <w:rPr>
          <w:sz w:val="24"/>
          <w:szCs w:val="24"/>
        </w:rPr>
        <w:t xml:space="preserve"> (DEEO) under OAA</w:t>
      </w:r>
      <w:r w:rsidR="00FD200C" w:rsidRPr="00816E4D">
        <w:rPr>
          <w:spacing w:val="-7"/>
          <w:sz w:val="24"/>
          <w:szCs w:val="24"/>
        </w:rPr>
        <w:t xml:space="preserve"> </w:t>
      </w:r>
      <w:r w:rsidR="00FD200C" w:rsidRPr="00816E4D">
        <w:rPr>
          <w:sz w:val="24"/>
          <w:szCs w:val="24"/>
        </w:rPr>
        <w:t>and</w:t>
      </w:r>
      <w:r w:rsidR="00FD200C" w:rsidRPr="00816E4D">
        <w:rPr>
          <w:spacing w:val="-6"/>
          <w:sz w:val="24"/>
          <w:szCs w:val="24"/>
        </w:rPr>
        <w:t xml:space="preserve"> </w:t>
      </w:r>
      <w:r w:rsidR="00FD200C" w:rsidRPr="00816E4D">
        <w:rPr>
          <w:sz w:val="24"/>
          <w:szCs w:val="24"/>
        </w:rPr>
        <w:t>the</w:t>
      </w:r>
      <w:r w:rsidR="00FD200C" w:rsidRPr="00816E4D">
        <w:rPr>
          <w:spacing w:val="-6"/>
          <w:sz w:val="24"/>
          <w:szCs w:val="24"/>
        </w:rPr>
        <w:t xml:space="preserve"> </w:t>
      </w:r>
      <w:r w:rsidR="00FD200C" w:rsidRPr="00816E4D">
        <w:rPr>
          <w:sz w:val="24"/>
          <w:szCs w:val="24"/>
        </w:rPr>
        <w:t>HEP</w:t>
      </w:r>
      <w:r w:rsidR="00FD200C" w:rsidRPr="00816E4D">
        <w:rPr>
          <w:spacing w:val="-6"/>
          <w:sz w:val="24"/>
          <w:szCs w:val="24"/>
        </w:rPr>
        <w:t xml:space="preserve"> </w:t>
      </w:r>
      <w:r w:rsidR="00FD200C" w:rsidRPr="00816E4D">
        <w:rPr>
          <w:sz w:val="24"/>
          <w:szCs w:val="24"/>
        </w:rPr>
        <w:t>will</w:t>
      </w:r>
      <w:r w:rsidR="00FD200C" w:rsidRPr="00816E4D">
        <w:rPr>
          <w:spacing w:val="-6"/>
          <w:sz w:val="24"/>
          <w:szCs w:val="24"/>
        </w:rPr>
        <w:t xml:space="preserve"> </w:t>
      </w:r>
      <w:r w:rsidR="00FD200C" w:rsidRPr="00816E4D">
        <w:rPr>
          <w:sz w:val="24"/>
          <w:szCs w:val="24"/>
        </w:rPr>
        <w:t>partner</w:t>
      </w:r>
      <w:r w:rsidR="00FD200C" w:rsidRPr="00816E4D">
        <w:rPr>
          <w:spacing w:val="-6"/>
          <w:sz w:val="24"/>
          <w:szCs w:val="24"/>
        </w:rPr>
        <w:t xml:space="preserve"> </w:t>
      </w:r>
      <w:r w:rsidR="00FD200C" w:rsidRPr="00816E4D">
        <w:rPr>
          <w:sz w:val="24"/>
          <w:szCs w:val="24"/>
        </w:rPr>
        <w:t>with</w:t>
      </w:r>
      <w:r w:rsidR="00FD200C" w:rsidRPr="00816E4D">
        <w:rPr>
          <w:spacing w:val="-7"/>
          <w:sz w:val="24"/>
          <w:szCs w:val="24"/>
        </w:rPr>
        <w:t xml:space="preserve"> </w:t>
      </w:r>
      <w:r w:rsidR="00FD200C" w:rsidRPr="00816E4D">
        <w:rPr>
          <w:sz w:val="24"/>
          <w:szCs w:val="24"/>
        </w:rPr>
        <w:t>the</w:t>
      </w:r>
      <w:r w:rsidR="00FD200C" w:rsidRPr="00816E4D">
        <w:rPr>
          <w:spacing w:val="-6"/>
          <w:sz w:val="24"/>
          <w:szCs w:val="24"/>
        </w:rPr>
        <w:t xml:space="preserve"> </w:t>
      </w:r>
      <w:r w:rsidR="00FD200C" w:rsidRPr="00816E4D">
        <w:rPr>
          <w:sz w:val="24"/>
          <w:szCs w:val="24"/>
        </w:rPr>
        <w:t>Civilian</w:t>
      </w:r>
      <w:r w:rsidR="00FD200C" w:rsidRPr="00816E4D">
        <w:rPr>
          <w:spacing w:val="-7"/>
          <w:sz w:val="24"/>
          <w:szCs w:val="24"/>
        </w:rPr>
        <w:t xml:space="preserve"> </w:t>
      </w:r>
      <w:r w:rsidR="00FD200C" w:rsidRPr="00816E4D">
        <w:rPr>
          <w:sz w:val="24"/>
          <w:szCs w:val="24"/>
        </w:rPr>
        <w:t>Personnel</w:t>
      </w:r>
      <w:r w:rsidR="00FD200C" w:rsidRPr="00816E4D">
        <w:rPr>
          <w:spacing w:val="-7"/>
          <w:sz w:val="24"/>
          <w:szCs w:val="24"/>
        </w:rPr>
        <w:t xml:space="preserve"> </w:t>
      </w:r>
      <w:r w:rsidR="00FD200C" w:rsidRPr="00816E4D">
        <w:rPr>
          <w:sz w:val="24"/>
          <w:szCs w:val="24"/>
        </w:rPr>
        <w:t>Advisory</w:t>
      </w:r>
      <w:r w:rsidR="00FD200C" w:rsidRPr="00816E4D">
        <w:rPr>
          <w:spacing w:val="-6"/>
          <w:sz w:val="24"/>
          <w:szCs w:val="24"/>
        </w:rPr>
        <w:t xml:space="preserve"> </w:t>
      </w:r>
      <w:r w:rsidR="00FD200C" w:rsidRPr="00816E4D">
        <w:rPr>
          <w:sz w:val="24"/>
          <w:szCs w:val="24"/>
        </w:rPr>
        <w:t>Center</w:t>
      </w:r>
      <w:r w:rsidR="00FD200C" w:rsidRPr="00816E4D">
        <w:rPr>
          <w:spacing w:val="-6"/>
          <w:sz w:val="24"/>
          <w:szCs w:val="24"/>
        </w:rPr>
        <w:t xml:space="preserve"> </w:t>
      </w:r>
      <w:r w:rsidR="00FD200C" w:rsidRPr="00816E4D">
        <w:rPr>
          <w:sz w:val="24"/>
          <w:szCs w:val="24"/>
        </w:rPr>
        <w:t>(CPAC)</w:t>
      </w:r>
      <w:r w:rsidR="00FD200C" w:rsidRPr="00816E4D">
        <w:rPr>
          <w:spacing w:val="-6"/>
          <w:sz w:val="24"/>
          <w:szCs w:val="24"/>
        </w:rPr>
        <w:t xml:space="preserve"> </w:t>
      </w:r>
      <w:r w:rsidR="00FD200C" w:rsidRPr="00816E4D">
        <w:rPr>
          <w:sz w:val="24"/>
          <w:szCs w:val="24"/>
        </w:rPr>
        <w:t>to ensure human capital and workforce succession plans contain strategies that address HQDA’s low participation rates in mission critical occupations and senior grades.</w:t>
      </w:r>
    </w:p>
    <w:p w14:paraId="5151DB35" w14:textId="77777777" w:rsidR="00FA0BF4" w:rsidRDefault="00FA0BF4">
      <w:pPr>
        <w:spacing w:line="249" w:lineRule="auto"/>
        <w:rPr>
          <w:rFonts w:ascii="Courier New" w:hAnsi="Courier New"/>
        </w:rPr>
        <w:sectPr w:rsidR="00FA0BF4">
          <w:pgSz w:w="12240" w:h="15840"/>
          <w:pgMar w:top="1380" w:right="880" w:bottom="280" w:left="860" w:header="720" w:footer="720" w:gutter="0"/>
          <w:cols w:space="720"/>
        </w:sectPr>
      </w:pPr>
    </w:p>
    <w:p w14:paraId="4C5363E8" w14:textId="77777777" w:rsidR="00FA0BF4" w:rsidRDefault="00FD200C">
      <w:pPr>
        <w:spacing w:before="60" w:line="398" w:lineRule="auto"/>
        <w:ind w:left="4669" w:right="2316" w:hanging="1392"/>
        <w:rPr>
          <w:b/>
          <w:sz w:val="24"/>
        </w:rPr>
      </w:pPr>
      <w:r>
        <w:rPr>
          <w:b/>
          <w:sz w:val="24"/>
        </w:rPr>
        <w:lastRenderedPageBreak/>
        <w:t>United</w:t>
      </w:r>
      <w:r>
        <w:rPr>
          <w:b/>
          <w:spacing w:val="-8"/>
          <w:sz w:val="24"/>
        </w:rPr>
        <w:t xml:space="preserve"> </w:t>
      </w:r>
      <w:r>
        <w:rPr>
          <w:b/>
          <w:sz w:val="24"/>
        </w:rPr>
        <w:t>States</w:t>
      </w:r>
      <w:r>
        <w:rPr>
          <w:b/>
          <w:spacing w:val="-8"/>
          <w:sz w:val="24"/>
        </w:rPr>
        <w:t xml:space="preserve"> </w:t>
      </w:r>
      <w:r>
        <w:rPr>
          <w:b/>
          <w:sz w:val="24"/>
        </w:rPr>
        <w:t>Department</w:t>
      </w:r>
      <w:r>
        <w:rPr>
          <w:b/>
          <w:spacing w:val="-8"/>
          <w:sz w:val="24"/>
        </w:rPr>
        <w:t xml:space="preserve"> </w:t>
      </w:r>
      <w:r>
        <w:rPr>
          <w:b/>
          <w:sz w:val="24"/>
        </w:rPr>
        <w:t>of</w:t>
      </w:r>
      <w:r>
        <w:rPr>
          <w:b/>
          <w:spacing w:val="-8"/>
          <w:sz w:val="24"/>
        </w:rPr>
        <w:t xml:space="preserve"> </w:t>
      </w:r>
      <w:r>
        <w:rPr>
          <w:b/>
          <w:sz w:val="24"/>
        </w:rPr>
        <w:t>the</w:t>
      </w:r>
      <w:r>
        <w:rPr>
          <w:b/>
          <w:spacing w:val="-8"/>
          <w:sz w:val="24"/>
        </w:rPr>
        <w:t xml:space="preserve"> </w:t>
      </w:r>
      <w:r>
        <w:rPr>
          <w:b/>
          <w:sz w:val="24"/>
        </w:rPr>
        <w:t>Army Appendix 1</w:t>
      </w:r>
    </w:p>
    <w:p w14:paraId="362CAB73" w14:textId="77777777" w:rsidR="00FA0BF4" w:rsidRDefault="00FD200C">
      <w:pPr>
        <w:pStyle w:val="ListParagraph"/>
        <w:numPr>
          <w:ilvl w:val="0"/>
          <w:numId w:val="3"/>
        </w:numPr>
        <w:tabs>
          <w:tab w:val="left" w:pos="1300"/>
        </w:tabs>
        <w:spacing w:line="259" w:lineRule="auto"/>
        <w:ind w:left="1300" w:right="725"/>
        <w:jc w:val="left"/>
        <w:rPr>
          <w:b/>
          <w:sz w:val="24"/>
        </w:rPr>
      </w:pPr>
      <w:r>
        <w:rPr>
          <w:b/>
          <w:sz w:val="24"/>
        </w:rPr>
        <w:t>Fiscal</w:t>
      </w:r>
      <w:r>
        <w:rPr>
          <w:b/>
          <w:spacing w:val="-4"/>
          <w:sz w:val="24"/>
        </w:rPr>
        <w:t xml:space="preserve"> </w:t>
      </w:r>
      <w:r>
        <w:rPr>
          <w:b/>
          <w:sz w:val="24"/>
        </w:rPr>
        <w:t>Year</w:t>
      </w:r>
      <w:r>
        <w:rPr>
          <w:b/>
          <w:spacing w:val="-5"/>
          <w:sz w:val="24"/>
        </w:rPr>
        <w:t xml:space="preserve"> </w:t>
      </w:r>
      <w:r>
        <w:rPr>
          <w:b/>
          <w:sz w:val="24"/>
        </w:rPr>
        <w:t>2022</w:t>
      </w:r>
      <w:r>
        <w:rPr>
          <w:b/>
          <w:spacing w:val="-4"/>
          <w:sz w:val="24"/>
        </w:rPr>
        <w:t xml:space="preserve"> </w:t>
      </w:r>
      <w:r>
        <w:rPr>
          <w:b/>
          <w:sz w:val="24"/>
        </w:rPr>
        <w:t>Federal</w:t>
      </w:r>
      <w:r>
        <w:rPr>
          <w:b/>
          <w:spacing w:val="-4"/>
          <w:sz w:val="24"/>
        </w:rPr>
        <w:t xml:space="preserve"> </w:t>
      </w:r>
      <w:r>
        <w:rPr>
          <w:b/>
          <w:sz w:val="24"/>
        </w:rPr>
        <w:t>Equal</w:t>
      </w:r>
      <w:r>
        <w:rPr>
          <w:b/>
          <w:spacing w:val="-4"/>
          <w:sz w:val="24"/>
        </w:rPr>
        <w:t xml:space="preserve"> </w:t>
      </w:r>
      <w:r>
        <w:rPr>
          <w:b/>
          <w:sz w:val="24"/>
        </w:rPr>
        <w:t>Opportunity</w:t>
      </w:r>
      <w:r>
        <w:rPr>
          <w:b/>
          <w:spacing w:val="-6"/>
          <w:sz w:val="24"/>
        </w:rPr>
        <w:t xml:space="preserve"> </w:t>
      </w:r>
      <w:r>
        <w:rPr>
          <w:b/>
          <w:sz w:val="24"/>
        </w:rPr>
        <w:t>Recruitment</w:t>
      </w:r>
      <w:r>
        <w:rPr>
          <w:b/>
          <w:spacing w:val="-4"/>
          <w:sz w:val="24"/>
        </w:rPr>
        <w:t xml:space="preserve"> </w:t>
      </w:r>
      <w:r>
        <w:rPr>
          <w:b/>
          <w:sz w:val="24"/>
        </w:rPr>
        <w:t>Program</w:t>
      </w:r>
      <w:r>
        <w:rPr>
          <w:b/>
          <w:spacing w:val="-5"/>
          <w:sz w:val="24"/>
        </w:rPr>
        <w:t xml:space="preserve"> </w:t>
      </w:r>
      <w:r>
        <w:rPr>
          <w:b/>
          <w:sz w:val="24"/>
        </w:rPr>
        <w:t>(FEORP)</w:t>
      </w:r>
      <w:r>
        <w:rPr>
          <w:b/>
          <w:spacing w:val="-4"/>
          <w:sz w:val="24"/>
        </w:rPr>
        <w:t xml:space="preserve"> </w:t>
      </w:r>
      <w:r>
        <w:rPr>
          <w:b/>
          <w:sz w:val="24"/>
        </w:rPr>
        <w:t>Plan Strategic Activities Related to the Employment of Individuals with Disabilities:</w:t>
      </w:r>
    </w:p>
    <w:p w14:paraId="6ABA3164" w14:textId="77777777" w:rsidR="00FA0BF4" w:rsidRDefault="00FD200C" w:rsidP="00816E4D">
      <w:pPr>
        <w:spacing w:before="159"/>
        <w:ind w:left="450"/>
        <w:rPr>
          <w:b/>
          <w:sz w:val="24"/>
        </w:rPr>
      </w:pPr>
      <w:r>
        <w:rPr>
          <w:b/>
          <w:sz w:val="24"/>
          <w:u w:val="single"/>
        </w:rPr>
        <w:t>Individuals</w:t>
      </w:r>
      <w:r>
        <w:rPr>
          <w:b/>
          <w:spacing w:val="-6"/>
          <w:sz w:val="24"/>
          <w:u w:val="single"/>
        </w:rPr>
        <w:t xml:space="preserve"> </w:t>
      </w:r>
      <w:r>
        <w:rPr>
          <w:b/>
          <w:sz w:val="24"/>
          <w:u w:val="single"/>
        </w:rPr>
        <w:t>with</w:t>
      </w:r>
      <w:r>
        <w:rPr>
          <w:b/>
          <w:spacing w:val="-3"/>
          <w:sz w:val="24"/>
          <w:u w:val="single"/>
        </w:rPr>
        <w:t xml:space="preserve"> </w:t>
      </w:r>
      <w:r>
        <w:rPr>
          <w:b/>
          <w:sz w:val="24"/>
          <w:u w:val="single"/>
        </w:rPr>
        <w:t>Disability</w:t>
      </w:r>
      <w:r>
        <w:rPr>
          <w:b/>
          <w:spacing w:val="-4"/>
          <w:sz w:val="24"/>
          <w:u w:val="single"/>
        </w:rPr>
        <w:t xml:space="preserve"> </w:t>
      </w:r>
      <w:r>
        <w:rPr>
          <w:b/>
          <w:sz w:val="24"/>
          <w:u w:val="single"/>
        </w:rPr>
        <w:t>(IWD)</w:t>
      </w:r>
      <w:r>
        <w:rPr>
          <w:b/>
          <w:spacing w:val="-3"/>
          <w:sz w:val="24"/>
          <w:u w:val="single"/>
        </w:rPr>
        <w:t xml:space="preserve"> </w:t>
      </w:r>
      <w:r>
        <w:rPr>
          <w:b/>
          <w:sz w:val="24"/>
          <w:u w:val="single"/>
        </w:rPr>
        <w:t>and</w:t>
      </w:r>
      <w:r>
        <w:rPr>
          <w:b/>
          <w:spacing w:val="-4"/>
          <w:sz w:val="24"/>
          <w:u w:val="single"/>
        </w:rPr>
        <w:t xml:space="preserve"> </w:t>
      </w:r>
      <w:r>
        <w:rPr>
          <w:b/>
          <w:sz w:val="24"/>
          <w:u w:val="single"/>
        </w:rPr>
        <w:t>Individuals</w:t>
      </w:r>
      <w:r>
        <w:rPr>
          <w:b/>
          <w:spacing w:val="-2"/>
          <w:sz w:val="24"/>
          <w:u w:val="single"/>
        </w:rPr>
        <w:t xml:space="preserve"> </w:t>
      </w:r>
      <w:r>
        <w:rPr>
          <w:b/>
          <w:sz w:val="24"/>
          <w:u w:val="single"/>
        </w:rPr>
        <w:t>with</w:t>
      </w:r>
      <w:r>
        <w:rPr>
          <w:b/>
          <w:spacing w:val="-3"/>
          <w:sz w:val="24"/>
          <w:u w:val="single"/>
        </w:rPr>
        <w:t xml:space="preserve"> </w:t>
      </w:r>
      <w:r>
        <w:rPr>
          <w:b/>
          <w:sz w:val="24"/>
          <w:u w:val="single"/>
        </w:rPr>
        <w:t>Targeted</w:t>
      </w:r>
      <w:r>
        <w:rPr>
          <w:b/>
          <w:spacing w:val="-3"/>
          <w:sz w:val="24"/>
          <w:u w:val="single"/>
        </w:rPr>
        <w:t xml:space="preserve"> </w:t>
      </w:r>
      <w:r>
        <w:rPr>
          <w:b/>
          <w:sz w:val="24"/>
          <w:u w:val="single"/>
        </w:rPr>
        <w:t>Disability</w:t>
      </w:r>
      <w:r>
        <w:rPr>
          <w:b/>
          <w:spacing w:val="-4"/>
          <w:sz w:val="24"/>
          <w:u w:val="single"/>
        </w:rPr>
        <w:t xml:space="preserve"> </w:t>
      </w:r>
      <w:r>
        <w:rPr>
          <w:b/>
          <w:spacing w:val="-2"/>
          <w:sz w:val="24"/>
          <w:u w:val="single"/>
        </w:rPr>
        <w:t>(IWTD)</w:t>
      </w:r>
    </w:p>
    <w:p w14:paraId="0405C8A3" w14:textId="7A19DA5D" w:rsidR="00FA0BF4" w:rsidRDefault="00FD200C" w:rsidP="00C5184F">
      <w:pPr>
        <w:pStyle w:val="ListParagraph"/>
        <w:numPr>
          <w:ilvl w:val="0"/>
          <w:numId w:val="2"/>
        </w:numPr>
        <w:spacing w:before="12" w:line="249" w:lineRule="auto"/>
        <w:ind w:left="939" w:right="1089" w:hanging="361"/>
        <w:rPr>
          <w:rFonts w:ascii="Symbol" w:hAnsi="Symbol"/>
          <w:sz w:val="24"/>
        </w:rPr>
      </w:pPr>
      <w:r>
        <w:rPr>
          <w:sz w:val="24"/>
        </w:rPr>
        <w:t>In FY22, the Army initiated action to have the Defense Finance and Accounting Service (DFAS) include the disability status update request notice printed on each civilian employee’s</w:t>
      </w:r>
      <w:r>
        <w:rPr>
          <w:spacing w:val="-4"/>
          <w:sz w:val="24"/>
        </w:rPr>
        <w:t xml:space="preserve"> </w:t>
      </w:r>
      <w:r>
        <w:rPr>
          <w:sz w:val="24"/>
        </w:rPr>
        <w:t>leave</w:t>
      </w:r>
      <w:r>
        <w:rPr>
          <w:spacing w:val="-3"/>
          <w:sz w:val="24"/>
        </w:rPr>
        <w:t xml:space="preserve"> </w:t>
      </w:r>
      <w:r>
        <w:rPr>
          <w:sz w:val="24"/>
        </w:rPr>
        <w:t>and</w:t>
      </w:r>
      <w:r>
        <w:rPr>
          <w:spacing w:val="-4"/>
          <w:sz w:val="24"/>
        </w:rPr>
        <w:t xml:space="preserve"> </w:t>
      </w:r>
      <w:r>
        <w:rPr>
          <w:sz w:val="24"/>
        </w:rPr>
        <w:t>earning</w:t>
      </w:r>
      <w:r>
        <w:rPr>
          <w:spacing w:val="-3"/>
          <w:sz w:val="24"/>
        </w:rPr>
        <w:t xml:space="preserve"> </w:t>
      </w:r>
      <w:r>
        <w:rPr>
          <w:sz w:val="24"/>
        </w:rPr>
        <w:t>statement.</w:t>
      </w:r>
      <w:r>
        <w:rPr>
          <w:spacing w:val="-3"/>
          <w:sz w:val="24"/>
        </w:rPr>
        <w:t xml:space="preserve"> </w:t>
      </w:r>
      <w:r>
        <w:rPr>
          <w:sz w:val="24"/>
        </w:rPr>
        <w:t>This</w:t>
      </w:r>
      <w:r>
        <w:rPr>
          <w:spacing w:val="-3"/>
          <w:sz w:val="24"/>
        </w:rPr>
        <w:t xml:space="preserve"> </w:t>
      </w:r>
      <w:r>
        <w:rPr>
          <w:sz w:val="24"/>
        </w:rPr>
        <w:t>action</w:t>
      </w:r>
      <w:r>
        <w:rPr>
          <w:spacing w:val="-3"/>
          <w:sz w:val="24"/>
        </w:rPr>
        <w:t xml:space="preserve"> </w:t>
      </w:r>
      <w:r>
        <w:rPr>
          <w:sz w:val="24"/>
        </w:rPr>
        <w:t>was</w:t>
      </w:r>
      <w:r>
        <w:rPr>
          <w:spacing w:val="-4"/>
          <w:sz w:val="24"/>
        </w:rPr>
        <w:t xml:space="preserve"> </w:t>
      </w:r>
      <w:r>
        <w:rPr>
          <w:sz w:val="24"/>
        </w:rPr>
        <w:t>in</w:t>
      </w:r>
      <w:r>
        <w:rPr>
          <w:spacing w:val="-4"/>
          <w:sz w:val="24"/>
        </w:rPr>
        <w:t xml:space="preserve"> </w:t>
      </w:r>
      <w:r>
        <w:rPr>
          <w:sz w:val="24"/>
        </w:rPr>
        <w:t>addition to the widely distributed memorandum from leadership requesting all employees review and update their disability status.</w:t>
      </w:r>
    </w:p>
    <w:p w14:paraId="1D5439F8" w14:textId="23FF8C81" w:rsidR="00FA0BF4" w:rsidRDefault="00FD200C" w:rsidP="00816E4D">
      <w:pPr>
        <w:pStyle w:val="BodyText"/>
        <w:spacing w:before="161"/>
        <w:ind w:left="450"/>
        <w:rPr>
          <w:spacing w:val="-2"/>
        </w:rPr>
      </w:pPr>
      <w:r w:rsidRPr="00C5184F">
        <w:rPr>
          <w:b/>
          <w:bCs/>
          <w:u w:val="single"/>
        </w:rPr>
        <w:t>When</w:t>
      </w:r>
      <w:r w:rsidRPr="00C5184F">
        <w:rPr>
          <w:b/>
          <w:bCs/>
          <w:spacing w:val="-4"/>
          <w:u w:val="single"/>
        </w:rPr>
        <w:t xml:space="preserve"> </w:t>
      </w:r>
      <w:r w:rsidRPr="00C5184F">
        <w:rPr>
          <w:b/>
          <w:bCs/>
          <w:u w:val="single"/>
        </w:rPr>
        <w:t>viewing</w:t>
      </w:r>
      <w:r w:rsidRPr="00C5184F">
        <w:rPr>
          <w:b/>
          <w:bCs/>
          <w:spacing w:val="-2"/>
          <w:u w:val="single"/>
        </w:rPr>
        <w:t xml:space="preserve"> </w:t>
      </w:r>
      <w:r w:rsidRPr="00C5184F">
        <w:rPr>
          <w:b/>
          <w:bCs/>
          <w:u w:val="single"/>
        </w:rPr>
        <w:t>the</w:t>
      </w:r>
      <w:r w:rsidRPr="00C5184F">
        <w:rPr>
          <w:b/>
          <w:bCs/>
          <w:spacing w:val="-1"/>
          <w:u w:val="single"/>
        </w:rPr>
        <w:t xml:space="preserve"> </w:t>
      </w:r>
      <w:r w:rsidRPr="00C5184F">
        <w:rPr>
          <w:b/>
          <w:bCs/>
          <w:u w:val="single"/>
        </w:rPr>
        <w:t>Applicant</w:t>
      </w:r>
      <w:r w:rsidRPr="00C5184F">
        <w:rPr>
          <w:b/>
          <w:bCs/>
          <w:spacing w:val="-2"/>
          <w:u w:val="single"/>
        </w:rPr>
        <w:t xml:space="preserve"> </w:t>
      </w:r>
      <w:r w:rsidRPr="00C5184F">
        <w:rPr>
          <w:b/>
          <w:bCs/>
          <w:u w:val="single"/>
        </w:rPr>
        <w:t>Flow</w:t>
      </w:r>
      <w:r w:rsidRPr="00C5184F">
        <w:rPr>
          <w:b/>
          <w:bCs/>
          <w:spacing w:val="-2"/>
          <w:u w:val="single"/>
        </w:rPr>
        <w:t xml:space="preserve"> </w:t>
      </w:r>
      <w:r w:rsidRPr="00C5184F">
        <w:rPr>
          <w:b/>
          <w:bCs/>
          <w:u w:val="single"/>
        </w:rPr>
        <w:t>Data</w:t>
      </w:r>
      <w:r w:rsidRPr="00C5184F">
        <w:rPr>
          <w:b/>
          <w:bCs/>
          <w:spacing w:val="-2"/>
          <w:u w:val="single"/>
        </w:rPr>
        <w:t xml:space="preserve"> </w:t>
      </w:r>
      <w:r w:rsidRPr="00C5184F">
        <w:rPr>
          <w:b/>
          <w:bCs/>
          <w:u w:val="single"/>
        </w:rPr>
        <w:t>for</w:t>
      </w:r>
      <w:r w:rsidRPr="00C5184F">
        <w:rPr>
          <w:b/>
          <w:bCs/>
          <w:spacing w:val="-1"/>
          <w:u w:val="single"/>
        </w:rPr>
        <w:t xml:space="preserve"> </w:t>
      </w:r>
      <w:r w:rsidRPr="00C5184F">
        <w:rPr>
          <w:b/>
          <w:bCs/>
          <w:u w:val="single"/>
        </w:rPr>
        <w:t>those</w:t>
      </w:r>
      <w:r w:rsidRPr="00C5184F">
        <w:rPr>
          <w:b/>
          <w:bCs/>
          <w:spacing w:val="-3"/>
          <w:u w:val="single"/>
        </w:rPr>
        <w:t xml:space="preserve"> </w:t>
      </w:r>
      <w:r w:rsidRPr="00C5184F">
        <w:rPr>
          <w:b/>
          <w:bCs/>
          <w:u w:val="single"/>
        </w:rPr>
        <w:t>self-identifying</w:t>
      </w:r>
      <w:r w:rsidRPr="00C5184F">
        <w:rPr>
          <w:b/>
          <w:bCs/>
          <w:spacing w:val="-1"/>
          <w:u w:val="single"/>
        </w:rPr>
        <w:t xml:space="preserve"> </w:t>
      </w:r>
      <w:r w:rsidR="00F02D94" w:rsidRPr="00C5184F">
        <w:rPr>
          <w:b/>
          <w:bCs/>
          <w:spacing w:val="-1"/>
          <w:u w:val="single"/>
        </w:rPr>
        <w:t xml:space="preserve">as </w:t>
      </w:r>
      <w:r w:rsidRPr="00C5184F">
        <w:rPr>
          <w:b/>
          <w:bCs/>
          <w:spacing w:val="-2"/>
          <w:u w:val="single"/>
        </w:rPr>
        <w:t>disabl</w:t>
      </w:r>
      <w:r w:rsidR="00F02D94" w:rsidRPr="00C5184F">
        <w:rPr>
          <w:b/>
          <w:bCs/>
          <w:spacing w:val="-2"/>
          <w:u w:val="single"/>
        </w:rPr>
        <w:t>ed</w:t>
      </w:r>
      <w:r>
        <w:rPr>
          <w:spacing w:val="-2"/>
        </w:rPr>
        <w:t>:</w:t>
      </w:r>
    </w:p>
    <w:p w14:paraId="4340A8E6" w14:textId="0136311A" w:rsidR="00FA0BF4" w:rsidRPr="00C5184F" w:rsidRDefault="00FD200C" w:rsidP="00202F31">
      <w:pPr>
        <w:pStyle w:val="ListParagraph"/>
        <w:numPr>
          <w:ilvl w:val="0"/>
          <w:numId w:val="2"/>
        </w:numPr>
        <w:spacing w:before="12" w:line="249" w:lineRule="auto"/>
        <w:ind w:left="939" w:right="1089" w:hanging="361"/>
        <w:rPr>
          <w:rFonts w:ascii="Symbol" w:hAnsi="Symbol"/>
          <w:sz w:val="24"/>
        </w:rPr>
      </w:pPr>
      <w:r>
        <w:rPr>
          <w:sz w:val="24"/>
        </w:rPr>
        <w:t>The</w:t>
      </w:r>
      <w:r>
        <w:rPr>
          <w:spacing w:val="-3"/>
          <w:sz w:val="24"/>
        </w:rPr>
        <w:t xml:space="preserve"> </w:t>
      </w:r>
      <w:r>
        <w:rPr>
          <w:sz w:val="24"/>
        </w:rPr>
        <w:t>percentage</w:t>
      </w:r>
      <w:r>
        <w:rPr>
          <w:spacing w:val="-3"/>
          <w:sz w:val="24"/>
        </w:rPr>
        <w:t xml:space="preserve"> </w:t>
      </w:r>
      <w:r>
        <w:rPr>
          <w:sz w:val="24"/>
        </w:rPr>
        <w:t>of</w:t>
      </w:r>
      <w:r>
        <w:rPr>
          <w:spacing w:val="-3"/>
          <w:sz w:val="24"/>
        </w:rPr>
        <w:t xml:space="preserve"> </w:t>
      </w:r>
      <w:r>
        <w:rPr>
          <w:sz w:val="24"/>
        </w:rPr>
        <w:t>applicants</w:t>
      </w:r>
      <w:r>
        <w:rPr>
          <w:spacing w:val="-3"/>
          <w:sz w:val="24"/>
        </w:rPr>
        <w:t xml:space="preserve"> </w:t>
      </w:r>
      <w:r>
        <w:rPr>
          <w:sz w:val="24"/>
        </w:rPr>
        <w:t>self-identifying</w:t>
      </w:r>
      <w:r>
        <w:rPr>
          <w:spacing w:val="-3"/>
          <w:sz w:val="24"/>
        </w:rPr>
        <w:t xml:space="preserve"> </w:t>
      </w:r>
      <w:r>
        <w:rPr>
          <w:sz w:val="24"/>
        </w:rPr>
        <w:t>as</w:t>
      </w:r>
      <w:r>
        <w:rPr>
          <w:spacing w:val="-4"/>
          <w:sz w:val="24"/>
        </w:rPr>
        <w:t xml:space="preserve"> </w:t>
      </w:r>
      <w:r>
        <w:rPr>
          <w:sz w:val="24"/>
        </w:rPr>
        <w:t>IWD</w:t>
      </w:r>
      <w:r>
        <w:rPr>
          <w:spacing w:val="-4"/>
          <w:sz w:val="24"/>
        </w:rPr>
        <w:t xml:space="preserve"> </w:t>
      </w:r>
      <w:r>
        <w:rPr>
          <w:sz w:val="24"/>
        </w:rPr>
        <w:t>and</w:t>
      </w:r>
      <w:r>
        <w:rPr>
          <w:spacing w:val="-3"/>
          <w:sz w:val="24"/>
        </w:rPr>
        <w:t xml:space="preserve"> </w:t>
      </w:r>
      <w:r>
        <w:rPr>
          <w:sz w:val="24"/>
        </w:rPr>
        <w:t>IWTD</w:t>
      </w:r>
      <w:r>
        <w:rPr>
          <w:spacing w:val="-4"/>
          <w:sz w:val="24"/>
        </w:rPr>
        <w:t xml:space="preserve"> </w:t>
      </w:r>
      <w:r>
        <w:rPr>
          <w:sz w:val="24"/>
        </w:rPr>
        <w:t>is</w:t>
      </w:r>
      <w:r>
        <w:rPr>
          <w:spacing w:val="-3"/>
          <w:sz w:val="24"/>
        </w:rPr>
        <w:t xml:space="preserve"> </w:t>
      </w:r>
      <w:r>
        <w:rPr>
          <w:sz w:val="24"/>
        </w:rPr>
        <w:t>below</w:t>
      </w:r>
      <w:r>
        <w:rPr>
          <w:spacing w:val="-4"/>
          <w:sz w:val="24"/>
        </w:rPr>
        <w:t xml:space="preserve"> </w:t>
      </w:r>
      <w:r>
        <w:rPr>
          <w:sz w:val="24"/>
        </w:rPr>
        <w:t>the</w:t>
      </w:r>
      <w:r>
        <w:rPr>
          <w:spacing w:val="-3"/>
          <w:sz w:val="24"/>
        </w:rPr>
        <w:t xml:space="preserve"> </w:t>
      </w:r>
      <w:r>
        <w:rPr>
          <w:sz w:val="24"/>
        </w:rPr>
        <w:t>12%</w:t>
      </w:r>
      <w:r>
        <w:rPr>
          <w:spacing w:val="-4"/>
          <w:sz w:val="24"/>
        </w:rPr>
        <w:t xml:space="preserve"> </w:t>
      </w:r>
      <w:r>
        <w:rPr>
          <w:sz w:val="24"/>
        </w:rPr>
        <w:t>and</w:t>
      </w:r>
      <w:r>
        <w:rPr>
          <w:spacing w:val="-3"/>
          <w:sz w:val="24"/>
        </w:rPr>
        <w:t xml:space="preserve"> </w:t>
      </w:r>
      <w:r>
        <w:rPr>
          <w:sz w:val="24"/>
        </w:rPr>
        <w:t>2% federal employment benchmarks, respectively.</w:t>
      </w:r>
    </w:p>
    <w:p w14:paraId="1706555D" w14:textId="77777777" w:rsidR="00202F31" w:rsidRDefault="00202F31" w:rsidP="00C5184F">
      <w:pPr>
        <w:pStyle w:val="ListParagraph"/>
        <w:spacing w:before="12" w:line="249" w:lineRule="auto"/>
        <w:ind w:left="939" w:right="1089" w:firstLine="0"/>
        <w:rPr>
          <w:rFonts w:ascii="Symbol" w:hAnsi="Symbol"/>
          <w:sz w:val="24"/>
        </w:rPr>
      </w:pPr>
    </w:p>
    <w:p w14:paraId="229C562D" w14:textId="1B12962C" w:rsidR="00FA0BF4" w:rsidRPr="00C5184F" w:rsidRDefault="00FD200C" w:rsidP="00202F31">
      <w:pPr>
        <w:pStyle w:val="ListParagraph"/>
        <w:numPr>
          <w:ilvl w:val="0"/>
          <w:numId w:val="2"/>
        </w:numPr>
        <w:spacing w:before="12" w:line="249" w:lineRule="auto"/>
        <w:ind w:left="939" w:right="1089" w:hanging="361"/>
        <w:rPr>
          <w:rFonts w:ascii="Symbol" w:hAnsi="Symbol"/>
          <w:sz w:val="24"/>
        </w:rPr>
      </w:pPr>
      <w:r>
        <w:rPr>
          <w:sz w:val="24"/>
        </w:rPr>
        <w:t>While referral rates are at a level consistent with qualified rates for IWD and IWTD, the selection</w:t>
      </w:r>
      <w:r>
        <w:rPr>
          <w:spacing w:val="-4"/>
          <w:sz w:val="24"/>
        </w:rPr>
        <w:t xml:space="preserve"> </w:t>
      </w:r>
      <w:r>
        <w:rPr>
          <w:sz w:val="24"/>
        </w:rPr>
        <w:t>rate</w:t>
      </w:r>
      <w:r>
        <w:rPr>
          <w:spacing w:val="-2"/>
          <w:sz w:val="24"/>
        </w:rPr>
        <w:t xml:space="preserve"> </w:t>
      </w:r>
      <w:r>
        <w:rPr>
          <w:sz w:val="24"/>
        </w:rPr>
        <w:t>for</w:t>
      </w:r>
      <w:r>
        <w:rPr>
          <w:spacing w:val="-2"/>
          <w:sz w:val="24"/>
        </w:rPr>
        <w:t xml:space="preserve"> </w:t>
      </w:r>
      <w:r>
        <w:rPr>
          <w:sz w:val="24"/>
        </w:rPr>
        <w:t>IWD</w:t>
      </w:r>
      <w:r>
        <w:rPr>
          <w:spacing w:val="-3"/>
          <w:sz w:val="24"/>
        </w:rPr>
        <w:t xml:space="preserve"> </w:t>
      </w:r>
      <w:r>
        <w:rPr>
          <w:sz w:val="24"/>
        </w:rPr>
        <w:t>and</w:t>
      </w:r>
      <w:r>
        <w:rPr>
          <w:spacing w:val="-2"/>
          <w:sz w:val="24"/>
        </w:rPr>
        <w:t xml:space="preserve"> </w:t>
      </w:r>
      <w:r>
        <w:rPr>
          <w:sz w:val="24"/>
        </w:rPr>
        <w:t>IWTD</w:t>
      </w:r>
      <w:r>
        <w:rPr>
          <w:spacing w:val="-3"/>
          <w:sz w:val="24"/>
        </w:rPr>
        <w:t xml:space="preserve"> </w:t>
      </w:r>
      <w:r>
        <w:rPr>
          <w:sz w:val="24"/>
        </w:rPr>
        <w:t>is</w:t>
      </w:r>
      <w:r>
        <w:rPr>
          <w:spacing w:val="-3"/>
          <w:sz w:val="24"/>
        </w:rPr>
        <w:t xml:space="preserve"> </w:t>
      </w:r>
      <w:r>
        <w:rPr>
          <w:sz w:val="24"/>
        </w:rPr>
        <w:t>disproportionately</w:t>
      </w:r>
      <w:r>
        <w:rPr>
          <w:spacing w:val="-4"/>
          <w:sz w:val="24"/>
        </w:rPr>
        <w:t xml:space="preserve"> </w:t>
      </w:r>
      <w:r>
        <w:rPr>
          <w:sz w:val="24"/>
        </w:rPr>
        <w:t>lower</w:t>
      </w:r>
      <w:r>
        <w:rPr>
          <w:spacing w:val="-3"/>
          <w:sz w:val="24"/>
        </w:rPr>
        <w:t xml:space="preserve"> </w:t>
      </w:r>
      <w:r>
        <w:rPr>
          <w:sz w:val="24"/>
        </w:rPr>
        <w:t>than</w:t>
      </w:r>
      <w:r>
        <w:rPr>
          <w:spacing w:val="-2"/>
          <w:sz w:val="24"/>
        </w:rPr>
        <w:t xml:space="preserve"> </w:t>
      </w:r>
      <w:r>
        <w:rPr>
          <w:sz w:val="24"/>
        </w:rPr>
        <w:t>the</w:t>
      </w:r>
      <w:r>
        <w:rPr>
          <w:spacing w:val="-3"/>
          <w:sz w:val="24"/>
        </w:rPr>
        <w:t xml:space="preserve"> </w:t>
      </w:r>
      <w:r>
        <w:rPr>
          <w:sz w:val="24"/>
        </w:rPr>
        <w:t>rate</w:t>
      </w:r>
      <w:r>
        <w:rPr>
          <w:spacing w:val="-2"/>
          <w:sz w:val="24"/>
        </w:rPr>
        <w:t xml:space="preserve"> </w:t>
      </w:r>
      <w:r>
        <w:rPr>
          <w:sz w:val="24"/>
        </w:rPr>
        <w:t>for</w:t>
      </w:r>
      <w:r>
        <w:rPr>
          <w:spacing w:val="-2"/>
          <w:sz w:val="24"/>
        </w:rPr>
        <w:t xml:space="preserve"> </w:t>
      </w:r>
      <w:r>
        <w:rPr>
          <w:sz w:val="24"/>
        </w:rPr>
        <w:t>those</w:t>
      </w:r>
      <w:r>
        <w:rPr>
          <w:spacing w:val="-3"/>
          <w:sz w:val="24"/>
        </w:rPr>
        <w:t xml:space="preserve"> </w:t>
      </w:r>
      <w:r>
        <w:rPr>
          <w:sz w:val="24"/>
        </w:rPr>
        <w:t>with</w:t>
      </w:r>
      <w:r>
        <w:rPr>
          <w:spacing w:val="-2"/>
          <w:sz w:val="24"/>
        </w:rPr>
        <w:t xml:space="preserve"> </w:t>
      </w:r>
      <w:r>
        <w:rPr>
          <w:sz w:val="24"/>
        </w:rPr>
        <w:t xml:space="preserve">no </w:t>
      </w:r>
      <w:r>
        <w:rPr>
          <w:spacing w:val="-2"/>
          <w:sz w:val="24"/>
        </w:rPr>
        <w:t>disability.</w:t>
      </w:r>
    </w:p>
    <w:p w14:paraId="3317D6CC" w14:textId="77777777" w:rsidR="00202F31" w:rsidRPr="00C5184F" w:rsidRDefault="00202F31" w:rsidP="00C5184F">
      <w:pPr>
        <w:spacing w:before="12" w:line="249" w:lineRule="auto"/>
        <w:ind w:right="1089"/>
        <w:rPr>
          <w:rFonts w:ascii="Symbol" w:hAnsi="Symbol"/>
          <w:sz w:val="24"/>
        </w:rPr>
      </w:pPr>
    </w:p>
    <w:p w14:paraId="62A2AEEC" w14:textId="03E2A8C1" w:rsidR="00FA0BF4" w:rsidRPr="00C5184F" w:rsidRDefault="00FD200C" w:rsidP="00202F31">
      <w:pPr>
        <w:pStyle w:val="ListParagraph"/>
        <w:numPr>
          <w:ilvl w:val="0"/>
          <w:numId w:val="2"/>
        </w:numPr>
        <w:spacing w:before="12" w:line="249" w:lineRule="auto"/>
        <w:ind w:left="939" w:right="1089" w:hanging="361"/>
        <w:rPr>
          <w:rFonts w:ascii="Symbol" w:hAnsi="Symbol"/>
          <w:sz w:val="24"/>
        </w:rPr>
      </w:pPr>
      <w:r>
        <w:rPr>
          <w:sz w:val="24"/>
        </w:rPr>
        <w:t>The</w:t>
      </w:r>
      <w:r>
        <w:rPr>
          <w:spacing w:val="-1"/>
          <w:sz w:val="24"/>
        </w:rPr>
        <w:t xml:space="preserve"> </w:t>
      </w:r>
      <w:r>
        <w:rPr>
          <w:sz w:val="24"/>
        </w:rPr>
        <w:t>selection</w:t>
      </w:r>
      <w:r>
        <w:rPr>
          <w:spacing w:val="-1"/>
          <w:sz w:val="24"/>
        </w:rPr>
        <w:t xml:space="preserve"> </w:t>
      </w:r>
      <w:r>
        <w:rPr>
          <w:sz w:val="24"/>
        </w:rPr>
        <w:t>rate</w:t>
      </w:r>
      <w:r>
        <w:rPr>
          <w:spacing w:val="-1"/>
          <w:sz w:val="24"/>
        </w:rPr>
        <w:t xml:space="preserve"> </w:t>
      </w:r>
      <w:r>
        <w:rPr>
          <w:sz w:val="24"/>
        </w:rPr>
        <w:t>for</w:t>
      </w:r>
      <w:r>
        <w:rPr>
          <w:spacing w:val="-2"/>
          <w:sz w:val="24"/>
        </w:rPr>
        <w:t xml:space="preserve"> </w:t>
      </w:r>
      <w:r>
        <w:rPr>
          <w:sz w:val="24"/>
        </w:rPr>
        <w:t>IWDs</w:t>
      </w:r>
      <w:r>
        <w:rPr>
          <w:spacing w:val="-1"/>
          <w:sz w:val="24"/>
        </w:rPr>
        <w:t xml:space="preserve"> </w:t>
      </w:r>
      <w:r>
        <w:rPr>
          <w:sz w:val="24"/>
        </w:rPr>
        <w:t>was below</w:t>
      </w:r>
      <w:r>
        <w:rPr>
          <w:spacing w:val="-2"/>
          <w:sz w:val="24"/>
        </w:rPr>
        <w:t xml:space="preserve"> </w:t>
      </w:r>
      <w:r>
        <w:rPr>
          <w:sz w:val="24"/>
        </w:rPr>
        <w:t>the</w:t>
      </w:r>
      <w:r>
        <w:rPr>
          <w:spacing w:val="-1"/>
          <w:sz w:val="24"/>
        </w:rPr>
        <w:t xml:space="preserve"> </w:t>
      </w:r>
      <w:r>
        <w:rPr>
          <w:sz w:val="24"/>
        </w:rPr>
        <w:t>501</w:t>
      </w:r>
      <w:r>
        <w:rPr>
          <w:spacing w:val="-2"/>
          <w:sz w:val="24"/>
        </w:rPr>
        <w:t xml:space="preserve"> </w:t>
      </w:r>
      <w:r>
        <w:rPr>
          <w:sz w:val="24"/>
        </w:rPr>
        <w:t>goal</w:t>
      </w:r>
      <w:r>
        <w:rPr>
          <w:spacing w:val="-1"/>
          <w:sz w:val="24"/>
        </w:rPr>
        <w:t xml:space="preserve"> </w:t>
      </w:r>
      <w:r>
        <w:rPr>
          <w:sz w:val="24"/>
        </w:rPr>
        <w:t xml:space="preserve">by </w:t>
      </w:r>
      <w:r>
        <w:rPr>
          <w:spacing w:val="-2"/>
          <w:sz w:val="24"/>
        </w:rPr>
        <w:t>6.46%.</w:t>
      </w:r>
    </w:p>
    <w:p w14:paraId="2970A38B" w14:textId="77777777" w:rsidR="00202F31" w:rsidRPr="00C5184F" w:rsidRDefault="00202F31" w:rsidP="00C5184F">
      <w:pPr>
        <w:spacing w:before="12" w:line="249" w:lineRule="auto"/>
        <w:ind w:right="1089"/>
        <w:rPr>
          <w:rFonts w:ascii="Symbol" w:hAnsi="Symbol"/>
          <w:sz w:val="24"/>
        </w:rPr>
      </w:pPr>
    </w:p>
    <w:p w14:paraId="161D84E1" w14:textId="59124661" w:rsidR="00FA0BF4" w:rsidRPr="00C5184F" w:rsidRDefault="00FD200C" w:rsidP="00202F31">
      <w:pPr>
        <w:pStyle w:val="ListParagraph"/>
        <w:numPr>
          <w:ilvl w:val="0"/>
          <w:numId w:val="2"/>
        </w:numPr>
        <w:spacing w:before="12" w:line="249" w:lineRule="auto"/>
        <w:ind w:left="939" w:right="1089" w:hanging="361"/>
        <w:rPr>
          <w:rFonts w:ascii="Symbol" w:hAnsi="Symbol"/>
          <w:sz w:val="24"/>
        </w:rPr>
      </w:pPr>
      <w:r>
        <w:rPr>
          <w:sz w:val="24"/>
        </w:rPr>
        <w:t>For</w:t>
      </w:r>
      <w:r>
        <w:rPr>
          <w:spacing w:val="-2"/>
          <w:sz w:val="24"/>
        </w:rPr>
        <w:t xml:space="preserve"> </w:t>
      </w:r>
      <w:r>
        <w:rPr>
          <w:sz w:val="24"/>
        </w:rPr>
        <w:t>IWTDs,</w:t>
      </w:r>
      <w:r>
        <w:rPr>
          <w:spacing w:val="-2"/>
          <w:sz w:val="24"/>
        </w:rPr>
        <w:t xml:space="preserve"> </w:t>
      </w:r>
      <w:r>
        <w:rPr>
          <w:sz w:val="24"/>
        </w:rPr>
        <w:t>the</w:t>
      </w:r>
      <w:r>
        <w:rPr>
          <w:spacing w:val="-1"/>
          <w:sz w:val="24"/>
        </w:rPr>
        <w:t xml:space="preserve"> </w:t>
      </w:r>
      <w:r>
        <w:rPr>
          <w:sz w:val="24"/>
        </w:rPr>
        <w:t>selection</w:t>
      </w:r>
      <w:r>
        <w:rPr>
          <w:spacing w:val="-2"/>
          <w:sz w:val="24"/>
        </w:rPr>
        <w:t xml:space="preserve"> </w:t>
      </w:r>
      <w:r>
        <w:rPr>
          <w:sz w:val="24"/>
        </w:rPr>
        <w:t>rate</w:t>
      </w:r>
      <w:r>
        <w:rPr>
          <w:spacing w:val="-1"/>
          <w:sz w:val="24"/>
        </w:rPr>
        <w:t xml:space="preserve"> </w:t>
      </w:r>
      <w:r>
        <w:rPr>
          <w:sz w:val="24"/>
        </w:rPr>
        <w:t>was</w:t>
      </w:r>
      <w:r>
        <w:rPr>
          <w:spacing w:val="-2"/>
          <w:sz w:val="24"/>
        </w:rPr>
        <w:t xml:space="preserve"> </w:t>
      </w:r>
      <w:r>
        <w:rPr>
          <w:sz w:val="24"/>
        </w:rPr>
        <w:t>.99%</w:t>
      </w:r>
      <w:r>
        <w:rPr>
          <w:spacing w:val="-1"/>
          <w:sz w:val="24"/>
        </w:rPr>
        <w:t xml:space="preserve"> </w:t>
      </w:r>
      <w:r>
        <w:rPr>
          <w:sz w:val="24"/>
        </w:rPr>
        <w:t>above</w:t>
      </w:r>
      <w:r>
        <w:rPr>
          <w:spacing w:val="-1"/>
          <w:sz w:val="24"/>
        </w:rPr>
        <w:t xml:space="preserve"> </w:t>
      </w:r>
      <w:r>
        <w:rPr>
          <w:sz w:val="24"/>
        </w:rPr>
        <w:t>the</w:t>
      </w:r>
      <w:r>
        <w:rPr>
          <w:spacing w:val="-1"/>
          <w:sz w:val="24"/>
        </w:rPr>
        <w:t xml:space="preserve"> </w:t>
      </w:r>
      <w:r>
        <w:rPr>
          <w:sz w:val="24"/>
        </w:rPr>
        <w:t>2%</w:t>
      </w:r>
      <w:r>
        <w:rPr>
          <w:spacing w:val="-1"/>
          <w:sz w:val="24"/>
        </w:rPr>
        <w:t xml:space="preserve"> </w:t>
      </w:r>
      <w:r>
        <w:rPr>
          <w:spacing w:val="-2"/>
          <w:sz w:val="24"/>
        </w:rPr>
        <w:t>goal.</w:t>
      </w:r>
    </w:p>
    <w:p w14:paraId="2D22D8CC" w14:textId="77777777" w:rsidR="00202F31" w:rsidRPr="00C5184F" w:rsidRDefault="00202F31" w:rsidP="00C5184F">
      <w:pPr>
        <w:spacing w:before="12" w:line="249" w:lineRule="auto"/>
        <w:ind w:right="1089"/>
        <w:rPr>
          <w:rFonts w:ascii="Symbol" w:hAnsi="Symbol"/>
          <w:sz w:val="24"/>
        </w:rPr>
      </w:pPr>
    </w:p>
    <w:p w14:paraId="057F69DC" w14:textId="4ACDAF80" w:rsidR="00FA0BF4" w:rsidRPr="00C5184F" w:rsidRDefault="00FD200C" w:rsidP="00202F31">
      <w:pPr>
        <w:pStyle w:val="ListParagraph"/>
        <w:numPr>
          <w:ilvl w:val="0"/>
          <w:numId w:val="2"/>
        </w:numPr>
        <w:spacing w:before="12" w:line="249" w:lineRule="auto"/>
        <w:ind w:left="939" w:right="1089" w:hanging="361"/>
        <w:rPr>
          <w:rFonts w:ascii="Symbol" w:hAnsi="Symbol"/>
          <w:sz w:val="24"/>
        </w:rPr>
      </w:pPr>
      <w:r w:rsidRPr="00C5184F">
        <w:rPr>
          <w:sz w:val="24"/>
        </w:rPr>
        <w:t>Overall</w:t>
      </w:r>
      <w:r>
        <w:rPr>
          <w:sz w:val="24"/>
        </w:rPr>
        <w:t>,</w:t>
      </w:r>
      <w:r>
        <w:rPr>
          <w:spacing w:val="-5"/>
          <w:sz w:val="24"/>
        </w:rPr>
        <w:t xml:space="preserve"> </w:t>
      </w:r>
      <w:r>
        <w:rPr>
          <w:sz w:val="24"/>
        </w:rPr>
        <w:t>the</w:t>
      </w:r>
      <w:r>
        <w:rPr>
          <w:spacing w:val="-4"/>
          <w:sz w:val="24"/>
        </w:rPr>
        <w:t xml:space="preserve"> </w:t>
      </w:r>
      <w:r>
        <w:rPr>
          <w:sz w:val="24"/>
        </w:rPr>
        <w:t>Army’s</w:t>
      </w:r>
      <w:r>
        <w:rPr>
          <w:spacing w:val="-3"/>
          <w:sz w:val="24"/>
        </w:rPr>
        <w:t xml:space="preserve"> </w:t>
      </w:r>
      <w:r>
        <w:rPr>
          <w:sz w:val="24"/>
        </w:rPr>
        <w:t>exceeds</w:t>
      </w:r>
      <w:r>
        <w:rPr>
          <w:spacing w:val="-3"/>
          <w:sz w:val="24"/>
        </w:rPr>
        <w:t xml:space="preserve"> </w:t>
      </w:r>
      <w:r>
        <w:rPr>
          <w:sz w:val="24"/>
        </w:rPr>
        <w:t>the</w:t>
      </w:r>
      <w:r>
        <w:rPr>
          <w:spacing w:val="-3"/>
          <w:sz w:val="24"/>
        </w:rPr>
        <w:t xml:space="preserve"> </w:t>
      </w:r>
      <w:r>
        <w:rPr>
          <w:sz w:val="24"/>
        </w:rPr>
        <w:t>Section</w:t>
      </w:r>
      <w:r>
        <w:rPr>
          <w:spacing w:val="-3"/>
          <w:sz w:val="24"/>
        </w:rPr>
        <w:t xml:space="preserve"> </w:t>
      </w:r>
      <w:r>
        <w:rPr>
          <w:sz w:val="24"/>
        </w:rPr>
        <w:t>501</w:t>
      </w:r>
      <w:r>
        <w:rPr>
          <w:spacing w:val="-3"/>
          <w:sz w:val="24"/>
        </w:rPr>
        <w:t xml:space="preserve"> </w:t>
      </w:r>
      <w:r>
        <w:rPr>
          <w:sz w:val="24"/>
        </w:rPr>
        <w:t>goals</w:t>
      </w:r>
      <w:r>
        <w:rPr>
          <w:spacing w:val="-3"/>
          <w:sz w:val="24"/>
        </w:rPr>
        <w:t xml:space="preserve"> </w:t>
      </w:r>
      <w:r>
        <w:rPr>
          <w:sz w:val="24"/>
        </w:rPr>
        <w:t>by</w:t>
      </w:r>
      <w:r>
        <w:rPr>
          <w:spacing w:val="-3"/>
          <w:sz w:val="24"/>
        </w:rPr>
        <w:t xml:space="preserve"> </w:t>
      </w:r>
      <w:r>
        <w:rPr>
          <w:sz w:val="24"/>
        </w:rPr>
        <w:t>employing</w:t>
      </w:r>
      <w:r>
        <w:rPr>
          <w:spacing w:val="-3"/>
          <w:sz w:val="24"/>
        </w:rPr>
        <w:t xml:space="preserve"> </w:t>
      </w:r>
      <w:r>
        <w:rPr>
          <w:sz w:val="24"/>
        </w:rPr>
        <w:t>14.19%</w:t>
      </w:r>
      <w:r>
        <w:rPr>
          <w:spacing w:val="-4"/>
          <w:sz w:val="24"/>
        </w:rPr>
        <w:t xml:space="preserve"> </w:t>
      </w:r>
      <w:r>
        <w:rPr>
          <w:sz w:val="24"/>
        </w:rPr>
        <w:t>IWDs</w:t>
      </w:r>
      <w:r>
        <w:rPr>
          <w:spacing w:val="-3"/>
          <w:sz w:val="24"/>
        </w:rPr>
        <w:t xml:space="preserve"> </w:t>
      </w:r>
      <w:r>
        <w:rPr>
          <w:sz w:val="24"/>
        </w:rPr>
        <w:t>and</w:t>
      </w:r>
      <w:r>
        <w:rPr>
          <w:spacing w:val="-3"/>
          <w:sz w:val="24"/>
        </w:rPr>
        <w:t xml:space="preserve"> </w:t>
      </w:r>
      <w:r>
        <w:rPr>
          <w:sz w:val="24"/>
        </w:rPr>
        <w:t>4.15% for IWTD.</w:t>
      </w:r>
    </w:p>
    <w:p w14:paraId="4FD29379" w14:textId="77777777" w:rsidR="00202F31" w:rsidRPr="00C5184F" w:rsidRDefault="00202F31" w:rsidP="00C5184F">
      <w:pPr>
        <w:spacing w:before="12" w:line="249" w:lineRule="auto"/>
        <w:ind w:right="1089"/>
        <w:rPr>
          <w:rFonts w:ascii="Symbol" w:hAnsi="Symbol"/>
          <w:sz w:val="24"/>
        </w:rPr>
      </w:pPr>
    </w:p>
    <w:p w14:paraId="040CC04B" w14:textId="3B6D2DA6" w:rsidR="00FA0BF4" w:rsidRDefault="00FD200C" w:rsidP="00C5184F">
      <w:pPr>
        <w:pStyle w:val="ListParagraph"/>
        <w:numPr>
          <w:ilvl w:val="0"/>
          <w:numId w:val="2"/>
        </w:numPr>
        <w:spacing w:before="12" w:line="249" w:lineRule="auto"/>
        <w:ind w:left="939" w:right="1089" w:hanging="361"/>
        <w:rPr>
          <w:rFonts w:ascii="Symbol" w:hAnsi="Symbol"/>
        </w:rPr>
      </w:pPr>
      <w:r>
        <w:rPr>
          <w:sz w:val="24"/>
        </w:rPr>
        <w:t>For</w:t>
      </w:r>
      <w:r>
        <w:rPr>
          <w:spacing w:val="-1"/>
          <w:sz w:val="24"/>
        </w:rPr>
        <w:t xml:space="preserve"> </w:t>
      </w:r>
      <w:r>
        <w:rPr>
          <w:sz w:val="24"/>
        </w:rPr>
        <w:t>IWTD,</w:t>
      </w:r>
      <w:r>
        <w:rPr>
          <w:spacing w:val="-2"/>
          <w:sz w:val="24"/>
        </w:rPr>
        <w:t xml:space="preserve"> </w:t>
      </w:r>
      <w:r>
        <w:rPr>
          <w:sz w:val="24"/>
        </w:rPr>
        <w:t>the</w:t>
      </w:r>
      <w:r>
        <w:rPr>
          <w:spacing w:val="-1"/>
          <w:sz w:val="24"/>
        </w:rPr>
        <w:t xml:space="preserve"> </w:t>
      </w:r>
      <w:r>
        <w:rPr>
          <w:sz w:val="24"/>
        </w:rPr>
        <w:t>selection</w:t>
      </w:r>
      <w:r>
        <w:rPr>
          <w:spacing w:val="-3"/>
          <w:sz w:val="24"/>
        </w:rPr>
        <w:t xml:space="preserve"> </w:t>
      </w:r>
      <w:r>
        <w:rPr>
          <w:sz w:val="24"/>
        </w:rPr>
        <w:t>rate</w:t>
      </w:r>
      <w:r>
        <w:rPr>
          <w:spacing w:val="-2"/>
          <w:sz w:val="24"/>
        </w:rPr>
        <w:t xml:space="preserve"> </w:t>
      </w:r>
      <w:r>
        <w:rPr>
          <w:sz w:val="24"/>
        </w:rPr>
        <w:t>exceeded</w:t>
      </w:r>
      <w:r>
        <w:rPr>
          <w:spacing w:val="-1"/>
          <w:sz w:val="24"/>
        </w:rPr>
        <w:t xml:space="preserve"> </w:t>
      </w:r>
      <w:r>
        <w:rPr>
          <w:sz w:val="24"/>
        </w:rPr>
        <w:t>the 2%</w:t>
      </w:r>
      <w:r>
        <w:rPr>
          <w:spacing w:val="-1"/>
          <w:sz w:val="24"/>
        </w:rPr>
        <w:t xml:space="preserve"> </w:t>
      </w:r>
      <w:r>
        <w:rPr>
          <w:sz w:val="24"/>
        </w:rPr>
        <w:t>federal</w:t>
      </w:r>
      <w:r>
        <w:rPr>
          <w:spacing w:val="-1"/>
          <w:sz w:val="24"/>
        </w:rPr>
        <w:t xml:space="preserve"> </w:t>
      </w:r>
      <w:r>
        <w:rPr>
          <w:sz w:val="24"/>
        </w:rPr>
        <w:t>benchmark</w:t>
      </w:r>
      <w:r>
        <w:rPr>
          <w:spacing w:val="-1"/>
          <w:sz w:val="24"/>
        </w:rPr>
        <w:t xml:space="preserve"> </w:t>
      </w:r>
      <w:r>
        <w:rPr>
          <w:sz w:val="24"/>
        </w:rPr>
        <w:t>by</w:t>
      </w:r>
      <w:r>
        <w:rPr>
          <w:spacing w:val="-1"/>
          <w:sz w:val="24"/>
        </w:rPr>
        <w:t xml:space="preserve"> </w:t>
      </w:r>
      <w:r>
        <w:rPr>
          <w:sz w:val="24"/>
        </w:rPr>
        <w:t>.99%</w:t>
      </w:r>
      <w:r>
        <w:rPr>
          <w:spacing w:val="-2"/>
          <w:sz w:val="24"/>
        </w:rPr>
        <w:t xml:space="preserve"> </w:t>
      </w:r>
      <w:r>
        <w:rPr>
          <w:sz w:val="24"/>
        </w:rPr>
        <w:t xml:space="preserve">for </w:t>
      </w:r>
      <w:r>
        <w:rPr>
          <w:spacing w:val="-2"/>
          <w:sz w:val="24"/>
        </w:rPr>
        <w:t>IWDs.</w:t>
      </w:r>
    </w:p>
    <w:p w14:paraId="7839A687" w14:textId="77777777" w:rsidR="00FA0BF4" w:rsidRDefault="00FA0BF4">
      <w:pPr>
        <w:pStyle w:val="BodyText"/>
        <w:rPr>
          <w:sz w:val="26"/>
        </w:rPr>
      </w:pPr>
    </w:p>
    <w:p w14:paraId="56B68C77" w14:textId="77777777" w:rsidR="00FA0BF4" w:rsidRDefault="00FD200C">
      <w:pPr>
        <w:spacing w:before="157"/>
        <w:ind w:left="580"/>
        <w:rPr>
          <w:b/>
          <w:sz w:val="24"/>
        </w:rPr>
      </w:pPr>
      <w:r>
        <w:rPr>
          <w:b/>
          <w:sz w:val="24"/>
          <w:u w:val="single"/>
        </w:rPr>
        <w:t>Workforce</w:t>
      </w:r>
      <w:r>
        <w:rPr>
          <w:b/>
          <w:spacing w:val="-3"/>
          <w:sz w:val="24"/>
          <w:u w:val="single"/>
        </w:rPr>
        <w:t xml:space="preserve"> </w:t>
      </w:r>
      <w:r>
        <w:rPr>
          <w:b/>
          <w:sz w:val="24"/>
          <w:u w:val="single"/>
        </w:rPr>
        <w:t>Recruitment</w:t>
      </w:r>
      <w:r>
        <w:rPr>
          <w:b/>
          <w:spacing w:val="-3"/>
          <w:sz w:val="24"/>
          <w:u w:val="single"/>
        </w:rPr>
        <w:t xml:space="preserve"> </w:t>
      </w:r>
      <w:r>
        <w:rPr>
          <w:b/>
          <w:sz w:val="24"/>
          <w:u w:val="single"/>
        </w:rPr>
        <w:t>Program</w:t>
      </w:r>
      <w:r>
        <w:rPr>
          <w:b/>
          <w:spacing w:val="-2"/>
          <w:sz w:val="24"/>
          <w:u w:val="single"/>
        </w:rPr>
        <w:t xml:space="preserve"> </w:t>
      </w:r>
      <w:r>
        <w:rPr>
          <w:b/>
          <w:spacing w:val="-4"/>
          <w:sz w:val="24"/>
          <w:u w:val="single"/>
        </w:rPr>
        <w:t>(WRP)</w:t>
      </w:r>
    </w:p>
    <w:p w14:paraId="3437A226" w14:textId="77777777" w:rsidR="00FA0BF4" w:rsidRDefault="00FD200C">
      <w:pPr>
        <w:pStyle w:val="BodyText"/>
        <w:spacing w:before="182" w:line="259" w:lineRule="auto"/>
        <w:ind w:left="580" w:right="502"/>
      </w:pPr>
      <w:r>
        <w:t>ACCMA reviewed candidates from the WRP site and provided announcements to prospective hires.</w:t>
      </w:r>
      <w:r>
        <w:rPr>
          <w:spacing w:val="-3"/>
        </w:rPr>
        <w:t xml:space="preserve"> </w:t>
      </w:r>
      <w:r>
        <w:t>Additionally,</w:t>
      </w:r>
      <w:r>
        <w:rPr>
          <w:spacing w:val="-3"/>
        </w:rPr>
        <w:t xml:space="preserve"> </w:t>
      </w:r>
      <w:r>
        <w:t>ACCMA</w:t>
      </w:r>
      <w:r>
        <w:rPr>
          <w:spacing w:val="-4"/>
        </w:rPr>
        <w:t xml:space="preserve"> </w:t>
      </w:r>
      <w:r>
        <w:t>promotes</w:t>
      </w:r>
      <w:r>
        <w:rPr>
          <w:spacing w:val="-3"/>
        </w:rPr>
        <w:t xml:space="preserve"> </w:t>
      </w:r>
      <w:r>
        <w:t>positions</w:t>
      </w:r>
      <w:r>
        <w:rPr>
          <w:spacing w:val="-4"/>
        </w:rPr>
        <w:t xml:space="preserve"> </w:t>
      </w:r>
      <w:r>
        <w:t>in</w:t>
      </w:r>
      <w:r>
        <w:rPr>
          <w:spacing w:val="-3"/>
        </w:rPr>
        <w:t xml:space="preserve"> </w:t>
      </w:r>
      <w:r>
        <w:t>multiple</w:t>
      </w:r>
      <w:r>
        <w:rPr>
          <w:spacing w:val="-4"/>
        </w:rPr>
        <w:t xml:space="preserve"> </w:t>
      </w:r>
      <w:r>
        <w:t>LinkedIn</w:t>
      </w:r>
      <w:r>
        <w:rPr>
          <w:spacing w:val="-3"/>
        </w:rPr>
        <w:t xml:space="preserve"> </w:t>
      </w:r>
      <w:r>
        <w:t>groups</w:t>
      </w:r>
      <w:r>
        <w:rPr>
          <w:spacing w:val="-3"/>
        </w:rPr>
        <w:t xml:space="preserve"> </w:t>
      </w:r>
      <w:r>
        <w:t>such</w:t>
      </w:r>
      <w:r>
        <w:rPr>
          <w:spacing w:val="-3"/>
        </w:rPr>
        <w:t xml:space="preserve"> </w:t>
      </w:r>
      <w:r>
        <w:t>as</w:t>
      </w:r>
      <w:r>
        <w:rPr>
          <w:spacing w:val="-4"/>
        </w:rPr>
        <w:t xml:space="preserve"> </w:t>
      </w:r>
      <w:r>
        <w:t>"</w:t>
      </w:r>
      <w:r>
        <w:rPr>
          <w:spacing w:val="-3"/>
        </w:rPr>
        <w:t xml:space="preserve"> </w:t>
      </w:r>
      <w:r>
        <w:t>Diversity and Disability@Work," Professionals with Disabilities," and " Disability Group." Lastly, the Army is building relationships with career services directorates and directors for services for students with disabilities at colleges and universities across the country.</w:t>
      </w:r>
    </w:p>
    <w:p w14:paraId="55545B61" w14:textId="77777777" w:rsidR="00FA0BF4" w:rsidRDefault="00FA0BF4">
      <w:pPr>
        <w:pStyle w:val="BodyText"/>
        <w:spacing w:before="10"/>
        <w:rPr>
          <w:sz w:val="37"/>
        </w:rPr>
      </w:pPr>
    </w:p>
    <w:p w14:paraId="20426E55" w14:textId="77777777" w:rsidR="00FA0BF4" w:rsidRDefault="00FD200C">
      <w:pPr>
        <w:ind w:left="580"/>
        <w:rPr>
          <w:b/>
          <w:sz w:val="24"/>
        </w:rPr>
      </w:pPr>
      <w:r>
        <w:rPr>
          <w:b/>
          <w:sz w:val="24"/>
          <w:u w:val="single"/>
        </w:rPr>
        <w:t>Army-Wide</w:t>
      </w:r>
      <w:r>
        <w:rPr>
          <w:b/>
          <w:spacing w:val="-4"/>
          <w:sz w:val="24"/>
          <w:u w:val="single"/>
        </w:rPr>
        <w:t xml:space="preserve"> </w:t>
      </w:r>
      <w:r>
        <w:rPr>
          <w:b/>
          <w:sz w:val="24"/>
          <w:u w:val="single"/>
        </w:rPr>
        <w:t>Accomplishments</w:t>
      </w:r>
      <w:r>
        <w:rPr>
          <w:b/>
          <w:spacing w:val="-3"/>
          <w:sz w:val="24"/>
          <w:u w:val="single"/>
        </w:rPr>
        <w:t xml:space="preserve"> </w:t>
      </w:r>
      <w:r>
        <w:rPr>
          <w:b/>
          <w:sz w:val="24"/>
          <w:u w:val="single"/>
        </w:rPr>
        <w:t>&amp;</w:t>
      </w:r>
      <w:r>
        <w:rPr>
          <w:b/>
          <w:spacing w:val="-3"/>
          <w:sz w:val="24"/>
          <w:u w:val="single"/>
        </w:rPr>
        <w:t xml:space="preserve"> </w:t>
      </w:r>
      <w:r>
        <w:rPr>
          <w:b/>
          <w:sz w:val="24"/>
          <w:u w:val="single"/>
        </w:rPr>
        <w:t>Promising</w:t>
      </w:r>
      <w:r>
        <w:rPr>
          <w:b/>
          <w:spacing w:val="-2"/>
          <w:sz w:val="24"/>
          <w:u w:val="single"/>
        </w:rPr>
        <w:t xml:space="preserve"> Practice:</w:t>
      </w:r>
    </w:p>
    <w:p w14:paraId="2F8F8168" w14:textId="06257E38" w:rsidR="00FA0BF4" w:rsidRPr="00C5184F" w:rsidRDefault="00FD200C" w:rsidP="00C5184F">
      <w:pPr>
        <w:pStyle w:val="ListParagraph"/>
        <w:numPr>
          <w:ilvl w:val="0"/>
          <w:numId w:val="2"/>
        </w:numPr>
        <w:spacing w:before="12" w:line="249" w:lineRule="auto"/>
        <w:ind w:left="939" w:right="1089" w:hanging="361"/>
        <w:rPr>
          <w:rFonts w:ascii="Symbol" w:hAnsi="Symbol"/>
          <w:sz w:val="24"/>
        </w:rPr>
      </w:pPr>
      <w:r>
        <w:rPr>
          <w:b/>
          <w:sz w:val="24"/>
        </w:rPr>
        <w:t>Reasonable Accommodation (RA) and Section 508 Compliance:</w:t>
      </w:r>
      <w:r>
        <w:rPr>
          <w:b/>
          <w:spacing w:val="40"/>
          <w:sz w:val="24"/>
        </w:rPr>
        <w:t xml:space="preserve"> </w:t>
      </w:r>
      <w:r>
        <w:rPr>
          <w:sz w:val="24"/>
        </w:rPr>
        <w:t xml:space="preserve">The Agency processed at </w:t>
      </w:r>
      <w:r w:rsidRPr="00D6557C">
        <w:rPr>
          <w:sz w:val="24"/>
        </w:rPr>
        <w:t xml:space="preserve">least </w:t>
      </w:r>
      <w:r w:rsidR="00D6557C" w:rsidRPr="00D6557C">
        <w:rPr>
          <w:sz w:val="24"/>
        </w:rPr>
        <w:t>4</w:t>
      </w:r>
      <w:r w:rsidR="00D6557C">
        <w:rPr>
          <w:sz w:val="24"/>
        </w:rPr>
        <w:t>,</w:t>
      </w:r>
      <w:r w:rsidR="00D6557C" w:rsidRPr="00D6557C">
        <w:rPr>
          <w:sz w:val="24"/>
        </w:rPr>
        <w:t>383</w:t>
      </w:r>
      <w:r w:rsidRPr="00D6557C">
        <w:rPr>
          <w:sz w:val="24"/>
        </w:rPr>
        <w:t xml:space="preserve"> RA requests</w:t>
      </w:r>
      <w:r>
        <w:rPr>
          <w:sz w:val="24"/>
        </w:rPr>
        <w:t>, which included a combination of assistive technologies,</w:t>
      </w:r>
      <w:r>
        <w:rPr>
          <w:spacing w:val="-9"/>
          <w:sz w:val="24"/>
        </w:rPr>
        <w:t xml:space="preserve"> </w:t>
      </w:r>
      <w:r>
        <w:rPr>
          <w:sz w:val="24"/>
        </w:rPr>
        <w:t>sit/stand</w:t>
      </w:r>
      <w:r>
        <w:rPr>
          <w:spacing w:val="-10"/>
          <w:sz w:val="24"/>
        </w:rPr>
        <w:t xml:space="preserve"> </w:t>
      </w:r>
      <w:r>
        <w:rPr>
          <w:sz w:val="24"/>
        </w:rPr>
        <w:t>workstations,</w:t>
      </w:r>
      <w:r>
        <w:rPr>
          <w:spacing w:val="-13"/>
          <w:sz w:val="24"/>
        </w:rPr>
        <w:t xml:space="preserve"> </w:t>
      </w:r>
      <w:r>
        <w:rPr>
          <w:sz w:val="24"/>
        </w:rPr>
        <w:t>chairs,</w:t>
      </w:r>
      <w:r>
        <w:rPr>
          <w:spacing w:val="-11"/>
          <w:sz w:val="24"/>
        </w:rPr>
        <w:t xml:space="preserve"> </w:t>
      </w:r>
      <w:r>
        <w:rPr>
          <w:sz w:val="24"/>
        </w:rPr>
        <w:t>keyboards,</w:t>
      </w:r>
      <w:r>
        <w:rPr>
          <w:spacing w:val="-9"/>
          <w:sz w:val="24"/>
        </w:rPr>
        <w:t xml:space="preserve"> </w:t>
      </w:r>
      <w:r>
        <w:rPr>
          <w:sz w:val="24"/>
        </w:rPr>
        <w:t>flexible</w:t>
      </w:r>
      <w:r>
        <w:rPr>
          <w:spacing w:val="-9"/>
          <w:sz w:val="24"/>
        </w:rPr>
        <w:t xml:space="preserve"> </w:t>
      </w:r>
      <w:r>
        <w:rPr>
          <w:sz w:val="24"/>
        </w:rPr>
        <w:t>work</w:t>
      </w:r>
      <w:r>
        <w:rPr>
          <w:spacing w:val="-9"/>
          <w:sz w:val="24"/>
        </w:rPr>
        <w:t xml:space="preserve"> </w:t>
      </w:r>
      <w:r>
        <w:rPr>
          <w:sz w:val="24"/>
        </w:rPr>
        <w:t>schedules,</w:t>
      </w:r>
      <w:r>
        <w:rPr>
          <w:spacing w:val="-9"/>
          <w:sz w:val="24"/>
        </w:rPr>
        <w:t xml:space="preserve"> </w:t>
      </w:r>
      <w:r>
        <w:rPr>
          <w:sz w:val="24"/>
        </w:rPr>
        <w:t>and medical telework.</w:t>
      </w:r>
    </w:p>
    <w:p w14:paraId="59525C92" w14:textId="77777777" w:rsidR="00C5184F" w:rsidRDefault="00C5184F" w:rsidP="00C5184F">
      <w:pPr>
        <w:pStyle w:val="ListParagraph"/>
        <w:spacing w:before="12" w:line="249" w:lineRule="auto"/>
        <w:ind w:left="939" w:right="1089" w:firstLine="0"/>
        <w:rPr>
          <w:rFonts w:ascii="Symbol" w:hAnsi="Symbol"/>
          <w:sz w:val="24"/>
        </w:rPr>
      </w:pPr>
    </w:p>
    <w:p w14:paraId="2F64340C" w14:textId="77777777" w:rsidR="00FA0BF4" w:rsidRDefault="00FD200C" w:rsidP="00C5184F">
      <w:pPr>
        <w:pStyle w:val="ListParagraph"/>
        <w:numPr>
          <w:ilvl w:val="0"/>
          <w:numId w:val="2"/>
        </w:numPr>
        <w:spacing w:before="12" w:line="249" w:lineRule="auto"/>
        <w:ind w:left="939" w:right="1089" w:hanging="361"/>
        <w:rPr>
          <w:rFonts w:ascii="Symbol" w:hAnsi="Symbol"/>
          <w:sz w:val="24"/>
        </w:rPr>
      </w:pPr>
      <w:r>
        <w:rPr>
          <w:b/>
          <w:sz w:val="24"/>
        </w:rPr>
        <w:t xml:space="preserve">Sign Language </w:t>
      </w:r>
      <w:r w:rsidRPr="00D10D4E">
        <w:rPr>
          <w:b/>
          <w:bCs/>
          <w:sz w:val="24"/>
        </w:rPr>
        <w:t>Interpreting</w:t>
      </w:r>
      <w:r>
        <w:rPr>
          <w:b/>
          <w:sz w:val="24"/>
        </w:rPr>
        <w:t xml:space="preserve"> Services: </w:t>
      </w:r>
      <w:r>
        <w:rPr>
          <w:sz w:val="24"/>
        </w:rPr>
        <w:t>DEEO provides sign language interpreting services,</w:t>
      </w:r>
      <w:r>
        <w:rPr>
          <w:spacing w:val="-3"/>
          <w:sz w:val="24"/>
        </w:rPr>
        <w:t xml:space="preserve"> </w:t>
      </w:r>
      <w:r>
        <w:rPr>
          <w:sz w:val="24"/>
        </w:rPr>
        <w:t>both</w:t>
      </w:r>
      <w:r>
        <w:rPr>
          <w:spacing w:val="-3"/>
          <w:sz w:val="24"/>
        </w:rPr>
        <w:t xml:space="preserve"> </w:t>
      </w:r>
      <w:r>
        <w:rPr>
          <w:sz w:val="24"/>
        </w:rPr>
        <w:t>virtually</w:t>
      </w:r>
      <w:r>
        <w:rPr>
          <w:spacing w:val="-5"/>
          <w:sz w:val="24"/>
        </w:rPr>
        <w:t xml:space="preserve"> </w:t>
      </w:r>
      <w:r>
        <w:rPr>
          <w:sz w:val="24"/>
        </w:rPr>
        <w:t>and</w:t>
      </w:r>
      <w:r>
        <w:rPr>
          <w:spacing w:val="-3"/>
          <w:sz w:val="24"/>
        </w:rPr>
        <w:t xml:space="preserve"> </w:t>
      </w:r>
      <w:r>
        <w:rPr>
          <w:sz w:val="24"/>
        </w:rPr>
        <w:t>in-person,</w:t>
      </w:r>
      <w:r>
        <w:rPr>
          <w:spacing w:val="-3"/>
          <w:sz w:val="24"/>
        </w:rPr>
        <w:t xml:space="preserve"> </w:t>
      </w:r>
      <w:r>
        <w:rPr>
          <w:sz w:val="24"/>
        </w:rPr>
        <w:t>for</w:t>
      </w:r>
      <w:r>
        <w:rPr>
          <w:spacing w:val="-3"/>
          <w:sz w:val="24"/>
        </w:rPr>
        <w:t xml:space="preserve"> </w:t>
      </w:r>
      <w:r>
        <w:rPr>
          <w:sz w:val="24"/>
        </w:rPr>
        <w:t>HQDA</w:t>
      </w:r>
      <w:r>
        <w:rPr>
          <w:spacing w:val="-3"/>
          <w:sz w:val="24"/>
        </w:rPr>
        <w:t xml:space="preserve"> </w:t>
      </w:r>
      <w:r>
        <w:rPr>
          <w:sz w:val="24"/>
        </w:rPr>
        <w:t>employees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deaf</w:t>
      </w:r>
      <w:r>
        <w:rPr>
          <w:spacing w:val="-3"/>
          <w:sz w:val="24"/>
        </w:rPr>
        <w:t xml:space="preserve"> </w:t>
      </w:r>
      <w:r>
        <w:rPr>
          <w:sz w:val="24"/>
        </w:rPr>
        <w:t>or</w:t>
      </w:r>
      <w:r>
        <w:rPr>
          <w:spacing w:val="-3"/>
          <w:sz w:val="24"/>
        </w:rPr>
        <w:t xml:space="preserve"> </w:t>
      </w:r>
      <w:r>
        <w:rPr>
          <w:sz w:val="24"/>
        </w:rPr>
        <w:t>hard</w:t>
      </w:r>
      <w:r>
        <w:rPr>
          <w:spacing w:val="-3"/>
          <w:sz w:val="24"/>
        </w:rPr>
        <w:t xml:space="preserve"> </w:t>
      </w:r>
      <w:r>
        <w:rPr>
          <w:sz w:val="24"/>
        </w:rPr>
        <w:t>of</w:t>
      </w:r>
    </w:p>
    <w:p w14:paraId="322D6BDB" w14:textId="77777777" w:rsidR="00FA0BF4" w:rsidRDefault="00FA0BF4">
      <w:pPr>
        <w:spacing w:line="252" w:lineRule="auto"/>
        <w:rPr>
          <w:rFonts w:ascii="Symbol" w:hAnsi="Symbol"/>
          <w:sz w:val="24"/>
        </w:rPr>
        <w:sectPr w:rsidR="00FA0BF4">
          <w:pgSz w:w="12240" w:h="15840"/>
          <w:pgMar w:top="1380" w:right="880" w:bottom="280" w:left="860" w:header="720" w:footer="720" w:gutter="0"/>
          <w:cols w:space="720"/>
        </w:sectPr>
      </w:pPr>
    </w:p>
    <w:p w14:paraId="138F6C94" w14:textId="6E7E79EE" w:rsidR="00FA0BF4" w:rsidRDefault="00FD200C">
      <w:pPr>
        <w:pStyle w:val="BodyText"/>
        <w:spacing w:before="60" w:line="256" w:lineRule="auto"/>
        <w:ind w:left="939" w:right="986"/>
      </w:pPr>
      <w:r>
        <w:lastRenderedPageBreak/>
        <w:t>hearing.</w:t>
      </w:r>
      <w:r>
        <w:rPr>
          <w:spacing w:val="-9"/>
        </w:rPr>
        <w:t xml:space="preserve"> </w:t>
      </w:r>
    </w:p>
    <w:p w14:paraId="00453034" w14:textId="77777777" w:rsidR="00FA0BF4" w:rsidRDefault="00FA0BF4">
      <w:pPr>
        <w:pStyle w:val="BodyText"/>
        <w:spacing w:before="6"/>
      </w:pPr>
    </w:p>
    <w:p w14:paraId="7956E479" w14:textId="77777777" w:rsidR="00FA0BF4" w:rsidRDefault="00FD200C">
      <w:pPr>
        <w:spacing w:line="259" w:lineRule="auto"/>
        <w:ind w:left="579" w:right="1390"/>
        <w:rPr>
          <w:b/>
          <w:sz w:val="24"/>
        </w:rPr>
      </w:pPr>
      <w:r>
        <w:rPr>
          <w:b/>
          <w:sz w:val="24"/>
        </w:rPr>
        <w:t>Fiscal</w:t>
      </w:r>
      <w:r>
        <w:rPr>
          <w:b/>
          <w:spacing w:val="-11"/>
          <w:sz w:val="24"/>
        </w:rPr>
        <w:t xml:space="preserve"> </w:t>
      </w:r>
      <w:r>
        <w:rPr>
          <w:b/>
          <w:sz w:val="24"/>
        </w:rPr>
        <w:t>Year</w:t>
      </w:r>
      <w:r>
        <w:rPr>
          <w:b/>
          <w:spacing w:val="-14"/>
          <w:sz w:val="24"/>
        </w:rPr>
        <w:t xml:space="preserve"> </w:t>
      </w:r>
      <w:r>
        <w:rPr>
          <w:b/>
          <w:sz w:val="24"/>
        </w:rPr>
        <w:t>2022</w:t>
      </w:r>
      <w:r>
        <w:rPr>
          <w:b/>
          <w:spacing w:val="-9"/>
          <w:sz w:val="24"/>
        </w:rPr>
        <w:t xml:space="preserve"> </w:t>
      </w:r>
      <w:r>
        <w:rPr>
          <w:b/>
          <w:sz w:val="24"/>
        </w:rPr>
        <w:t>FEORP</w:t>
      </w:r>
      <w:r>
        <w:rPr>
          <w:b/>
          <w:spacing w:val="-13"/>
          <w:sz w:val="24"/>
        </w:rPr>
        <w:t xml:space="preserve"> </w:t>
      </w:r>
      <w:r>
        <w:rPr>
          <w:b/>
          <w:sz w:val="24"/>
        </w:rPr>
        <w:t>Plan</w:t>
      </w:r>
      <w:r>
        <w:rPr>
          <w:b/>
          <w:spacing w:val="-12"/>
          <w:sz w:val="24"/>
        </w:rPr>
        <w:t xml:space="preserve"> </w:t>
      </w:r>
      <w:r>
        <w:rPr>
          <w:b/>
          <w:sz w:val="24"/>
        </w:rPr>
        <w:t>Accomplishments</w:t>
      </w:r>
      <w:r>
        <w:rPr>
          <w:b/>
          <w:spacing w:val="-11"/>
          <w:sz w:val="24"/>
        </w:rPr>
        <w:t xml:space="preserve"> </w:t>
      </w:r>
      <w:r>
        <w:rPr>
          <w:b/>
          <w:sz w:val="24"/>
        </w:rPr>
        <w:t>and</w:t>
      </w:r>
      <w:r>
        <w:rPr>
          <w:b/>
          <w:spacing w:val="-12"/>
          <w:sz w:val="24"/>
        </w:rPr>
        <w:t xml:space="preserve"> </w:t>
      </w:r>
      <w:r>
        <w:rPr>
          <w:b/>
          <w:sz w:val="24"/>
        </w:rPr>
        <w:t xml:space="preserve">Successful/Promising </w:t>
      </w:r>
      <w:r>
        <w:rPr>
          <w:b/>
          <w:spacing w:val="-2"/>
          <w:sz w:val="24"/>
        </w:rPr>
        <w:t>Practices.</w:t>
      </w:r>
    </w:p>
    <w:p w14:paraId="1587EEE5" w14:textId="77777777" w:rsidR="00FA0BF4" w:rsidRDefault="00FA0BF4">
      <w:pPr>
        <w:pStyle w:val="BodyText"/>
        <w:spacing w:before="1"/>
        <w:rPr>
          <w:b/>
          <w:sz w:val="26"/>
        </w:rPr>
      </w:pPr>
    </w:p>
    <w:p w14:paraId="1AE48F80" w14:textId="642CA81E" w:rsidR="00FA0BF4" w:rsidRPr="00C5184F" w:rsidRDefault="00FD200C" w:rsidP="00C5184F">
      <w:pPr>
        <w:pStyle w:val="ListParagraph"/>
        <w:numPr>
          <w:ilvl w:val="0"/>
          <w:numId w:val="2"/>
        </w:numPr>
        <w:spacing w:before="12" w:line="249" w:lineRule="auto"/>
        <w:ind w:left="939" w:right="1089" w:hanging="361"/>
        <w:rPr>
          <w:rFonts w:ascii="Symbol" w:hAnsi="Symbol"/>
          <w:sz w:val="24"/>
        </w:rPr>
      </w:pPr>
      <w:r>
        <w:rPr>
          <w:spacing w:val="-2"/>
          <w:sz w:val="24"/>
        </w:rPr>
        <w:t>C</w:t>
      </w:r>
      <w:r w:rsidR="00BC7078">
        <w:rPr>
          <w:spacing w:val="-2"/>
          <w:sz w:val="24"/>
        </w:rPr>
        <w:t xml:space="preserve">riminal </w:t>
      </w:r>
      <w:r>
        <w:rPr>
          <w:spacing w:val="-2"/>
          <w:sz w:val="24"/>
        </w:rPr>
        <w:t>I</w:t>
      </w:r>
      <w:r w:rsidR="00BC7078">
        <w:rPr>
          <w:spacing w:val="-2"/>
          <w:sz w:val="24"/>
        </w:rPr>
        <w:t xml:space="preserve">nvestigation </w:t>
      </w:r>
      <w:r>
        <w:rPr>
          <w:spacing w:val="-2"/>
          <w:sz w:val="24"/>
        </w:rPr>
        <w:t>D</w:t>
      </w:r>
      <w:r w:rsidR="00BC7078">
        <w:rPr>
          <w:spacing w:val="-2"/>
          <w:sz w:val="24"/>
        </w:rPr>
        <w:t>ivision (CID)</w:t>
      </w:r>
      <w:r>
        <w:rPr>
          <w:spacing w:val="-6"/>
          <w:sz w:val="24"/>
        </w:rPr>
        <w:t xml:space="preserve"> </w:t>
      </w:r>
      <w:r>
        <w:rPr>
          <w:spacing w:val="-2"/>
          <w:sz w:val="24"/>
        </w:rPr>
        <w:t>routinely</w:t>
      </w:r>
      <w:r>
        <w:rPr>
          <w:spacing w:val="-6"/>
          <w:sz w:val="24"/>
        </w:rPr>
        <w:t xml:space="preserve"> </w:t>
      </w:r>
      <w:r>
        <w:rPr>
          <w:spacing w:val="-2"/>
          <w:sz w:val="24"/>
        </w:rPr>
        <w:t>utilized</w:t>
      </w:r>
      <w:r>
        <w:rPr>
          <w:spacing w:val="-5"/>
          <w:sz w:val="24"/>
        </w:rPr>
        <w:t xml:space="preserve"> </w:t>
      </w:r>
      <w:r>
        <w:rPr>
          <w:spacing w:val="-2"/>
          <w:sz w:val="24"/>
        </w:rPr>
        <w:t>special</w:t>
      </w:r>
      <w:r>
        <w:rPr>
          <w:spacing w:val="-6"/>
          <w:sz w:val="24"/>
        </w:rPr>
        <w:t xml:space="preserve"> </w:t>
      </w:r>
      <w:r>
        <w:rPr>
          <w:spacing w:val="-2"/>
          <w:sz w:val="24"/>
        </w:rPr>
        <w:t>hiring</w:t>
      </w:r>
      <w:r>
        <w:rPr>
          <w:spacing w:val="-5"/>
          <w:sz w:val="24"/>
        </w:rPr>
        <w:t xml:space="preserve"> </w:t>
      </w:r>
      <w:r>
        <w:rPr>
          <w:spacing w:val="-2"/>
          <w:sz w:val="24"/>
        </w:rPr>
        <w:t>authorities</w:t>
      </w:r>
      <w:r>
        <w:rPr>
          <w:spacing w:val="-6"/>
          <w:sz w:val="24"/>
        </w:rPr>
        <w:t xml:space="preserve"> </w:t>
      </w:r>
      <w:r>
        <w:rPr>
          <w:spacing w:val="-2"/>
          <w:sz w:val="24"/>
        </w:rPr>
        <w:t>to</w:t>
      </w:r>
      <w:r>
        <w:rPr>
          <w:spacing w:val="-4"/>
          <w:sz w:val="24"/>
        </w:rPr>
        <w:t xml:space="preserve"> </w:t>
      </w:r>
      <w:r>
        <w:rPr>
          <w:spacing w:val="-2"/>
          <w:sz w:val="24"/>
        </w:rPr>
        <w:t>employee</w:t>
      </w:r>
      <w:r>
        <w:rPr>
          <w:spacing w:val="-5"/>
          <w:sz w:val="24"/>
        </w:rPr>
        <w:t xml:space="preserve"> </w:t>
      </w:r>
      <w:r>
        <w:rPr>
          <w:spacing w:val="-2"/>
          <w:sz w:val="24"/>
        </w:rPr>
        <w:t>persons</w:t>
      </w:r>
      <w:r>
        <w:rPr>
          <w:spacing w:val="-5"/>
          <w:sz w:val="24"/>
        </w:rPr>
        <w:t xml:space="preserve"> </w:t>
      </w:r>
      <w:r>
        <w:rPr>
          <w:spacing w:val="-2"/>
          <w:sz w:val="24"/>
        </w:rPr>
        <w:t>with</w:t>
      </w:r>
      <w:r>
        <w:rPr>
          <w:spacing w:val="-5"/>
          <w:sz w:val="24"/>
        </w:rPr>
        <w:t xml:space="preserve"> </w:t>
      </w:r>
      <w:r>
        <w:rPr>
          <w:spacing w:val="-2"/>
          <w:sz w:val="24"/>
        </w:rPr>
        <w:t>disabilities.</w:t>
      </w:r>
      <w:r>
        <w:rPr>
          <w:spacing w:val="-5"/>
          <w:sz w:val="24"/>
        </w:rPr>
        <w:t xml:space="preserve"> </w:t>
      </w:r>
      <w:r>
        <w:rPr>
          <w:spacing w:val="-2"/>
          <w:sz w:val="24"/>
        </w:rPr>
        <w:t>All</w:t>
      </w:r>
      <w:r>
        <w:rPr>
          <w:spacing w:val="-6"/>
          <w:sz w:val="24"/>
        </w:rPr>
        <w:t xml:space="preserve"> </w:t>
      </w:r>
      <w:r>
        <w:rPr>
          <w:spacing w:val="-2"/>
          <w:sz w:val="24"/>
        </w:rPr>
        <w:t xml:space="preserve">CID </w:t>
      </w:r>
      <w:r>
        <w:rPr>
          <w:sz w:val="24"/>
        </w:rPr>
        <w:t>vacancies</w:t>
      </w:r>
      <w:r>
        <w:rPr>
          <w:spacing w:val="-3"/>
          <w:sz w:val="24"/>
        </w:rPr>
        <w:t xml:space="preserve"> </w:t>
      </w:r>
      <w:r>
        <w:rPr>
          <w:sz w:val="24"/>
        </w:rPr>
        <w:t>are</w:t>
      </w:r>
      <w:r>
        <w:rPr>
          <w:spacing w:val="-4"/>
          <w:sz w:val="24"/>
        </w:rPr>
        <w:t xml:space="preserve"> </w:t>
      </w:r>
      <w:r>
        <w:rPr>
          <w:sz w:val="24"/>
        </w:rPr>
        <w:t>announced</w:t>
      </w:r>
      <w:r>
        <w:rPr>
          <w:spacing w:val="-3"/>
          <w:sz w:val="24"/>
        </w:rPr>
        <w:t xml:space="preserve"> </w:t>
      </w:r>
      <w:r>
        <w:rPr>
          <w:sz w:val="24"/>
        </w:rPr>
        <w:t>via</w:t>
      </w:r>
      <w:r>
        <w:rPr>
          <w:spacing w:val="-3"/>
          <w:sz w:val="24"/>
        </w:rPr>
        <w:t xml:space="preserve"> </w:t>
      </w:r>
      <w:r>
        <w:rPr>
          <w:sz w:val="24"/>
        </w:rPr>
        <w:t>USAJOBS.gov.</w:t>
      </w:r>
      <w:r>
        <w:rPr>
          <w:spacing w:val="-3"/>
          <w:sz w:val="24"/>
        </w:rPr>
        <w:t xml:space="preserve"> </w:t>
      </w:r>
      <w:r>
        <w:rPr>
          <w:sz w:val="24"/>
        </w:rPr>
        <w:t>As</w:t>
      </w:r>
      <w:r>
        <w:rPr>
          <w:spacing w:val="-2"/>
          <w:sz w:val="24"/>
        </w:rPr>
        <w:t xml:space="preserve"> </w:t>
      </w:r>
      <w:r>
        <w:rPr>
          <w:sz w:val="24"/>
        </w:rPr>
        <w:t>of</w:t>
      </w:r>
      <w:r>
        <w:rPr>
          <w:spacing w:val="-4"/>
          <w:sz w:val="24"/>
        </w:rPr>
        <w:t xml:space="preserve"> </w:t>
      </w:r>
      <w:r>
        <w:rPr>
          <w:sz w:val="24"/>
        </w:rPr>
        <w:t>30</w:t>
      </w:r>
      <w:r>
        <w:rPr>
          <w:spacing w:val="-3"/>
          <w:sz w:val="24"/>
        </w:rPr>
        <w:t xml:space="preserve"> </w:t>
      </w:r>
      <w:r>
        <w:rPr>
          <w:sz w:val="24"/>
        </w:rPr>
        <w:t>Sep</w:t>
      </w:r>
      <w:r>
        <w:rPr>
          <w:spacing w:val="-4"/>
          <w:sz w:val="24"/>
        </w:rPr>
        <w:t xml:space="preserve"> </w:t>
      </w:r>
      <w:r>
        <w:rPr>
          <w:sz w:val="24"/>
        </w:rPr>
        <w:t>2022,</w:t>
      </w:r>
      <w:r>
        <w:rPr>
          <w:spacing w:val="-3"/>
          <w:sz w:val="24"/>
        </w:rPr>
        <w:t xml:space="preserve"> </w:t>
      </w:r>
      <w:r>
        <w:rPr>
          <w:sz w:val="24"/>
        </w:rPr>
        <w:t>64%</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CID</w:t>
      </w:r>
      <w:r>
        <w:rPr>
          <w:spacing w:val="-4"/>
          <w:sz w:val="24"/>
        </w:rPr>
        <w:t xml:space="preserve"> </w:t>
      </w:r>
      <w:r>
        <w:rPr>
          <w:sz w:val="24"/>
        </w:rPr>
        <w:t>workforce self-identified</w:t>
      </w:r>
      <w:r>
        <w:rPr>
          <w:spacing w:val="-5"/>
          <w:sz w:val="24"/>
        </w:rPr>
        <w:t xml:space="preserve"> </w:t>
      </w:r>
      <w:r>
        <w:rPr>
          <w:sz w:val="24"/>
        </w:rPr>
        <w:t>as</w:t>
      </w:r>
      <w:r>
        <w:rPr>
          <w:spacing w:val="-4"/>
          <w:sz w:val="24"/>
        </w:rPr>
        <w:t xml:space="preserve"> </w:t>
      </w:r>
      <w:r>
        <w:rPr>
          <w:sz w:val="24"/>
        </w:rPr>
        <w:t>disabled</w:t>
      </w:r>
      <w:r>
        <w:rPr>
          <w:spacing w:val="-4"/>
          <w:sz w:val="24"/>
        </w:rPr>
        <w:t xml:space="preserve"> </w:t>
      </w:r>
      <w:r>
        <w:rPr>
          <w:sz w:val="24"/>
        </w:rPr>
        <w:t>and</w:t>
      </w:r>
      <w:r>
        <w:rPr>
          <w:spacing w:val="-4"/>
          <w:sz w:val="24"/>
        </w:rPr>
        <w:t xml:space="preserve"> </w:t>
      </w:r>
      <w:r>
        <w:rPr>
          <w:sz w:val="24"/>
        </w:rPr>
        <w:t>33%</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workforce</w:t>
      </w:r>
      <w:r>
        <w:rPr>
          <w:spacing w:val="-5"/>
          <w:sz w:val="24"/>
        </w:rPr>
        <w:t xml:space="preserve"> </w:t>
      </w:r>
      <w:r>
        <w:rPr>
          <w:sz w:val="24"/>
        </w:rPr>
        <w:t>were</w:t>
      </w:r>
      <w:r>
        <w:rPr>
          <w:spacing w:val="-4"/>
          <w:sz w:val="24"/>
        </w:rPr>
        <w:t xml:space="preserve"> </w:t>
      </w:r>
      <w:r>
        <w:rPr>
          <w:sz w:val="24"/>
        </w:rPr>
        <w:t>disabled</w:t>
      </w:r>
      <w:r>
        <w:rPr>
          <w:spacing w:val="-5"/>
          <w:sz w:val="24"/>
        </w:rPr>
        <w:t xml:space="preserve"> </w:t>
      </w:r>
      <w:r>
        <w:rPr>
          <w:sz w:val="24"/>
        </w:rPr>
        <w:t>veterans</w:t>
      </w:r>
      <w:r>
        <w:rPr>
          <w:spacing w:val="-4"/>
          <w:sz w:val="24"/>
        </w:rPr>
        <w:t xml:space="preserve"> </w:t>
      </w:r>
      <w:r>
        <w:rPr>
          <w:sz w:val="24"/>
        </w:rPr>
        <w:t>with</w:t>
      </w:r>
      <w:r>
        <w:rPr>
          <w:spacing w:val="-5"/>
          <w:sz w:val="24"/>
        </w:rPr>
        <w:t xml:space="preserve"> </w:t>
      </w:r>
      <w:r>
        <w:rPr>
          <w:sz w:val="24"/>
        </w:rPr>
        <w:t>a</w:t>
      </w:r>
      <w:r>
        <w:rPr>
          <w:spacing w:val="-4"/>
          <w:sz w:val="24"/>
        </w:rPr>
        <w:t xml:space="preserve"> </w:t>
      </w:r>
      <w:r>
        <w:rPr>
          <w:sz w:val="24"/>
        </w:rPr>
        <w:t>30%</w:t>
      </w:r>
      <w:r>
        <w:rPr>
          <w:spacing w:val="-2"/>
          <w:sz w:val="24"/>
        </w:rPr>
        <w:t xml:space="preserve"> </w:t>
      </w:r>
      <w:r>
        <w:rPr>
          <w:sz w:val="24"/>
        </w:rPr>
        <w:t>or more disability rating.</w:t>
      </w:r>
    </w:p>
    <w:p w14:paraId="203A6C21" w14:textId="77777777" w:rsidR="00C5184F" w:rsidRDefault="00C5184F" w:rsidP="00C5184F">
      <w:pPr>
        <w:pStyle w:val="ListParagraph"/>
        <w:spacing w:before="12" w:line="249" w:lineRule="auto"/>
        <w:ind w:left="939" w:right="1089" w:firstLine="0"/>
        <w:rPr>
          <w:rFonts w:ascii="Symbol" w:hAnsi="Symbol"/>
          <w:sz w:val="24"/>
        </w:rPr>
      </w:pPr>
    </w:p>
    <w:p w14:paraId="4D61DFD7" w14:textId="1F028ED7" w:rsidR="00FA0BF4" w:rsidRPr="00C5184F" w:rsidRDefault="00BC7078" w:rsidP="00C5184F">
      <w:pPr>
        <w:pStyle w:val="ListParagraph"/>
        <w:numPr>
          <w:ilvl w:val="0"/>
          <w:numId w:val="2"/>
        </w:numPr>
        <w:spacing w:before="12" w:line="249" w:lineRule="auto"/>
        <w:ind w:left="939" w:right="1089" w:hanging="361"/>
        <w:rPr>
          <w:rFonts w:ascii="Symbol" w:hAnsi="Symbol"/>
          <w:sz w:val="24"/>
        </w:rPr>
      </w:pPr>
      <w:r>
        <w:rPr>
          <w:sz w:val="24"/>
        </w:rPr>
        <w:t>Army Cyber Command (</w:t>
      </w:r>
      <w:r w:rsidR="00FD200C">
        <w:rPr>
          <w:sz w:val="24"/>
        </w:rPr>
        <w:t>ARCYBER</w:t>
      </w:r>
      <w:r>
        <w:rPr>
          <w:sz w:val="24"/>
        </w:rPr>
        <w:t>)</w:t>
      </w:r>
      <w:r w:rsidR="00FD200C">
        <w:rPr>
          <w:spacing w:val="-3"/>
          <w:sz w:val="24"/>
        </w:rPr>
        <w:t xml:space="preserve"> </w:t>
      </w:r>
      <w:r w:rsidR="00FD200C">
        <w:rPr>
          <w:sz w:val="24"/>
        </w:rPr>
        <w:t>utilized</w:t>
      </w:r>
      <w:r w:rsidR="00FD200C">
        <w:rPr>
          <w:spacing w:val="-3"/>
          <w:sz w:val="24"/>
        </w:rPr>
        <w:t xml:space="preserve"> </w:t>
      </w:r>
      <w:r w:rsidR="00FD200C">
        <w:rPr>
          <w:sz w:val="24"/>
        </w:rPr>
        <w:t>a</w:t>
      </w:r>
      <w:r w:rsidR="00FD200C">
        <w:rPr>
          <w:spacing w:val="-3"/>
          <w:sz w:val="24"/>
        </w:rPr>
        <w:t xml:space="preserve"> </w:t>
      </w:r>
      <w:r w:rsidR="00FD200C">
        <w:rPr>
          <w:sz w:val="24"/>
        </w:rPr>
        <w:t>variety</w:t>
      </w:r>
      <w:r w:rsidR="00FD200C">
        <w:rPr>
          <w:spacing w:val="-3"/>
          <w:sz w:val="24"/>
        </w:rPr>
        <w:t xml:space="preserve"> </w:t>
      </w:r>
      <w:r w:rsidR="00FD200C">
        <w:rPr>
          <w:sz w:val="24"/>
        </w:rPr>
        <w:t>of</w:t>
      </w:r>
      <w:r w:rsidR="00FD200C">
        <w:rPr>
          <w:spacing w:val="-3"/>
          <w:sz w:val="24"/>
        </w:rPr>
        <w:t xml:space="preserve"> </w:t>
      </w:r>
      <w:r w:rsidR="00FD200C">
        <w:rPr>
          <w:sz w:val="24"/>
        </w:rPr>
        <w:t>outreach</w:t>
      </w:r>
      <w:r w:rsidR="00FD200C">
        <w:rPr>
          <w:spacing w:val="-3"/>
          <w:sz w:val="24"/>
        </w:rPr>
        <w:t xml:space="preserve"> </w:t>
      </w:r>
      <w:r w:rsidR="00FD200C">
        <w:rPr>
          <w:sz w:val="24"/>
        </w:rPr>
        <w:t>and</w:t>
      </w:r>
      <w:r w:rsidR="00FD200C">
        <w:rPr>
          <w:spacing w:val="-3"/>
          <w:sz w:val="24"/>
        </w:rPr>
        <w:t xml:space="preserve"> </w:t>
      </w:r>
      <w:r w:rsidR="00FD200C">
        <w:rPr>
          <w:sz w:val="24"/>
        </w:rPr>
        <w:t>recruitment</w:t>
      </w:r>
      <w:r w:rsidR="00FD200C">
        <w:rPr>
          <w:spacing w:val="-4"/>
          <w:sz w:val="24"/>
        </w:rPr>
        <w:t xml:space="preserve"> </w:t>
      </w:r>
      <w:r w:rsidR="00FD200C">
        <w:rPr>
          <w:sz w:val="24"/>
        </w:rPr>
        <w:t>strategies</w:t>
      </w:r>
      <w:r w:rsidR="00FD200C">
        <w:rPr>
          <w:spacing w:val="-3"/>
          <w:sz w:val="24"/>
        </w:rPr>
        <w:t xml:space="preserve"> </w:t>
      </w:r>
      <w:r w:rsidR="00FD200C">
        <w:rPr>
          <w:sz w:val="24"/>
        </w:rPr>
        <w:t>to</w:t>
      </w:r>
      <w:r w:rsidR="00FD200C">
        <w:rPr>
          <w:spacing w:val="-3"/>
          <w:sz w:val="24"/>
        </w:rPr>
        <w:t xml:space="preserve"> </w:t>
      </w:r>
      <w:r w:rsidR="00FD200C">
        <w:rPr>
          <w:sz w:val="24"/>
        </w:rPr>
        <w:t>increase</w:t>
      </w:r>
      <w:r w:rsidR="00FD200C">
        <w:rPr>
          <w:spacing w:val="-4"/>
          <w:sz w:val="24"/>
        </w:rPr>
        <w:t xml:space="preserve"> </w:t>
      </w:r>
      <w:r w:rsidR="00FD200C">
        <w:rPr>
          <w:sz w:val="24"/>
        </w:rPr>
        <w:t>the</w:t>
      </w:r>
      <w:r w:rsidR="00FD200C">
        <w:rPr>
          <w:spacing w:val="-3"/>
          <w:sz w:val="24"/>
        </w:rPr>
        <w:t xml:space="preserve"> </w:t>
      </w:r>
      <w:r w:rsidR="00FD200C">
        <w:rPr>
          <w:sz w:val="24"/>
        </w:rPr>
        <w:t>number</w:t>
      </w:r>
      <w:r w:rsidR="00FD200C">
        <w:rPr>
          <w:spacing w:val="-3"/>
          <w:sz w:val="24"/>
        </w:rPr>
        <w:t xml:space="preserve"> </w:t>
      </w:r>
      <w:r w:rsidR="00FD200C">
        <w:rPr>
          <w:sz w:val="24"/>
        </w:rPr>
        <w:t xml:space="preserve">of qualified applicants with disabilities and targeted disabilities. This was a collaborative effort between the Disability Employment Program Manager and HR Specialists. The </w:t>
      </w:r>
      <w:r>
        <w:rPr>
          <w:sz w:val="24"/>
        </w:rPr>
        <w:t>c</w:t>
      </w:r>
      <w:r w:rsidR="00FD200C">
        <w:rPr>
          <w:sz w:val="24"/>
        </w:rPr>
        <w:t xml:space="preserve">ommand participated in career fairs and outreach events targeting active duty or transitioning military and persons with disabilities and targeted disabilities. The </w:t>
      </w:r>
      <w:r>
        <w:rPr>
          <w:sz w:val="24"/>
        </w:rPr>
        <w:t>c</w:t>
      </w:r>
      <w:r w:rsidR="00FD200C">
        <w:rPr>
          <w:sz w:val="24"/>
        </w:rPr>
        <w:t>ommand established a Corporate Recruitment team with specialty areas including expert knowledge in consulting, and dedicated development and evaluation of customized recruitment efforts for ARCYBER’s encompassing strategic methods for increasing veteran outreach and hiring and utilization of other special hiring authorities. In FY22, the Disability Program Manager and Human Resource</w:t>
      </w:r>
      <w:r w:rsidR="00FD200C">
        <w:rPr>
          <w:spacing w:val="-2"/>
          <w:sz w:val="24"/>
        </w:rPr>
        <w:t xml:space="preserve"> </w:t>
      </w:r>
      <w:r w:rsidR="00FD200C">
        <w:rPr>
          <w:sz w:val="24"/>
        </w:rPr>
        <w:t>Officer</w:t>
      </w:r>
      <w:r w:rsidR="00FD200C">
        <w:rPr>
          <w:spacing w:val="-2"/>
          <w:sz w:val="24"/>
        </w:rPr>
        <w:t xml:space="preserve"> </w:t>
      </w:r>
      <w:r w:rsidR="00FD200C">
        <w:rPr>
          <w:sz w:val="24"/>
        </w:rPr>
        <w:t>partner</w:t>
      </w:r>
      <w:r>
        <w:rPr>
          <w:sz w:val="24"/>
        </w:rPr>
        <w:t>ed</w:t>
      </w:r>
      <w:r w:rsidR="00FD200C">
        <w:rPr>
          <w:spacing w:val="-3"/>
          <w:sz w:val="24"/>
        </w:rPr>
        <w:t xml:space="preserve"> </w:t>
      </w:r>
      <w:r w:rsidR="00FD200C">
        <w:rPr>
          <w:sz w:val="24"/>
        </w:rPr>
        <w:t>to</w:t>
      </w:r>
      <w:r w:rsidR="00FD200C">
        <w:rPr>
          <w:spacing w:val="-2"/>
          <w:sz w:val="24"/>
        </w:rPr>
        <w:t xml:space="preserve"> </w:t>
      </w:r>
      <w:r w:rsidR="00FD200C">
        <w:rPr>
          <w:sz w:val="24"/>
        </w:rPr>
        <w:t>expand</w:t>
      </w:r>
      <w:r w:rsidR="00FD200C">
        <w:rPr>
          <w:spacing w:val="-2"/>
          <w:sz w:val="24"/>
        </w:rPr>
        <w:t xml:space="preserve"> </w:t>
      </w:r>
      <w:r w:rsidR="00FD200C">
        <w:rPr>
          <w:sz w:val="24"/>
        </w:rPr>
        <w:t>ARCYBER’s</w:t>
      </w:r>
      <w:r w:rsidR="00FD200C">
        <w:rPr>
          <w:spacing w:val="-2"/>
          <w:sz w:val="24"/>
        </w:rPr>
        <w:t xml:space="preserve"> </w:t>
      </w:r>
      <w:r w:rsidR="00FD200C">
        <w:rPr>
          <w:sz w:val="24"/>
        </w:rPr>
        <w:t>relationships</w:t>
      </w:r>
      <w:r w:rsidR="00FD200C">
        <w:rPr>
          <w:spacing w:val="-2"/>
          <w:sz w:val="24"/>
        </w:rPr>
        <w:t xml:space="preserve"> </w:t>
      </w:r>
      <w:r w:rsidR="00FD200C">
        <w:rPr>
          <w:sz w:val="24"/>
        </w:rPr>
        <w:t>with</w:t>
      </w:r>
      <w:r w:rsidR="00FD200C">
        <w:rPr>
          <w:spacing w:val="-4"/>
          <w:sz w:val="24"/>
        </w:rPr>
        <w:t xml:space="preserve"> </w:t>
      </w:r>
      <w:r w:rsidR="00FD200C">
        <w:rPr>
          <w:sz w:val="24"/>
        </w:rPr>
        <w:t>diverse</w:t>
      </w:r>
      <w:r w:rsidR="00FD200C">
        <w:rPr>
          <w:spacing w:val="-4"/>
          <w:sz w:val="24"/>
        </w:rPr>
        <w:t xml:space="preserve"> </w:t>
      </w:r>
      <w:r w:rsidR="00FD200C">
        <w:rPr>
          <w:sz w:val="24"/>
        </w:rPr>
        <w:t>and</w:t>
      </w:r>
      <w:r w:rsidR="00FD200C">
        <w:rPr>
          <w:spacing w:val="-4"/>
          <w:sz w:val="24"/>
        </w:rPr>
        <w:t xml:space="preserve"> </w:t>
      </w:r>
      <w:r w:rsidR="00FD200C">
        <w:rPr>
          <w:sz w:val="24"/>
        </w:rPr>
        <w:t>disabled veteran organizations, accredited colleges and universities, and participate in outreach and recruitment events to include developing a tracking system for outreach events.</w:t>
      </w:r>
    </w:p>
    <w:p w14:paraId="402E9D3B" w14:textId="77777777" w:rsidR="00C5184F" w:rsidRDefault="00C5184F" w:rsidP="00C5184F">
      <w:pPr>
        <w:pStyle w:val="ListParagraph"/>
        <w:spacing w:before="12" w:line="249" w:lineRule="auto"/>
        <w:ind w:left="939" w:right="1089" w:firstLine="0"/>
        <w:rPr>
          <w:rFonts w:ascii="Symbol" w:hAnsi="Symbol"/>
          <w:sz w:val="24"/>
        </w:rPr>
      </w:pPr>
    </w:p>
    <w:p w14:paraId="3ED519BE" w14:textId="7724A12E" w:rsidR="00FA0BF4" w:rsidRPr="00C5184F" w:rsidRDefault="00BC7078" w:rsidP="00C5184F">
      <w:pPr>
        <w:pStyle w:val="ListParagraph"/>
        <w:numPr>
          <w:ilvl w:val="0"/>
          <w:numId w:val="2"/>
        </w:numPr>
        <w:spacing w:before="12" w:line="249" w:lineRule="auto"/>
        <w:ind w:left="939" w:right="1089" w:hanging="361"/>
        <w:rPr>
          <w:rFonts w:ascii="Symbol" w:hAnsi="Symbol"/>
          <w:sz w:val="24"/>
        </w:rPr>
      </w:pPr>
      <w:r>
        <w:rPr>
          <w:sz w:val="24"/>
        </w:rPr>
        <w:t>U.S. Army Forces Command (</w:t>
      </w:r>
      <w:r w:rsidR="00FD200C">
        <w:rPr>
          <w:sz w:val="24"/>
        </w:rPr>
        <w:t>FORSCOM</w:t>
      </w:r>
      <w:r>
        <w:rPr>
          <w:sz w:val="24"/>
        </w:rPr>
        <w:t>)</w:t>
      </w:r>
      <w:r w:rsidR="00FD200C">
        <w:rPr>
          <w:sz w:val="24"/>
        </w:rPr>
        <w:t xml:space="preserve"> informed and encouraged the workforce of the importance of employee self-identification</w:t>
      </w:r>
      <w:r w:rsidR="00FD200C">
        <w:rPr>
          <w:spacing w:val="-1"/>
          <w:sz w:val="24"/>
        </w:rPr>
        <w:t xml:space="preserve"> </w:t>
      </w:r>
      <w:r w:rsidR="00FD200C">
        <w:rPr>
          <w:sz w:val="24"/>
        </w:rPr>
        <w:t>of</w:t>
      </w:r>
      <w:r w:rsidR="00FD200C">
        <w:rPr>
          <w:spacing w:val="-1"/>
          <w:sz w:val="24"/>
        </w:rPr>
        <w:t xml:space="preserve"> </w:t>
      </w:r>
      <w:r w:rsidR="00FD200C">
        <w:rPr>
          <w:sz w:val="24"/>
        </w:rPr>
        <w:t>disability</w:t>
      </w:r>
      <w:r w:rsidR="00FD200C">
        <w:rPr>
          <w:spacing w:val="-1"/>
          <w:sz w:val="24"/>
        </w:rPr>
        <w:t xml:space="preserve"> </w:t>
      </w:r>
      <w:r w:rsidR="00FD200C">
        <w:rPr>
          <w:sz w:val="24"/>
        </w:rPr>
        <w:t>status</w:t>
      </w:r>
      <w:r w:rsidR="00FD200C">
        <w:rPr>
          <w:spacing w:val="-2"/>
          <w:sz w:val="24"/>
        </w:rPr>
        <w:t xml:space="preserve"> </w:t>
      </w:r>
      <w:r w:rsidR="00FD200C">
        <w:rPr>
          <w:sz w:val="24"/>
        </w:rPr>
        <w:t>through</w:t>
      </w:r>
      <w:r w:rsidR="00FD200C">
        <w:rPr>
          <w:spacing w:val="-1"/>
          <w:sz w:val="24"/>
        </w:rPr>
        <w:t xml:space="preserve"> </w:t>
      </w:r>
      <w:r w:rsidR="00FD200C">
        <w:rPr>
          <w:sz w:val="24"/>
        </w:rPr>
        <w:t>various</w:t>
      </w:r>
      <w:r w:rsidR="00FD200C">
        <w:rPr>
          <w:spacing w:val="-2"/>
          <w:sz w:val="24"/>
        </w:rPr>
        <w:t xml:space="preserve"> </w:t>
      </w:r>
      <w:r w:rsidR="00FD200C">
        <w:rPr>
          <w:sz w:val="24"/>
        </w:rPr>
        <w:t>methods.</w:t>
      </w:r>
      <w:r w:rsidR="00FD200C">
        <w:rPr>
          <w:spacing w:val="-1"/>
          <w:sz w:val="24"/>
        </w:rPr>
        <w:t xml:space="preserve"> </w:t>
      </w:r>
      <w:r w:rsidR="00FD200C">
        <w:rPr>
          <w:sz w:val="24"/>
        </w:rPr>
        <w:t>Marquees</w:t>
      </w:r>
      <w:r w:rsidR="00FD200C">
        <w:rPr>
          <w:spacing w:val="-2"/>
          <w:sz w:val="24"/>
        </w:rPr>
        <w:t xml:space="preserve"> </w:t>
      </w:r>
      <w:r w:rsidR="00FD200C">
        <w:rPr>
          <w:sz w:val="24"/>
        </w:rPr>
        <w:t>are</w:t>
      </w:r>
      <w:r w:rsidR="00FD200C">
        <w:rPr>
          <w:spacing w:val="-2"/>
          <w:sz w:val="24"/>
        </w:rPr>
        <w:t xml:space="preserve"> </w:t>
      </w:r>
      <w:r w:rsidR="00FD200C">
        <w:rPr>
          <w:sz w:val="24"/>
        </w:rPr>
        <w:t>posted</w:t>
      </w:r>
      <w:r w:rsidR="00FD200C">
        <w:rPr>
          <w:spacing w:val="-1"/>
          <w:sz w:val="24"/>
        </w:rPr>
        <w:t xml:space="preserve"> </w:t>
      </w:r>
      <w:r w:rsidR="00FD200C">
        <w:rPr>
          <w:sz w:val="24"/>
        </w:rPr>
        <w:t>throughout the</w:t>
      </w:r>
      <w:r w:rsidR="00FD200C">
        <w:rPr>
          <w:spacing w:val="-4"/>
          <w:sz w:val="24"/>
        </w:rPr>
        <w:t xml:space="preserve"> </w:t>
      </w:r>
      <w:r w:rsidR="00FD200C">
        <w:rPr>
          <w:sz w:val="24"/>
        </w:rPr>
        <w:t>Command</w:t>
      </w:r>
      <w:r w:rsidR="00FD200C">
        <w:rPr>
          <w:spacing w:val="-4"/>
          <w:sz w:val="24"/>
        </w:rPr>
        <w:t xml:space="preserve"> </w:t>
      </w:r>
      <w:r w:rsidR="00FD200C">
        <w:rPr>
          <w:sz w:val="24"/>
        </w:rPr>
        <w:t>to</w:t>
      </w:r>
      <w:r w:rsidR="00FD200C">
        <w:rPr>
          <w:spacing w:val="-4"/>
          <w:sz w:val="24"/>
        </w:rPr>
        <w:t xml:space="preserve"> </w:t>
      </w:r>
      <w:r w:rsidR="00FD200C">
        <w:rPr>
          <w:sz w:val="24"/>
        </w:rPr>
        <w:t>promote</w:t>
      </w:r>
      <w:r w:rsidR="00FD200C">
        <w:rPr>
          <w:spacing w:val="-4"/>
          <w:sz w:val="24"/>
        </w:rPr>
        <w:t xml:space="preserve"> </w:t>
      </w:r>
      <w:r w:rsidR="00FD200C">
        <w:rPr>
          <w:sz w:val="24"/>
        </w:rPr>
        <w:t>self-identification</w:t>
      </w:r>
      <w:r w:rsidR="00FD200C">
        <w:rPr>
          <w:spacing w:val="-4"/>
          <w:sz w:val="24"/>
        </w:rPr>
        <w:t xml:space="preserve"> </w:t>
      </w:r>
      <w:r w:rsidR="00FD200C">
        <w:rPr>
          <w:sz w:val="24"/>
        </w:rPr>
        <w:t>of</w:t>
      </w:r>
      <w:r w:rsidR="00FD200C">
        <w:rPr>
          <w:spacing w:val="-4"/>
          <w:sz w:val="24"/>
        </w:rPr>
        <w:t xml:space="preserve"> </w:t>
      </w:r>
      <w:r w:rsidR="00FD200C">
        <w:rPr>
          <w:sz w:val="24"/>
        </w:rPr>
        <w:t>disability</w:t>
      </w:r>
      <w:r w:rsidR="00FD200C">
        <w:rPr>
          <w:spacing w:val="-4"/>
          <w:sz w:val="24"/>
        </w:rPr>
        <w:t xml:space="preserve"> </w:t>
      </w:r>
      <w:r w:rsidR="00FD200C">
        <w:rPr>
          <w:sz w:val="24"/>
        </w:rPr>
        <w:t>status.</w:t>
      </w:r>
      <w:r w:rsidR="00FD200C">
        <w:rPr>
          <w:spacing w:val="-4"/>
          <w:sz w:val="24"/>
        </w:rPr>
        <w:t xml:space="preserve"> </w:t>
      </w:r>
      <w:r w:rsidR="00FD200C">
        <w:rPr>
          <w:sz w:val="24"/>
        </w:rPr>
        <w:t>Emails</w:t>
      </w:r>
      <w:r w:rsidR="00FD200C">
        <w:rPr>
          <w:spacing w:val="-4"/>
          <w:sz w:val="24"/>
        </w:rPr>
        <w:t xml:space="preserve"> </w:t>
      </w:r>
      <w:r w:rsidR="00FD200C">
        <w:rPr>
          <w:sz w:val="24"/>
        </w:rPr>
        <w:t>and</w:t>
      </w:r>
      <w:r w:rsidR="00FD200C">
        <w:rPr>
          <w:spacing w:val="-4"/>
          <w:sz w:val="24"/>
        </w:rPr>
        <w:t xml:space="preserve"> </w:t>
      </w:r>
      <w:r w:rsidR="00FD200C">
        <w:rPr>
          <w:sz w:val="24"/>
        </w:rPr>
        <w:t>the</w:t>
      </w:r>
      <w:r w:rsidR="00FD200C">
        <w:rPr>
          <w:spacing w:val="-4"/>
          <w:sz w:val="24"/>
        </w:rPr>
        <w:t xml:space="preserve"> </w:t>
      </w:r>
      <w:r w:rsidR="00FD200C">
        <w:rPr>
          <w:sz w:val="24"/>
        </w:rPr>
        <w:t>FORSCOM EEO newsletter provide announcements to the workforce to promote the need to self- identify. The information is used in aggregate to support and promote opportunities and programs for IWD.</w:t>
      </w:r>
    </w:p>
    <w:p w14:paraId="21320738" w14:textId="77777777" w:rsidR="00C5184F" w:rsidRDefault="00C5184F" w:rsidP="00C5184F">
      <w:pPr>
        <w:pStyle w:val="ListParagraph"/>
        <w:spacing w:before="12" w:line="249" w:lineRule="auto"/>
        <w:ind w:left="939" w:right="1089" w:firstLine="0"/>
        <w:rPr>
          <w:rFonts w:ascii="Symbol" w:hAnsi="Symbol"/>
          <w:sz w:val="24"/>
        </w:rPr>
      </w:pPr>
    </w:p>
    <w:p w14:paraId="5FE84E0A" w14:textId="51FA94FB" w:rsidR="00C5184F" w:rsidRPr="00C5184F" w:rsidRDefault="00BC7078" w:rsidP="00C5184F">
      <w:pPr>
        <w:pStyle w:val="ListParagraph"/>
        <w:numPr>
          <w:ilvl w:val="0"/>
          <w:numId w:val="2"/>
        </w:numPr>
        <w:spacing w:before="12" w:line="249" w:lineRule="auto"/>
        <w:ind w:left="939" w:right="1089" w:hanging="361"/>
        <w:rPr>
          <w:rFonts w:ascii="Symbol" w:hAnsi="Symbol"/>
          <w:sz w:val="24"/>
        </w:rPr>
      </w:pPr>
      <w:r>
        <w:rPr>
          <w:sz w:val="24"/>
        </w:rPr>
        <w:t>U.S. Army Medical Command (</w:t>
      </w:r>
      <w:r w:rsidR="00FD200C">
        <w:rPr>
          <w:sz w:val="24"/>
        </w:rPr>
        <w:t>MEDCOM</w:t>
      </w:r>
      <w:r>
        <w:rPr>
          <w:sz w:val="24"/>
        </w:rPr>
        <w:t>)</w:t>
      </w:r>
      <w:r w:rsidR="00FD200C">
        <w:rPr>
          <w:sz w:val="24"/>
        </w:rPr>
        <w:t xml:space="preserve"> was successful in efforts to reach veterans and people with disabilities during recruitment events and through employment websites and social media platforms. These successful recruiting efforts resulted in hiring 4,774 new employees of which 127 had a 10 Point</w:t>
      </w:r>
      <w:r w:rsidR="00FD200C">
        <w:rPr>
          <w:spacing w:val="-3"/>
          <w:sz w:val="24"/>
        </w:rPr>
        <w:t xml:space="preserve"> </w:t>
      </w:r>
      <w:r w:rsidR="00FD200C">
        <w:rPr>
          <w:sz w:val="24"/>
        </w:rPr>
        <w:t>Compensable</w:t>
      </w:r>
      <w:r w:rsidR="00FD200C">
        <w:rPr>
          <w:spacing w:val="-3"/>
          <w:sz w:val="24"/>
        </w:rPr>
        <w:t xml:space="preserve"> </w:t>
      </w:r>
      <w:r w:rsidR="00FD200C">
        <w:rPr>
          <w:sz w:val="24"/>
        </w:rPr>
        <w:t>30%</w:t>
      </w:r>
      <w:r w:rsidR="00FD200C">
        <w:rPr>
          <w:spacing w:val="-4"/>
          <w:sz w:val="24"/>
        </w:rPr>
        <w:t xml:space="preserve"> </w:t>
      </w:r>
      <w:r w:rsidR="00FD200C">
        <w:rPr>
          <w:sz w:val="24"/>
        </w:rPr>
        <w:t>Disabled</w:t>
      </w:r>
      <w:r w:rsidR="00FD200C">
        <w:rPr>
          <w:spacing w:val="-3"/>
          <w:sz w:val="24"/>
        </w:rPr>
        <w:t xml:space="preserve"> </w:t>
      </w:r>
      <w:r w:rsidR="00FD200C">
        <w:rPr>
          <w:sz w:val="24"/>
        </w:rPr>
        <w:t>Veteran</w:t>
      </w:r>
      <w:r w:rsidR="00FD200C">
        <w:rPr>
          <w:spacing w:val="-3"/>
          <w:sz w:val="24"/>
        </w:rPr>
        <w:t xml:space="preserve"> </w:t>
      </w:r>
      <w:r w:rsidR="00FD200C">
        <w:rPr>
          <w:sz w:val="24"/>
        </w:rPr>
        <w:t>Preference.</w:t>
      </w:r>
      <w:r w:rsidR="00FD200C">
        <w:rPr>
          <w:spacing w:val="-3"/>
          <w:sz w:val="24"/>
        </w:rPr>
        <w:t xml:space="preserve"> </w:t>
      </w:r>
      <w:r w:rsidR="00FD200C">
        <w:rPr>
          <w:sz w:val="24"/>
        </w:rPr>
        <w:t>Out</w:t>
      </w:r>
      <w:r w:rsidR="00FD200C">
        <w:rPr>
          <w:spacing w:val="-3"/>
          <w:sz w:val="24"/>
        </w:rPr>
        <w:t xml:space="preserve"> </w:t>
      </w:r>
      <w:r w:rsidR="00FD200C">
        <w:rPr>
          <w:sz w:val="24"/>
        </w:rPr>
        <w:t>of</w:t>
      </w:r>
      <w:r w:rsidR="00FD200C">
        <w:rPr>
          <w:spacing w:val="-3"/>
          <w:sz w:val="24"/>
        </w:rPr>
        <w:t xml:space="preserve"> </w:t>
      </w:r>
      <w:r w:rsidR="00FD200C">
        <w:rPr>
          <w:sz w:val="24"/>
        </w:rPr>
        <w:t>the</w:t>
      </w:r>
      <w:r w:rsidR="00FD200C">
        <w:rPr>
          <w:spacing w:val="-4"/>
          <w:sz w:val="24"/>
        </w:rPr>
        <w:t xml:space="preserve"> </w:t>
      </w:r>
      <w:r w:rsidR="00FD200C">
        <w:rPr>
          <w:sz w:val="24"/>
        </w:rPr>
        <w:t>total</w:t>
      </w:r>
      <w:r w:rsidR="00FD200C">
        <w:rPr>
          <w:spacing w:val="-3"/>
          <w:sz w:val="24"/>
        </w:rPr>
        <w:t xml:space="preserve"> </w:t>
      </w:r>
      <w:r w:rsidR="00FD200C">
        <w:rPr>
          <w:sz w:val="24"/>
        </w:rPr>
        <w:t>4,744</w:t>
      </w:r>
      <w:r w:rsidR="00FD200C">
        <w:rPr>
          <w:spacing w:val="-3"/>
          <w:sz w:val="24"/>
        </w:rPr>
        <w:t xml:space="preserve"> </w:t>
      </w:r>
      <w:r w:rsidR="00FD200C">
        <w:rPr>
          <w:sz w:val="24"/>
        </w:rPr>
        <w:t>new</w:t>
      </w:r>
      <w:r w:rsidR="00FD200C">
        <w:rPr>
          <w:spacing w:val="-4"/>
          <w:sz w:val="24"/>
        </w:rPr>
        <w:t xml:space="preserve"> </w:t>
      </w:r>
      <w:r w:rsidR="00FD200C">
        <w:rPr>
          <w:sz w:val="24"/>
        </w:rPr>
        <w:t>hires,</w:t>
      </w:r>
      <w:r w:rsidR="00FD200C">
        <w:rPr>
          <w:spacing w:val="-3"/>
          <w:sz w:val="24"/>
        </w:rPr>
        <w:t xml:space="preserve"> </w:t>
      </w:r>
      <w:r w:rsidR="00FD200C">
        <w:rPr>
          <w:sz w:val="24"/>
        </w:rPr>
        <w:t>318 (7%) were candidates who had disability preference for employment purposes. MEDCOM also hired a total of 31 Schedule A employees with disabilities into a wide variety of healthcare and support occupations.</w:t>
      </w:r>
    </w:p>
    <w:p w14:paraId="3C77EDBD" w14:textId="77777777" w:rsidR="00C5184F" w:rsidRPr="00C5184F" w:rsidRDefault="00C5184F" w:rsidP="00C5184F">
      <w:pPr>
        <w:spacing w:before="12" w:line="249" w:lineRule="auto"/>
        <w:ind w:right="1089"/>
        <w:rPr>
          <w:rFonts w:ascii="Symbol" w:hAnsi="Symbol"/>
          <w:sz w:val="24"/>
        </w:rPr>
      </w:pPr>
    </w:p>
    <w:p w14:paraId="67C121E2" w14:textId="676E22F2" w:rsidR="00FA0BF4" w:rsidRDefault="00FD200C" w:rsidP="00C5184F">
      <w:pPr>
        <w:pStyle w:val="ListParagraph"/>
        <w:numPr>
          <w:ilvl w:val="0"/>
          <w:numId w:val="2"/>
        </w:numPr>
        <w:spacing w:before="12" w:line="249" w:lineRule="auto"/>
        <w:ind w:left="939" w:right="1089" w:hanging="361"/>
        <w:rPr>
          <w:rFonts w:ascii="Symbol" w:hAnsi="Symbol"/>
          <w:sz w:val="24"/>
        </w:rPr>
      </w:pPr>
      <w:r>
        <w:rPr>
          <w:sz w:val="24"/>
        </w:rPr>
        <w:t>OAA total workforce was comprised of 6,801 employees, of whom approximately half were veterans. Disabled veterans’ number 2,397, which is 37.05 percent of the total workforce.</w:t>
      </w:r>
      <w:r>
        <w:rPr>
          <w:spacing w:val="-5"/>
          <w:sz w:val="24"/>
        </w:rPr>
        <w:t xml:space="preserve"> </w:t>
      </w:r>
      <w:r>
        <w:rPr>
          <w:sz w:val="24"/>
        </w:rPr>
        <w:t>These</w:t>
      </w:r>
      <w:r>
        <w:rPr>
          <w:spacing w:val="-3"/>
          <w:sz w:val="24"/>
        </w:rPr>
        <w:t xml:space="preserve"> </w:t>
      </w:r>
      <w:r>
        <w:rPr>
          <w:sz w:val="24"/>
        </w:rPr>
        <w:t>numbers</w:t>
      </w:r>
      <w:r>
        <w:rPr>
          <w:spacing w:val="-3"/>
          <w:sz w:val="24"/>
        </w:rPr>
        <w:t xml:space="preserve"> </w:t>
      </w:r>
      <w:r>
        <w:rPr>
          <w:sz w:val="24"/>
        </w:rPr>
        <w:t>are</w:t>
      </w:r>
      <w:r>
        <w:rPr>
          <w:spacing w:val="-3"/>
          <w:sz w:val="24"/>
        </w:rPr>
        <w:t xml:space="preserve"> </w:t>
      </w:r>
      <w:r>
        <w:rPr>
          <w:sz w:val="24"/>
        </w:rPr>
        <w:t>indicative</w:t>
      </w:r>
      <w:r>
        <w:rPr>
          <w:spacing w:val="-3"/>
          <w:sz w:val="24"/>
        </w:rPr>
        <w:t xml:space="preserve"> </w:t>
      </w:r>
      <w:r>
        <w:rPr>
          <w:sz w:val="24"/>
        </w:rPr>
        <w:t>of</w:t>
      </w:r>
      <w:r>
        <w:rPr>
          <w:spacing w:val="-3"/>
          <w:sz w:val="24"/>
        </w:rPr>
        <w:t xml:space="preserve"> </w:t>
      </w:r>
      <w:r>
        <w:rPr>
          <w:sz w:val="24"/>
        </w:rPr>
        <w:t>an</w:t>
      </w:r>
      <w:r>
        <w:rPr>
          <w:spacing w:val="-5"/>
          <w:sz w:val="24"/>
        </w:rPr>
        <w:t xml:space="preserve"> </w:t>
      </w:r>
      <w:r>
        <w:rPr>
          <w:sz w:val="24"/>
        </w:rPr>
        <w:t>OAA’s</w:t>
      </w:r>
      <w:r>
        <w:rPr>
          <w:spacing w:val="-3"/>
          <w:sz w:val="24"/>
        </w:rPr>
        <w:t xml:space="preserve"> </w:t>
      </w:r>
      <w:r>
        <w:rPr>
          <w:sz w:val="24"/>
        </w:rPr>
        <w:t>commitment</w:t>
      </w:r>
      <w:r>
        <w:rPr>
          <w:spacing w:val="-4"/>
          <w:sz w:val="24"/>
        </w:rPr>
        <w:t xml:space="preserve"> </w:t>
      </w:r>
      <w:r>
        <w:rPr>
          <w:sz w:val="24"/>
        </w:rPr>
        <w:t>to</w:t>
      </w:r>
      <w:r>
        <w:rPr>
          <w:spacing w:val="-3"/>
          <w:sz w:val="24"/>
        </w:rPr>
        <w:t xml:space="preserve"> </w:t>
      </w:r>
      <w:r>
        <w:rPr>
          <w:sz w:val="24"/>
        </w:rPr>
        <w:t>employing</w:t>
      </w:r>
      <w:r>
        <w:rPr>
          <w:spacing w:val="-3"/>
          <w:sz w:val="24"/>
        </w:rPr>
        <w:t xml:space="preserve"> </w:t>
      </w:r>
      <w:r>
        <w:rPr>
          <w:sz w:val="24"/>
        </w:rPr>
        <w:t>veterans and disabled veterans.</w:t>
      </w:r>
    </w:p>
    <w:sectPr w:rsidR="00FA0BF4">
      <w:pgSz w:w="12240" w:h="15840"/>
      <w:pgMar w:top="1380" w:right="8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2F80"/>
    <w:multiLevelType w:val="hybridMultilevel"/>
    <w:tmpl w:val="1046CC06"/>
    <w:lvl w:ilvl="0" w:tplc="8780D4E0">
      <w:start w:val="1"/>
      <w:numFmt w:val="decimal"/>
      <w:lvlText w:val="%1."/>
      <w:lvlJc w:val="left"/>
      <w:pPr>
        <w:ind w:left="1890" w:hanging="360"/>
      </w:pPr>
      <w:rPr>
        <w:rFonts w:ascii="Times New Roman" w:eastAsia="Arial" w:hAnsi="Times New Roman" w:cs="Times New Roman" w:hint="default"/>
        <w:b w:val="0"/>
        <w:bCs w:val="0"/>
        <w:i w:val="0"/>
        <w:iCs w:val="0"/>
        <w:color w:val="385522"/>
        <w:w w:val="99"/>
        <w:sz w:val="22"/>
        <w:szCs w:val="22"/>
        <w:lang w:val="en-US" w:eastAsia="en-US" w:bidi="ar-SA"/>
      </w:rPr>
    </w:lvl>
    <w:lvl w:ilvl="1" w:tplc="7F30D818">
      <w:numFmt w:val="bullet"/>
      <w:lvlText w:val="•"/>
      <w:lvlJc w:val="left"/>
      <w:pPr>
        <w:ind w:left="2775" w:hanging="360"/>
      </w:pPr>
      <w:rPr>
        <w:rFonts w:hint="default"/>
        <w:lang w:val="en-US" w:eastAsia="en-US" w:bidi="ar-SA"/>
      </w:rPr>
    </w:lvl>
    <w:lvl w:ilvl="2" w:tplc="C840F1AE">
      <w:numFmt w:val="bullet"/>
      <w:lvlText w:val="•"/>
      <w:lvlJc w:val="left"/>
      <w:pPr>
        <w:ind w:left="3659" w:hanging="360"/>
      </w:pPr>
      <w:rPr>
        <w:rFonts w:hint="default"/>
        <w:lang w:val="en-US" w:eastAsia="en-US" w:bidi="ar-SA"/>
      </w:rPr>
    </w:lvl>
    <w:lvl w:ilvl="3" w:tplc="365A744E">
      <w:numFmt w:val="bullet"/>
      <w:lvlText w:val="•"/>
      <w:lvlJc w:val="left"/>
      <w:pPr>
        <w:ind w:left="4543" w:hanging="360"/>
      </w:pPr>
      <w:rPr>
        <w:rFonts w:hint="default"/>
        <w:lang w:val="en-US" w:eastAsia="en-US" w:bidi="ar-SA"/>
      </w:rPr>
    </w:lvl>
    <w:lvl w:ilvl="4" w:tplc="6C928D2E">
      <w:numFmt w:val="bullet"/>
      <w:lvlText w:val="•"/>
      <w:lvlJc w:val="left"/>
      <w:pPr>
        <w:ind w:left="5427" w:hanging="360"/>
      </w:pPr>
      <w:rPr>
        <w:rFonts w:hint="default"/>
        <w:lang w:val="en-US" w:eastAsia="en-US" w:bidi="ar-SA"/>
      </w:rPr>
    </w:lvl>
    <w:lvl w:ilvl="5" w:tplc="89E6AA6C">
      <w:numFmt w:val="bullet"/>
      <w:lvlText w:val="•"/>
      <w:lvlJc w:val="left"/>
      <w:pPr>
        <w:ind w:left="6311" w:hanging="360"/>
      </w:pPr>
      <w:rPr>
        <w:rFonts w:hint="default"/>
        <w:lang w:val="en-US" w:eastAsia="en-US" w:bidi="ar-SA"/>
      </w:rPr>
    </w:lvl>
    <w:lvl w:ilvl="6" w:tplc="5A90BA3C">
      <w:numFmt w:val="bullet"/>
      <w:lvlText w:val="•"/>
      <w:lvlJc w:val="left"/>
      <w:pPr>
        <w:ind w:left="7195" w:hanging="360"/>
      </w:pPr>
      <w:rPr>
        <w:rFonts w:hint="default"/>
        <w:lang w:val="en-US" w:eastAsia="en-US" w:bidi="ar-SA"/>
      </w:rPr>
    </w:lvl>
    <w:lvl w:ilvl="7" w:tplc="124C3E0C">
      <w:numFmt w:val="bullet"/>
      <w:lvlText w:val="•"/>
      <w:lvlJc w:val="left"/>
      <w:pPr>
        <w:ind w:left="8079" w:hanging="360"/>
      </w:pPr>
      <w:rPr>
        <w:rFonts w:hint="default"/>
        <w:lang w:val="en-US" w:eastAsia="en-US" w:bidi="ar-SA"/>
      </w:rPr>
    </w:lvl>
    <w:lvl w:ilvl="8" w:tplc="A628FE7C">
      <w:numFmt w:val="bullet"/>
      <w:lvlText w:val="•"/>
      <w:lvlJc w:val="left"/>
      <w:pPr>
        <w:ind w:left="8963" w:hanging="360"/>
      </w:pPr>
      <w:rPr>
        <w:rFonts w:hint="default"/>
        <w:lang w:val="en-US" w:eastAsia="en-US" w:bidi="ar-SA"/>
      </w:rPr>
    </w:lvl>
  </w:abstractNum>
  <w:abstractNum w:abstractNumId="1" w15:restartNumberingAfterBreak="0">
    <w:nsid w:val="2A401088"/>
    <w:multiLevelType w:val="hybridMultilevel"/>
    <w:tmpl w:val="A84A9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27BDE"/>
    <w:multiLevelType w:val="hybridMultilevel"/>
    <w:tmpl w:val="A0C07550"/>
    <w:lvl w:ilvl="0" w:tplc="05FE5C64">
      <w:start w:val="1"/>
      <w:numFmt w:val="decimal"/>
      <w:lvlText w:val="%1."/>
      <w:lvlJc w:val="left"/>
      <w:pPr>
        <w:ind w:left="1180" w:hanging="360"/>
        <w:jc w:val="right"/>
      </w:pPr>
      <w:rPr>
        <w:rFonts w:ascii="Times New Roman" w:eastAsia="Times New Roman" w:hAnsi="Times New Roman" w:cs="Times New Roman" w:hint="default"/>
        <w:b/>
        <w:bCs/>
        <w:i w:val="0"/>
        <w:iCs w:val="0"/>
        <w:w w:val="100"/>
        <w:sz w:val="24"/>
        <w:szCs w:val="24"/>
        <w:lang w:val="en-US" w:eastAsia="en-US" w:bidi="ar-SA"/>
      </w:rPr>
    </w:lvl>
    <w:lvl w:ilvl="1" w:tplc="F39A0472">
      <w:numFmt w:val="bullet"/>
      <w:lvlText w:val="•"/>
      <w:lvlJc w:val="left"/>
      <w:pPr>
        <w:ind w:left="2112" w:hanging="360"/>
      </w:pPr>
      <w:rPr>
        <w:rFonts w:hint="default"/>
        <w:lang w:val="en-US" w:eastAsia="en-US" w:bidi="ar-SA"/>
      </w:rPr>
    </w:lvl>
    <w:lvl w:ilvl="2" w:tplc="CD62BE90">
      <w:numFmt w:val="bullet"/>
      <w:lvlText w:val="•"/>
      <w:lvlJc w:val="left"/>
      <w:pPr>
        <w:ind w:left="3044" w:hanging="360"/>
      </w:pPr>
      <w:rPr>
        <w:rFonts w:hint="default"/>
        <w:lang w:val="en-US" w:eastAsia="en-US" w:bidi="ar-SA"/>
      </w:rPr>
    </w:lvl>
    <w:lvl w:ilvl="3" w:tplc="35462246">
      <w:numFmt w:val="bullet"/>
      <w:lvlText w:val="•"/>
      <w:lvlJc w:val="left"/>
      <w:pPr>
        <w:ind w:left="3976" w:hanging="360"/>
      </w:pPr>
      <w:rPr>
        <w:rFonts w:hint="default"/>
        <w:lang w:val="en-US" w:eastAsia="en-US" w:bidi="ar-SA"/>
      </w:rPr>
    </w:lvl>
    <w:lvl w:ilvl="4" w:tplc="4F746C06">
      <w:numFmt w:val="bullet"/>
      <w:lvlText w:val="•"/>
      <w:lvlJc w:val="left"/>
      <w:pPr>
        <w:ind w:left="4908" w:hanging="360"/>
      </w:pPr>
      <w:rPr>
        <w:rFonts w:hint="default"/>
        <w:lang w:val="en-US" w:eastAsia="en-US" w:bidi="ar-SA"/>
      </w:rPr>
    </w:lvl>
    <w:lvl w:ilvl="5" w:tplc="829E7480">
      <w:numFmt w:val="bullet"/>
      <w:lvlText w:val="•"/>
      <w:lvlJc w:val="left"/>
      <w:pPr>
        <w:ind w:left="5840" w:hanging="360"/>
      </w:pPr>
      <w:rPr>
        <w:rFonts w:hint="default"/>
        <w:lang w:val="en-US" w:eastAsia="en-US" w:bidi="ar-SA"/>
      </w:rPr>
    </w:lvl>
    <w:lvl w:ilvl="6" w:tplc="CABC0C9C">
      <w:numFmt w:val="bullet"/>
      <w:lvlText w:val="•"/>
      <w:lvlJc w:val="left"/>
      <w:pPr>
        <w:ind w:left="6772" w:hanging="360"/>
      </w:pPr>
      <w:rPr>
        <w:rFonts w:hint="default"/>
        <w:lang w:val="en-US" w:eastAsia="en-US" w:bidi="ar-SA"/>
      </w:rPr>
    </w:lvl>
    <w:lvl w:ilvl="7" w:tplc="1DF810D0">
      <w:numFmt w:val="bullet"/>
      <w:lvlText w:val="•"/>
      <w:lvlJc w:val="left"/>
      <w:pPr>
        <w:ind w:left="7704" w:hanging="360"/>
      </w:pPr>
      <w:rPr>
        <w:rFonts w:hint="default"/>
        <w:lang w:val="en-US" w:eastAsia="en-US" w:bidi="ar-SA"/>
      </w:rPr>
    </w:lvl>
    <w:lvl w:ilvl="8" w:tplc="5D46D1A4">
      <w:numFmt w:val="bullet"/>
      <w:lvlText w:val="•"/>
      <w:lvlJc w:val="left"/>
      <w:pPr>
        <w:ind w:left="8636" w:hanging="360"/>
      </w:pPr>
      <w:rPr>
        <w:rFonts w:hint="default"/>
        <w:lang w:val="en-US" w:eastAsia="en-US" w:bidi="ar-SA"/>
      </w:rPr>
    </w:lvl>
  </w:abstractNum>
  <w:abstractNum w:abstractNumId="3" w15:restartNumberingAfterBreak="0">
    <w:nsid w:val="5FF171B0"/>
    <w:multiLevelType w:val="hybridMultilevel"/>
    <w:tmpl w:val="77E29D64"/>
    <w:lvl w:ilvl="0" w:tplc="91144FAE">
      <w:numFmt w:val="bullet"/>
      <w:lvlText w:val="o"/>
      <w:lvlJc w:val="left"/>
      <w:pPr>
        <w:ind w:left="940" w:hanging="360"/>
      </w:pPr>
      <w:rPr>
        <w:rFonts w:ascii="Courier New" w:eastAsia="Courier New" w:hAnsi="Courier New" w:cs="Courier New" w:hint="default"/>
        <w:w w:val="100"/>
        <w:lang w:val="en-US" w:eastAsia="en-US" w:bidi="ar-SA"/>
      </w:rPr>
    </w:lvl>
    <w:lvl w:ilvl="1" w:tplc="57C46466">
      <w:numFmt w:val="bullet"/>
      <w:lvlText w:val="•"/>
      <w:lvlJc w:val="left"/>
      <w:pPr>
        <w:ind w:left="1896" w:hanging="360"/>
      </w:pPr>
      <w:rPr>
        <w:rFonts w:hint="default"/>
        <w:lang w:val="en-US" w:eastAsia="en-US" w:bidi="ar-SA"/>
      </w:rPr>
    </w:lvl>
    <w:lvl w:ilvl="2" w:tplc="11AAF190">
      <w:numFmt w:val="bullet"/>
      <w:lvlText w:val="•"/>
      <w:lvlJc w:val="left"/>
      <w:pPr>
        <w:ind w:left="2852" w:hanging="360"/>
      </w:pPr>
      <w:rPr>
        <w:rFonts w:hint="default"/>
        <w:lang w:val="en-US" w:eastAsia="en-US" w:bidi="ar-SA"/>
      </w:rPr>
    </w:lvl>
    <w:lvl w:ilvl="3" w:tplc="AA88D4AA">
      <w:numFmt w:val="bullet"/>
      <w:lvlText w:val="•"/>
      <w:lvlJc w:val="left"/>
      <w:pPr>
        <w:ind w:left="3808" w:hanging="360"/>
      </w:pPr>
      <w:rPr>
        <w:rFonts w:hint="default"/>
        <w:lang w:val="en-US" w:eastAsia="en-US" w:bidi="ar-SA"/>
      </w:rPr>
    </w:lvl>
    <w:lvl w:ilvl="4" w:tplc="1BACD9F4">
      <w:numFmt w:val="bullet"/>
      <w:lvlText w:val="•"/>
      <w:lvlJc w:val="left"/>
      <w:pPr>
        <w:ind w:left="4764" w:hanging="360"/>
      </w:pPr>
      <w:rPr>
        <w:rFonts w:hint="default"/>
        <w:lang w:val="en-US" w:eastAsia="en-US" w:bidi="ar-SA"/>
      </w:rPr>
    </w:lvl>
    <w:lvl w:ilvl="5" w:tplc="064A96A6">
      <w:numFmt w:val="bullet"/>
      <w:lvlText w:val="•"/>
      <w:lvlJc w:val="left"/>
      <w:pPr>
        <w:ind w:left="5720" w:hanging="360"/>
      </w:pPr>
      <w:rPr>
        <w:rFonts w:hint="default"/>
        <w:lang w:val="en-US" w:eastAsia="en-US" w:bidi="ar-SA"/>
      </w:rPr>
    </w:lvl>
    <w:lvl w:ilvl="6" w:tplc="CD46A60E">
      <w:numFmt w:val="bullet"/>
      <w:lvlText w:val="•"/>
      <w:lvlJc w:val="left"/>
      <w:pPr>
        <w:ind w:left="6676" w:hanging="360"/>
      </w:pPr>
      <w:rPr>
        <w:rFonts w:hint="default"/>
        <w:lang w:val="en-US" w:eastAsia="en-US" w:bidi="ar-SA"/>
      </w:rPr>
    </w:lvl>
    <w:lvl w:ilvl="7" w:tplc="EF9498D8">
      <w:numFmt w:val="bullet"/>
      <w:lvlText w:val="•"/>
      <w:lvlJc w:val="left"/>
      <w:pPr>
        <w:ind w:left="7632" w:hanging="360"/>
      </w:pPr>
      <w:rPr>
        <w:rFonts w:hint="default"/>
        <w:lang w:val="en-US" w:eastAsia="en-US" w:bidi="ar-SA"/>
      </w:rPr>
    </w:lvl>
    <w:lvl w:ilvl="8" w:tplc="446AE652">
      <w:numFmt w:val="bullet"/>
      <w:lvlText w:val="•"/>
      <w:lvlJc w:val="left"/>
      <w:pPr>
        <w:ind w:left="8588" w:hanging="360"/>
      </w:pPr>
      <w:rPr>
        <w:rFonts w:hint="default"/>
        <w:lang w:val="en-US" w:eastAsia="en-US" w:bidi="ar-SA"/>
      </w:rPr>
    </w:lvl>
  </w:abstractNum>
  <w:abstractNum w:abstractNumId="4" w15:restartNumberingAfterBreak="0">
    <w:nsid w:val="76612E82"/>
    <w:multiLevelType w:val="hybridMultilevel"/>
    <w:tmpl w:val="C3029E30"/>
    <w:lvl w:ilvl="0" w:tplc="1B841BAA">
      <w:numFmt w:val="bullet"/>
      <w:lvlText w:val=""/>
      <w:lvlJc w:val="left"/>
      <w:pPr>
        <w:ind w:left="940" w:hanging="360"/>
      </w:pPr>
      <w:rPr>
        <w:rFonts w:ascii="Symbol" w:eastAsia="Symbol" w:hAnsi="Symbol" w:cs="Symbol" w:hint="default"/>
        <w:w w:val="100"/>
        <w:lang w:val="en-US" w:eastAsia="en-US" w:bidi="ar-SA"/>
      </w:rPr>
    </w:lvl>
    <w:lvl w:ilvl="1" w:tplc="A03E0234">
      <w:numFmt w:val="bullet"/>
      <w:lvlText w:val="•"/>
      <w:lvlJc w:val="left"/>
      <w:pPr>
        <w:ind w:left="1896" w:hanging="360"/>
      </w:pPr>
      <w:rPr>
        <w:rFonts w:hint="default"/>
        <w:lang w:val="en-US" w:eastAsia="en-US" w:bidi="ar-SA"/>
      </w:rPr>
    </w:lvl>
    <w:lvl w:ilvl="2" w:tplc="F3BC31F0">
      <w:numFmt w:val="bullet"/>
      <w:lvlText w:val="•"/>
      <w:lvlJc w:val="left"/>
      <w:pPr>
        <w:ind w:left="2852" w:hanging="360"/>
      </w:pPr>
      <w:rPr>
        <w:rFonts w:hint="default"/>
        <w:lang w:val="en-US" w:eastAsia="en-US" w:bidi="ar-SA"/>
      </w:rPr>
    </w:lvl>
    <w:lvl w:ilvl="3" w:tplc="3E5CC178">
      <w:numFmt w:val="bullet"/>
      <w:lvlText w:val="•"/>
      <w:lvlJc w:val="left"/>
      <w:pPr>
        <w:ind w:left="3808" w:hanging="360"/>
      </w:pPr>
      <w:rPr>
        <w:rFonts w:hint="default"/>
        <w:lang w:val="en-US" w:eastAsia="en-US" w:bidi="ar-SA"/>
      </w:rPr>
    </w:lvl>
    <w:lvl w:ilvl="4" w:tplc="BB680616">
      <w:numFmt w:val="bullet"/>
      <w:lvlText w:val="•"/>
      <w:lvlJc w:val="left"/>
      <w:pPr>
        <w:ind w:left="4764" w:hanging="360"/>
      </w:pPr>
      <w:rPr>
        <w:rFonts w:hint="default"/>
        <w:lang w:val="en-US" w:eastAsia="en-US" w:bidi="ar-SA"/>
      </w:rPr>
    </w:lvl>
    <w:lvl w:ilvl="5" w:tplc="BF26952E">
      <w:numFmt w:val="bullet"/>
      <w:lvlText w:val="•"/>
      <w:lvlJc w:val="left"/>
      <w:pPr>
        <w:ind w:left="5720" w:hanging="360"/>
      </w:pPr>
      <w:rPr>
        <w:rFonts w:hint="default"/>
        <w:lang w:val="en-US" w:eastAsia="en-US" w:bidi="ar-SA"/>
      </w:rPr>
    </w:lvl>
    <w:lvl w:ilvl="6" w:tplc="97CAC756">
      <w:numFmt w:val="bullet"/>
      <w:lvlText w:val="•"/>
      <w:lvlJc w:val="left"/>
      <w:pPr>
        <w:ind w:left="6676" w:hanging="360"/>
      </w:pPr>
      <w:rPr>
        <w:rFonts w:hint="default"/>
        <w:lang w:val="en-US" w:eastAsia="en-US" w:bidi="ar-SA"/>
      </w:rPr>
    </w:lvl>
    <w:lvl w:ilvl="7" w:tplc="DBBA252A">
      <w:numFmt w:val="bullet"/>
      <w:lvlText w:val="•"/>
      <w:lvlJc w:val="left"/>
      <w:pPr>
        <w:ind w:left="7632" w:hanging="360"/>
      </w:pPr>
      <w:rPr>
        <w:rFonts w:hint="default"/>
        <w:lang w:val="en-US" w:eastAsia="en-US" w:bidi="ar-SA"/>
      </w:rPr>
    </w:lvl>
    <w:lvl w:ilvl="8" w:tplc="FEDA91B4">
      <w:numFmt w:val="bullet"/>
      <w:lvlText w:val="•"/>
      <w:lvlJc w:val="left"/>
      <w:pPr>
        <w:ind w:left="8588" w:hanging="360"/>
      </w:pPr>
      <w:rPr>
        <w:rFonts w:hint="default"/>
        <w:lang w:val="en-US" w:eastAsia="en-US" w:bidi="ar-SA"/>
      </w:rPr>
    </w:lvl>
  </w:abstractNum>
  <w:num w:numId="1" w16cid:durableId="1647661963">
    <w:abstractNumId w:val="4"/>
  </w:num>
  <w:num w:numId="2" w16cid:durableId="1157771360">
    <w:abstractNumId w:val="3"/>
  </w:num>
  <w:num w:numId="3" w16cid:durableId="353653777">
    <w:abstractNumId w:val="2"/>
  </w:num>
  <w:num w:numId="4" w16cid:durableId="376665274">
    <w:abstractNumId w:val="0"/>
  </w:num>
  <w:num w:numId="5" w16cid:durableId="665590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F4"/>
    <w:rsid w:val="00014B1B"/>
    <w:rsid w:val="00015467"/>
    <w:rsid w:val="000322A5"/>
    <w:rsid w:val="000411EF"/>
    <w:rsid w:val="0005570C"/>
    <w:rsid w:val="00157177"/>
    <w:rsid w:val="001B43CC"/>
    <w:rsid w:val="001F5715"/>
    <w:rsid w:val="00200AF5"/>
    <w:rsid w:val="00202F31"/>
    <w:rsid w:val="0032020C"/>
    <w:rsid w:val="003235FB"/>
    <w:rsid w:val="003310B7"/>
    <w:rsid w:val="00343318"/>
    <w:rsid w:val="003930F8"/>
    <w:rsid w:val="00435D0E"/>
    <w:rsid w:val="00445CD0"/>
    <w:rsid w:val="004517DA"/>
    <w:rsid w:val="004761FB"/>
    <w:rsid w:val="00503BD5"/>
    <w:rsid w:val="005A3421"/>
    <w:rsid w:val="0063760D"/>
    <w:rsid w:val="00652AC2"/>
    <w:rsid w:val="006B3BFB"/>
    <w:rsid w:val="00781D7F"/>
    <w:rsid w:val="007904CE"/>
    <w:rsid w:val="00806D27"/>
    <w:rsid w:val="00816E4D"/>
    <w:rsid w:val="00871270"/>
    <w:rsid w:val="008A770A"/>
    <w:rsid w:val="009762E9"/>
    <w:rsid w:val="009E2CA0"/>
    <w:rsid w:val="009E69FB"/>
    <w:rsid w:val="00A31F8B"/>
    <w:rsid w:val="00A41E3B"/>
    <w:rsid w:val="00A505D1"/>
    <w:rsid w:val="00B14D0B"/>
    <w:rsid w:val="00BA3059"/>
    <w:rsid w:val="00BA3153"/>
    <w:rsid w:val="00BC7078"/>
    <w:rsid w:val="00C176E1"/>
    <w:rsid w:val="00C3587F"/>
    <w:rsid w:val="00C5184F"/>
    <w:rsid w:val="00CD6C18"/>
    <w:rsid w:val="00D10D4E"/>
    <w:rsid w:val="00D6557C"/>
    <w:rsid w:val="00E765D8"/>
    <w:rsid w:val="00EB4F8A"/>
    <w:rsid w:val="00ED2A12"/>
    <w:rsid w:val="00F02D94"/>
    <w:rsid w:val="00FA0BF4"/>
    <w:rsid w:val="00FD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1481"/>
  <w15:docId w15:val="{00E30313-F2BF-478D-BF6D-7E09A894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267"/>
    </w:pPr>
    <w:rPr>
      <w:rFonts w:ascii="Arial" w:eastAsia="Arial" w:hAnsi="Arial" w:cs="Arial"/>
      <w:b/>
      <w:bCs/>
      <w:sz w:val="44"/>
      <w:szCs w:val="4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71270"/>
    <w:rPr>
      <w:sz w:val="16"/>
      <w:szCs w:val="16"/>
    </w:rPr>
  </w:style>
  <w:style w:type="paragraph" w:styleId="CommentText">
    <w:name w:val="annotation text"/>
    <w:basedOn w:val="Normal"/>
    <w:link w:val="CommentTextChar"/>
    <w:uiPriority w:val="99"/>
    <w:semiHidden/>
    <w:unhideWhenUsed/>
    <w:rsid w:val="00871270"/>
    <w:rPr>
      <w:sz w:val="20"/>
      <w:szCs w:val="20"/>
    </w:rPr>
  </w:style>
  <w:style w:type="character" w:customStyle="1" w:styleId="CommentTextChar">
    <w:name w:val="Comment Text Char"/>
    <w:basedOn w:val="DefaultParagraphFont"/>
    <w:link w:val="CommentText"/>
    <w:uiPriority w:val="99"/>
    <w:semiHidden/>
    <w:rsid w:val="00871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1270"/>
    <w:rPr>
      <w:b/>
      <w:bCs/>
    </w:rPr>
  </w:style>
  <w:style w:type="character" w:customStyle="1" w:styleId="CommentSubjectChar">
    <w:name w:val="Comment Subject Char"/>
    <w:basedOn w:val="CommentTextChar"/>
    <w:link w:val="CommentSubject"/>
    <w:uiPriority w:val="99"/>
    <w:semiHidden/>
    <w:rsid w:val="00871270"/>
    <w:rPr>
      <w:rFonts w:ascii="Times New Roman" w:eastAsia="Times New Roman" w:hAnsi="Times New Roman" w:cs="Times New Roman"/>
      <w:b/>
      <w:bCs/>
      <w:sz w:val="20"/>
      <w:szCs w:val="20"/>
    </w:rPr>
  </w:style>
  <w:style w:type="paragraph" w:styleId="Revision">
    <w:name w:val="Revision"/>
    <w:hidden/>
    <w:uiPriority w:val="99"/>
    <w:semiHidden/>
    <w:rsid w:val="00B14D0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8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topics/employment/labor-force/about/%20glossary.html" TargetMode="External"/><Relationship Id="rId3" Type="http://schemas.openxmlformats.org/officeDocument/2006/relationships/styles" Target="styles.xml"/><Relationship Id="rId7" Type="http://schemas.openxmlformats.org/officeDocument/2006/relationships/hyperlink" Target="https://www.lawinsider.com/dictionary/marginalized-grou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138F-A260-4DCA-88DA-2F8A2B9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NASA MODEL EQUAL EMPLOYMENT OPPORTUNITY PROGRAM STATUS REPORT: FY 2021</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MODEL EQUAL EMPLOYMENT OPPORTUNITY PROGRAM STATUS REPORT: FY 2021</dc:title>
  <dc:creator>Cummings, La'Monica</dc:creator>
  <cp:lastModifiedBy>Holman, Timothy W CIV USARMY HQDA ASA MRA (USA)</cp:lastModifiedBy>
  <cp:revision>3</cp:revision>
  <dcterms:created xsi:type="dcterms:W3CDTF">2023-07-24T22:39:00Z</dcterms:created>
  <dcterms:modified xsi:type="dcterms:W3CDTF">2023-07-25T14:55:00Z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Acrobat PDFMaker 23 for Word</vt:lpwstr>
  </property>
  <property fmtid="{D5CDD505-2E9C-101B-9397-08002B2CF9AE}" pid="4" name="LastSaved">
    <vt:filetime>2023-07-20T00:00:00Z</vt:filetime>
  </property>
  <property fmtid="{D5CDD505-2E9C-101B-9397-08002B2CF9AE}" pid="5" name="Producer">
    <vt:lpwstr>Adobe PDF Library 23.1.175</vt:lpwstr>
  </property>
</Properties>
</file>