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655C4" w14:textId="0A236F4F" w:rsidR="00B71436" w:rsidRPr="00E451B0" w:rsidRDefault="00205195" w:rsidP="00E451B0">
      <w:pPr>
        <w:spacing w:line="259" w:lineRule="auto"/>
        <w:rPr>
          <w:rFonts w:ascii="CIDFont+F1" w:eastAsiaTheme="minorHAnsi" w:hAnsi="CIDFont+F1" w:cs="CIDFont+F1"/>
          <w:color w:val="001F5F"/>
          <w:sz w:val="26"/>
          <w:szCs w:val="26"/>
          <w:lang w:val="en-US"/>
        </w:rPr>
      </w:pPr>
      <w:bookmarkStart w:id="0" w:name="_GoBack"/>
      <w:bookmarkEnd w:id="0"/>
      <w:r>
        <w:rPr>
          <w:rFonts w:ascii="CIDFont+F1" w:eastAsiaTheme="minorHAnsi" w:hAnsi="CIDFont+F1" w:cs="CIDFont+F1"/>
          <w:color w:val="001F5F"/>
          <w:sz w:val="26"/>
          <w:szCs w:val="26"/>
          <w:lang w:val="en-US"/>
        </w:rPr>
        <w:t xml:space="preserve"> </w:t>
      </w:r>
    </w:p>
    <w:p w14:paraId="4F8E4DFB" w14:textId="77777777" w:rsidR="00205195" w:rsidRDefault="00205195">
      <w:pPr>
        <w:spacing w:after="160" w:line="259" w:lineRule="auto"/>
        <w:rPr>
          <w:rFonts w:asciiTheme="minorHAnsi" w:hAnsiTheme="minorHAnsi" w:cstheme="minorHAnsi"/>
        </w:rPr>
      </w:pPr>
    </w:p>
    <w:p w14:paraId="7D458DC5" w14:textId="77777777" w:rsidR="00205195" w:rsidRDefault="00205195">
      <w:pPr>
        <w:spacing w:after="160" w:line="259" w:lineRule="auto"/>
        <w:rPr>
          <w:rFonts w:asciiTheme="minorHAnsi" w:hAnsiTheme="minorHAnsi" w:cstheme="minorHAnsi"/>
        </w:rPr>
      </w:pPr>
    </w:p>
    <w:p w14:paraId="5964C2E3" w14:textId="77777777" w:rsidR="00205195" w:rsidRDefault="00205195">
      <w:pPr>
        <w:spacing w:after="160" w:line="259" w:lineRule="auto"/>
        <w:rPr>
          <w:rFonts w:asciiTheme="minorHAnsi" w:hAnsiTheme="minorHAnsi" w:cstheme="minorHAnsi"/>
        </w:rPr>
      </w:pPr>
    </w:p>
    <w:p w14:paraId="73AE8CF4" w14:textId="77777777" w:rsidR="00205195" w:rsidRDefault="00205195" w:rsidP="00205195">
      <w:pPr>
        <w:jc w:val="center"/>
        <w:rPr>
          <w:b/>
          <w:sz w:val="48"/>
          <w:szCs w:val="48"/>
        </w:rPr>
      </w:pPr>
    </w:p>
    <w:p w14:paraId="0A6274DD" w14:textId="77777777" w:rsidR="00205195" w:rsidRDefault="00205195" w:rsidP="00205195">
      <w:pPr>
        <w:rPr>
          <w:rFonts w:cs="Arial"/>
          <w:b/>
          <w:color w:val="002060"/>
          <w:sz w:val="32"/>
          <w:szCs w:val="32"/>
        </w:rPr>
      </w:pPr>
    </w:p>
    <w:p w14:paraId="7E29FE73" w14:textId="77777777" w:rsidR="00205195" w:rsidRDefault="00205195" w:rsidP="00205195">
      <w:pPr>
        <w:pBdr>
          <w:top w:val="single" w:sz="8" w:space="1" w:color="002060"/>
          <w:left w:val="single" w:sz="8" w:space="4" w:color="002060"/>
          <w:bottom w:val="single" w:sz="8" w:space="1" w:color="002060"/>
          <w:right w:val="single" w:sz="8" w:space="4" w:color="002060"/>
        </w:pBdr>
        <w:rPr>
          <w:rFonts w:cs="Arial"/>
          <w:b/>
          <w:color w:val="002060"/>
          <w:sz w:val="32"/>
          <w:szCs w:val="32"/>
        </w:rPr>
      </w:pPr>
    </w:p>
    <w:p w14:paraId="2C137C83" w14:textId="59A6D97B" w:rsidR="00205195" w:rsidRPr="00205195" w:rsidRDefault="00205195" w:rsidP="0028642A">
      <w:pPr>
        <w:pBdr>
          <w:top w:val="single" w:sz="8" w:space="1" w:color="002060"/>
          <w:left w:val="single" w:sz="8" w:space="4" w:color="002060"/>
          <w:bottom w:val="single" w:sz="8" w:space="1" w:color="002060"/>
          <w:right w:val="single" w:sz="8" w:space="4" w:color="002060"/>
        </w:pBdr>
        <w:rPr>
          <w:rFonts w:cs="Arial"/>
          <w:b/>
          <w:color w:val="002060"/>
          <w:sz w:val="44"/>
          <w:szCs w:val="44"/>
          <w:lang w:val="en-IE"/>
        </w:rPr>
      </w:pPr>
      <w:r>
        <w:rPr>
          <w:rFonts w:cs="Arial"/>
          <w:b/>
          <w:color w:val="002060"/>
          <w:sz w:val="48"/>
          <w:szCs w:val="48"/>
        </w:rPr>
        <w:t>MDCG 2020</w:t>
      </w:r>
      <w:r w:rsidRPr="003B7E8C">
        <w:rPr>
          <w:rFonts w:cs="Arial"/>
          <w:b/>
          <w:color w:val="002060"/>
          <w:sz w:val="48"/>
          <w:szCs w:val="48"/>
        </w:rPr>
        <w:t>-</w:t>
      </w:r>
      <w:r>
        <w:rPr>
          <w:rFonts w:cs="Arial"/>
          <w:b/>
          <w:color w:val="002060"/>
          <w:sz w:val="48"/>
          <w:szCs w:val="48"/>
        </w:rPr>
        <w:t>13</w:t>
      </w:r>
      <w:r>
        <w:rPr>
          <w:rFonts w:cs="Arial"/>
          <w:b/>
          <w:color w:val="002060"/>
          <w:sz w:val="48"/>
          <w:szCs w:val="48"/>
        </w:rPr>
        <w:br/>
      </w:r>
      <w:r>
        <w:rPr>
          <w:rFonts w:cs="Arial"/>
          <w:b/>
          <w:color w:val="002060"/>
          <w:sz w:val="48"/>
          <w:szCs w:val="48"/>
        </w:rPr>
        <w:tab/>
      </w:r>
      <w:r>
        <w:rPr>
          <w:rFonts w:cs="Arial"/>
          <w:b/>
          <w:color w:val="002060"/>
          <w:sz w:val="48"/>
          <w:szCs w:val="48"/>
        </w:rPr>
        <w:br/>
      </w:r>
      <w:proofErr w:type="gramStart"/>
      <w:r w:rsidRPr="00205195">
        <w:rPr>
          <w:rFonts w:cs="Arial"/>
          <w:b/>
          <w:color w:val="002060"/>
          <w:sz w:val="44"/>
          <w:szCs w:val="44"/>
          <w:lang w:val="en-IE"/>
        </w:rPr>
        <w:t>Clinical evaluation assessment report template</w:t>
      </w:r>
      <w:proofErr w:type="gramEnd"/>
      <w:r w:rsidRPr="00C67FD0">
        <w:rPr>
          <w:rFonts w:cs="Arial"/>
          <w:b/>
          <w:color w:val="002060"/>
          <w:sz w:val="36"/>
          <w:szCs w:val="36"/>
        </w:rPr>
        <w:t xml:space="preserve"> </w:t>
      </w:r>
    </w:p>
    <w:p w14:paraId="029C7573" w14:textId="77777777" w:rsidR="00205195" w:rsidRPr="00C67FD0" w:rsidRDefault="00205195" w:rsidP="00205195">
      <w:pPr>
        <w:pBdr>
          <w:top w:val="single" w:sz="8" w:space="1" w:color="002060"/>
          <w:left w:val="single" w:sz="8" w:space="4" w:color="002060"/>
          <w:bottom w:val="single" w:sz="8" w:space="1" w:color="002060"/>
          <w:right w:val="single" w:sz="8" w:space="4" w:color="002060"/>
        </w:pBdr>
        <w:rPr>
          <w:rFonts w:cs="Arial"/>
          <w:b/>
          <w:color w:val="002060"/>
          <w:sz w:val="36"/>
          <w:szCs w:val="36"/>
        </w:rPr>
      </w:pPr>
    </w:p>
    <w:p w14:paraId="475277AC" w14:textId="63AF5C86" w:rsidR="00205195" w:rsidRPr="00411CA5" w:rsidRDefault="00205195" w:rsidP="00205195">
      <w:pPr>
        <w:pBdr>
          <w:top w:val="single" w:sz="8" w:space="1" w:color="002060"/>
          <w:left w:val="single" w:sz="8" w:space="4" w:color="002060"/>
          <w:bottom w:val="single" w:sz="8" w:space="1" w:color="002060"/>
          <w:right w:val="single" w:sz="8" w:space="4" w:color="002060"/>
        </w:pBdr>
        <w:rPr>
          <w:rFonts w:cs="Arial"/>
          <w:b/>
          <w:color w:val="002060"/>
          <w:sz w:val="32"/>
          <w:szCs w:val="32"/>
        </w:rPr>
      </w:pPr>
      <w:r>
        <w:rPr>
          <w:rFonts w:cs="Arial"/>
          <w:b/>
          <w:color w:val="002060"/>
          <w:sz w:val="32"/>
          <w:szCs w:val="32"/>
        </w:rPr>
        <w:t>July</w:t>
      </w:r>
      <w:r w:rsidRPr="00411CA5">
        <w:rPr>
          <w:rFonts w:cs="Arial"/>
          <w:b/>
          <w:color w:val="002060"/>
          <w:sz w:val="32"/>
          <w:szCs w:val="32"/>
        </w:rPr>
        <w:t xml:space="preserve"> 2020</w:t>
      </w:r>
    </w:p>
    <w:p w14:paraId="41C5D27C" w14:textId="77777777" w:rsidR="00205195" w:rsidRDefault="00205195" w:rsidP="00205195">
      <w:pPr>
        <w:pBdr>
          <w:top w:val="single" w:sz="8" w:space="1" w:color="002060"/>
          <w:left w:val="single" w:sz="8" w:space="4" w:color="002060"/>
          <w:bottom w:val="single" w:sz="8" w:space="1" w:color="002060"/>
          <w:right w:val="single" w:sz="8" w:space="4" w:color="002060"/>
        </w:pBdr>
        <w:rPr>
          <w:rFonts w:cs="Arial"/>
          <w:b/>
          <w:color w:val="000000" w:themeColor="text1"/>
        </w:rPr>
      </w:pPr>
    </w:p>
    <w:p w14:paraId="5D28B716" w14:textId="77777777" w:rsidR="00205195" w:rsidRDefault="00205195" w:rsidP="00205195">
      <w:pPr>
        <w:rPr>
          <w:rFonts w:cs="Arial"/>
          <w:b/>
          <w:color w:val="000000" w:themeColor="text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87"/>
      </w:tblGrid>
      <w:tr w:rsidR="00205195" w14:paraId="305BAB3E" w14:textId="77777777" w:rsidTr="003866C8">
        <w:tc>
          <w:tcPr>
            <w:tcW w:w="1101" w:type="dxa"/>
            <w:vMerge w:val="restart"/>
            <w:shd w:val="clear" w:color="auto" w:fill="auto"/>
          </w:tcPr>
          <w:p w14:paraId="7E04B13D" w14:textId="77777777" w:rsidR="00205195" w:rsidRPr="0019430F" w:rsidRDefault="00205195" w:rsidP="003866C8">
            <w:pPr>
              <w:rPr>
                <w:rFonts w:cs="Arial"/>
                <w:b/>
                <w:color w:val="002060"/>
                <w:sz w:val="56"/>
                <w:szCs w:val="56"/>
              </w:rPr>
            </w:pPr>
          </w:p>
        </w:tc>
        <w:tc>
          <w:tcPr>
            <w:tcW w:w="8187" w:type="dxa"/>
          </w:tcPr>
          <w:p w14:paraId="151060BB" w14:textId="77777777" w:rsidR="00205195" w:rsidRPr="0019430F" w:rsidRDefault="00205195" w:rsidP="003866C8">
            <w:pPr>
              <w:rPr>
                <w:rFonts w:cs="Arial"/>
                <w:color w:val="002060"/>
              </w:rPr>
            </w:pPr>
          </w:p>
        </w:tc>
      </w:tr>
      <w:tr w:rsidR="00205195" w14:paraId="464ED2E9" w14:textId="77777777" w:rsidTr="003866C8">
        <w:tc>
          <w:tcPr>
            <w:tcW w:w="1101" w:type="dxa"/>
            <w:vMerge/>
            <w:shd w:val="clear" w:color="auto" w:fill="auto"/>
          </w:tcPr>
          <w:p w14:paraId="47C54409" w14:textId="77777777" w:rsidR="00205195" w:rsidRPr="0019430F" w:rsidRDefault="00205195" w:rsidP="003866C8">
            <w:pPr>
              <w:rPr>
                <w:rFonts w:cs="Arial"/>
                <w:b/>
                <w:color w:val="002060"/>
              </w:rPr>
            </w:pPr>
          </w:p>
        </w:tc>
        <w:tc>
          <w:tcPr>
            <w:tcW w:w="8187" w:type="dxa"/>
          </w:tcPr>
          <w:p w14:paraId="75CFF74A" w14:textId="77777777" w:rsidR="00205195" w:rsidRPr="0019430F" w:rsidRDefault="00205195" w:rsidP="003866C8">
            <w:pPr>
              <w:rPr>
                <w:rFonts w:cs="Arial"/>
                <w:color w:val="002060"/>
              </w:rPr>
            </w:pPr>
          </w:p>
        </w:tc>
      </w:tr>
    </w:tbl>
    <w:p w14:paraId="58FE0664" w14:textId="10912054" w:rsidR="00205195" w:rsidRDefault="00205195" w:rsidP="0028642A">
      <w:pPr>
        <w:jc w:val="both"/>
        <w:rPr>
          <w:rFonts w:cs="Arial"/>
          <w:bCs/>
        </w:rPr>
      </w:pPr>
      <w:r w:rsidRPr="00E37302">
        <w:rPr>
          <w:rFonts w:cs="Arial"/>
          <w:bCs/>
          <w:lang w:val="en-IE"/>
        </w:rPr>
        <w:t xml:space="preserve">This document has been endorsed by the Medical Device Coordination Group (MDCG) established by Article 103 of Regulation (EU) 2017/745. </w:t>
      </w:r>
      <w:r w:rsidRPr="00116357">
        <w:rPr>
          <w:rFonts w:cs="Arial"/>
          <w:bCs/>
        </w:rPr>
        <w:t xml:space="preserve">The MDCG is composed of representatives of all Member States and </w:t>
      </w:r>
      <w:r w:rsidR="0028642A" w:rsidRPr="00116357">
        <w:rPr>
          <w:rFonts w:cs="Arial"/>
          <w:bCs/>
        </w:rPr>
        <w:t>a representative of the European Commission chairs it</w:t>
      </w:r>
      <w:r w:rsidRPr="00116357">
        <w:rPr>
          <w:rFonts w:cs="Arial"/>
          <w:bCs/>
        </w:rPr>
        <w:t>.</w:t>
      </w:r>
      <w:r w:rsidR="0028642A">
        <w:rPr>
          <w:rFonts w:cs="Arial"/>
          <w:bCs/>
        </w:rPr>
        <w:t xml:space="preserve"> </w:t>
      </w:r>
      <w:r w:rsidRPr="00116357">
        <w:rPr>
          <w:rFonts w:cs="Arial"/>
          <w:bCs/>
        </w:rPr>
        <w:t xml:space="preserve">The document is not a European Commission document and it </w:t>
      </w:r>
      <w:proofErr w:type="gramStart"/>
      <w:r w:rsidRPr="00116357">
        <w:rPr>
          <w:rFonts w:cs="Arial"/>
          <w:bCs/>
        </w:rPr>
        <w:t>cannot be regarded</w:t>
      </w:r>
      <w:proofErr w:type="gramEnd"/>
      <w:r w:rsidRPr="00116357">
        <w:rPr>
          <w:rFonts w:cs="Arial"/>
          <w:bCs/>
        </w:rPr>
        <w:t xml:space="preserve"> as reflecting the official position of the European Commission. Any views expressed in this document are not legally binding and only the Court of Justice of the European Union can give binding interpretations of Union law.</w:t>
      </w:r>
    </w:p>
    <w:p w14:paraId="585F1E4E" w14:textId="360ADA48" w:rsidR="00E451B0" w:rsidRDefault="00E451B0">
      <w:pPr>
        <w:spacing w:after="160" w:line="259" w:lineRule="auto"/>
        <w:rPr>
          <w:rFonts w:asciiTheme="minorHAnsi" w:hAnsiTheme="minorHAnsi" w:cstheme="minorHAnsi"/>
        </w:rPr>
      </w:pPr>
      <w:r>
        <w:rPr>
          <w:rFonts w:asciiTheme="minorHAnsi" w:hAnsiTheme="minorHAnsi" w:cstheme="minorHAnsi"/>
        </w:rPr>
        <w:br w:type="page"/>
      </w:r>
    </w:p>
    <w:p w14:paraId="29782A45" w14:textId="77777777" w:rsidR="001F5A95" w:rsidRPr="008056AC" w:rsidRDefault="001F5A95" w:rsidP="00DC22E7">
      <w:pPr>
        <w:spacing w:after="160" w:line="256" w:lineRule="auto"/>
        <w:jc w:val="both"/>
        <w:rPr>
          <w:rFonts w:asciiTheme="minorHAnsi" w:hAnsiTheme="minorHAnsi" w:cstheme="minorHAnsi"/>
        </w:rPr>
      </w:pPr>
    </w:p>
    <w:sdt>
      <w:sdtPr>
        <w:rPr>
          <w:rFonts w:asciiTheme="minorHAnsi" w:eastAsia="Times New Roman" w:hAnsiTheme="minorHAnsi" w:cstheme="minorHAnsi"/>
          <w:color w:val="auto"/>
          <w:sz w:val="24"/>
          <w:szCs w:val="20"/>
          <w:lang w:val="en-GB"/>
        </w:rPr>
        <w:id w:val="-1024240092"/>
        <w:docPartObj>
          <w:docPartGallery w:val="Table of Contents"/>
          <w:docPartUnique/>
        </w:docPartObj>
      </w:sdtPr>
      <w:sdtEndPr>
        <w:rPr>
          <w:bCs/>
        </w:rPr>
      </w:sdtEndPr>
      <w:sdtContent>
        <w:p w14:paraId="541A842E" w14:textId="77777777" w:rsidR="005B1E24" w:rsidRPr="008056AC" w:rsidRDefault="005B1E24" w:rsidP="005B1E24">
          <w:pPr>
            <w:pStyle w:val="TOCHeading"/>
            <w:rPr>
              <w:rFonts w:asciiTheme="minorHAnsi" w:hAnsiTheme="minorHAnsi" w:cstheme="minorHAnsi"/>
              <w:lang w:val="en-GB"/>
            </w:rPr>
          </w:pPr>
          <w:r w:rsidRPr="008056AC">
            <w:rPr>
              <w:rFonts w:asciiTheme="minorHAnsi" w:hAnsiTheme="minorHAnsi" w:cstheme="minorHAnsi"/>
              <w:lang w:val="en-GB"/>
            </w:rPr>
            <w:t>Contents</w:t>
          </w:r>
        </w:p>
        <w:p w14:paraId="184DBD7E" w14:textId="77777777" w:rsidR="005B1E24" w:rsidRPr="008056AC" w:rsidRDefault="005B1E24" w:rsidP="005B1E24">
          <w:pPr>
            <w:rPr>
              <w:rFonts w:asciiTheme="minorHAnsi" w:hAnsiTheme="minorHAnsi" w:cstheme="minorHAnsi"/>
            </w:rPr>
          </w:pPr>
        </w:p>
        <w:p w14:paraId="696A51FC" w14:textId="43C1ED01" w:rsidR="000B4729" w:rsidRPr="000B4729" w:rsidRDefault="005B1E24">
          <w:pPr>
            <w:pStyle w:val="TOC1"/>
            <w:tabs>
              <w:tab w:val="right" w:leader="dot" w:pos="10456"/>
            </w:tabs>
            <w:rPr>
              <w:rFonts w:asciiTheme="minorHAnsi" w:eastAsiaTheme="minorEastAsia" w:hAnsiTheme="minorHAnsi" w:cstheme="minorBidi"/>
              <w:noProof/>
              <w:sz w:val="22"/>
              <w:szCs w:val="22"/>
              <w:lang w:val="en-US"/>
            </w:rPr>
          </w:pPr>
          <w:r w:rsidRPr="008056AC">
            <w:rPr>
              <w:rFonts w:asciiTheme="minorHAnsi" w:hAnsiTheme="minorHAnsi" w:cstheme="minorHAnsi"/>
            </w:rPr>
            <w:fldChar w:fldCharType="begin"/>
          </w:r>
          <w:r w:rsidRPr="008056AC">
            <w:rPr>
              <w:rFonts w:asciiTheme="minorHAnsi" w:hAnsiTheme="minorHAnsi" w:cstheme="minorHAnsi"/>
            </w:rPr>
            <w:instrText xml:space="preserve"> TOC \o "1-3" \h \z \u </w:instrText>
          </w:r>
          <w:r w:rsidRPr="008056AC">
            <w:rPr>
              <w:rFonts w:asciiTheme="minorHAnsi" w:hAnsiTheme="minorHAnsi" w:cstheme="minorHAnsi"/>
            </w:rPr>
            <w:fldChar w:fldCharType="separate"/>
          </w:r>
          <w:hyperlink w:anchor="_Toc45105399" w:history="1">
            <w:r w:rsidR="000B4729" w:rsidRPr="000B4729">
              <w:rPr>
                <w:rStyle w:val="Hyperlink"/>
                <w:rFonts w:cstheme="minorHAnsi"/>
                <w:noProof/>
              </w:rPr>
              <w:t>Introduction</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_Toc45105399 \h </w:instrText>
            </w:r>
            <w:r w:rsidR="000B4729" w:rsidRPr="000B4729">
              <w:rPr>
                <w:noProof/>
                <w:webHidden/>
              </w:rPr>
            </w:r>
            <w:r w:rsidR="000B4729" w:rsidRPr="000B4729">
              <w:rPr>
                <w:noProof/>
                <w:webHidden/>
              </w:rPr>
              <w:fldChar w:fldCharType="separate"/>
            </w:r>
            <w:r w:rsidR="00BF20F9">
              <w:rPr>
                <w:noProof/>
                <w:webHidden/>
              </w:rPr>
              <w:t>3</w:t>
            </w:r>
            <w:r w:rsidR="000B4729" w:rsidRPr="000B4729">
              <w:rPr>
                <w:noProof/>
                <w:webHidden/>
              </w:rPr>
              <w:fldChar w:fldCharType="end"/>
            </w:r>
          </w:hyperlink>
        </w:p>
        <w:p w14:paraId="2ED829A2" w14:textId="1976854A" w:rsidR="000B4729" w:rsidRPr="000B4729" w:rsidRDefault="00BF20F9">
          <w:pPr>
            <w:pStyle w:val="TOC1"/>
            <w:tabs>
              <w:tab w:val="right" w:leader="dot" w:pos="10456"/>
            </w:tabs>
            <w:rPr>
              <w:rFonts w:asciiTheme="minorHAnsi" w:eastAsiaTheme="minorEastAsia" w:hAnsiTheme="minorHAnsi" w:cstheme="minorBidi"/>
              <w:noProof/>
              <w:sz w:val="22"/>
              <w:szCs w:val="22"/>
              <w:lang w:val="en-US"/>
            </w:rPr>
          </w:pPr>
          <w:hyperlink w:anchor="_Toc45105400" w:history="1">
            <w:r w:rsidR="000B4729" w:rsidRPr="000B4729">
              <w:rPr>
                <w:rStyle w:val="Hyperlink"/>
                <w:rFonts w:cstheme="minorHAnsi"/>
                <w:noProof/>
              </w:rPr>
              <w:t>Scope</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_Toc45105400 \h </w:instrText>
            </w:r>
            <w:r w:rsidR="000B4729" w:rsidRPr="000B4729">
              <w:rPr>
                <w:noProof/>
                <w:webHidden/>
              </w:rPr>
            </w:r>
            <w:r w:rsidR="000B4729" w:rsidRPr="000B4729">
              <w:rPr>
                <w:noProof/>
                <w:webHidden/>
              </w:rPr>
              <w:fldChar w:fldCharType="separate"/>
            </w:r>
            <w:r>
              <w:rPr>
                <w:noProof/>
                <w:webHidden/>
              </w:rPr>
              <w:t>3</w:t>
            </w:r>
            <w:r w:rsidR="000B4729" w:rsidRPr="000B4729">
              <w:rPr>
                <w:noProof/>
                <w:webHidden/>
              </w:rPr>
              <w:fldChar w:fldCharType="end"/>
            </w:r>
          </w:hyperlink>
        </w:p>
        <w:p w14:paraId="35C1F3B5" w14:textId="35255CA5" w:rsidR="000B4729" w:rsidRPr="000B4729" w:rsidRDefault="00BF20F9">
          <w:pPr>
            <w:pStyle w:val="TOC1"/>
            <w:tabs>
              <w:tab w:val="right" w:leader="dot" w:pos="10456"/>
            </w:tabs>
            <w:rPr>
              <w:rFonts w:asciiTheme="minorHAnsi" w:eastAsiaTheme="minorEastAsia" w:hAnsiTheme="minorHAnsi" w:cstheme="minorBidi"/>
              <w:noProof/>
              <w:sz w:val="22"/>
              <w:szCs w:val="22"/>
              <w:lang w:val="en-US"/>
            </w:rPr>
          </w:pPr>
          <w:hyperlink w:anchor="_Toc45105401" w:history="1">
            <w:r w:rsidR="000B4729" w:rsidRPr="000B4729">
              <w:rPr>
                <w:rStyle w:val="Hyperlink"/>
                <w:rFonts w:cstheme="minorHAnsi"/>
                <w:noProof/>
              </w:rPr>
              <w:t>Approach to Template</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_Toc45105401 \h </w:instrText>
            </w:r>
            <w:r w:rsidR="000B4729" w:rsidRPr="000B4729">
              <w:rPr>
                <w:noProof/>
                <w:webHidden/>
              </w:rPr>
            </w:r>
            <w:r w:rsidR="000B4729" w:rsidRPr="000B4729">
              <w:rPr>
                <w:noProof/>
                <w:webHidden/>
              </w:rPr>
              <w:fldChar w:fldCharType="separate"/>
            </w:r>
            <w:r>
              <w:rPr>
                <w:noProof/>
                <w:webHidden/>
              </w:rPr>
              <w:t>4</w:t>
            </w:r>
            <w:r w:rsidR="000B4729" w:rsidRPr="000B4729">
              <w:rPr>
                <w:noProof/>
                <w:webHidden/>
              </w:rPr>
              <w:fldChar w:fldCharType="end"/>
            </w:r>
          </w:hyperlink>
        </w:p>
        <w:p w14:paraId="6CAF4802" w14:textId="7DDBF939" w:rsidR="000B4729" w:rsidRPr="000B4729" w:rsidRDefault="00BF20F9">
          <w:pPr>
            <w:pStyle w:val="TOC1"/>
            <w:tabs>
              <w:tab w:val="right" w:leader="dot" w:pos="10456"/>
            </w:tabs>
            <w:rPr>
              <w:rFonts w:asciiTheme="minorHAnsi" w:eastAsiaTheme="minorEastAsia" w:hAnsiTheme="minorHAnsi" w:cstheme="minorBidi"/>
              <w:noProof/>
              <w:sz w:val="22"/>
              <w:szCs w:val="22"/>
              <w:lang w:val="en-US"/>
            </w:rPr>
          </w:pPr>
          <w:hyperlink w:anchor="_Toc45105402" w:history="1">
            <w:r w:rsidR="000B4729" w:rsidRPr="000B4729">
              <w:rPr>
                <w:rStyle w:val="Hyperlink"/>
                <w:rFonts w:cstheme="minorHAnsi"/>
                <w:noProof/>
              </w:rPr>
              <w:t>Template CEAR</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_Toc45105402 \h </w:instrText>
            </w:r>
            <w:r w:rsidR="000B4729" w:rsidRPr="000B4729">
              <w:rPr>
                <w:noProof/>
                <w:webHidden/>
              </w:rPr>
            </w:r>
            <w:r w:rsidR="000B4729" w:rsidRPr="000B4729">
              <w:rPr>
                <w:noProof/>
                <w:webHidden/>
              </w:rPr>
              <w:fldChar w:fldCharType="separate"/>
            </w:r>
            <w:r>
              <w:rPr>
                <w:noProof/>
                <w:webHidden/>
              </w:rPr>
              <w:t>6</w:t>
            </w:r>
            <w:r w:rsidR="000B4729" w:rsidRPr="000B4729">
              <w:rPr>
                <w:noProof/>
                <w:webHidden/>
              </w:rPr>
              <w:fldChar w:fldCharType="end"/>
            </w:r>
          </w:hyperlink>
        </w:p>
        <w:p w14:paraId="1B6A6C17" w14:textId="235267AC" w:rsidR="000B4729" w:rsidRP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03" w:history="1">
            <w:r w:rsidR="000B4729" w:rsidRPr="000B4729">
              <w:rPr>
                <w:rStyle w:val="Hyperlink"/>
                <w:rFonts w:cstheme="minorHAnsi"/>
                <w:noProof/>
              </w:rPr>
              <w:t>Section A: Administrative particulars (notified body, manufacturer, product and clinical evaluation report reference)</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_Toc45105403 \h </w:instrText>
            </w:r>
            <w:r w:rsidR="000B4729" w:rsidRPr="000B4729">
              <w:rPr>
                <w:noProof/>
                <w:webHidden/>
              </w:rPr>
            </w:r>
            <w:r w:rsidR="000B4729" w:rsidRPr="000B4729">
              <w:rPr>
                <w:noProof/>
                <w:webHidden/>
              </w:rPr>
              <w:fldChar w:fldCharType="separate"/>
            </w:r>
            <w:r>
              <w:rPr>
                <w:noProof/>
                <w:webHidden/>
              </w:rPr>
              <w:t>6</w:t>
            </w:r>
            <w:r w:rsidR="000B4729" w:rsidRPr="000B4729">
              <w:rPr>
                <w:noProof/>
                <w:webHidden/>
              </w:rPr>
              <w:fldChar w:fldCharType="end"/>
            </w:r>
          </w:hyperlink>
        </w:p>
        <w:p w14:paraId="5CC16F77" w14:textId="19247FF0" w:rsidR="000B4729" w:rsidRP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04" w:history="1">
            <w:r w:rsidR="000B4729" w:rsidRPr="000B4729">
              <w:rPr>
                <w:rStyle w:val="Hyperlink"/>
                <w:rFonts w:cstheme="minorHAnsi"/>
                <w:noProof/>
              </w:rPr>
              <w:t>Section B: Reviewers involved in the notified body assessment of the clinical evaluation</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_Toc45105404 \h </w:instrText>
            </w:r>
            <w:r w:rsidR="000B4729" w:rsidRPr="000B4729">
              <w:rPr>
                <w:noProof/>
                <w:webHidden/>
              </w:rPr>
            </w:r>
            <w:r w:rsidR="000B4729" w:rsidRPr="000B4729">
              <w:rPr>
                <w:noProof/>
                <w:webHidden/>
              </w:rPr>
              <w:fldChar w:fldCharType="separate"/>
            </w:r>
            <w:r>
              <w:rPr>
                <w:noProof/>
                <w:webHidden/>
              </w:rPr>
              <w:t>7</w:t>
            </w:r>
            <w:r w:rsidR="000B4729" w:rsidRPr="000B4729">
              <w:rPr>
                <w:noProof/>
                <w:webHidden/>
              </w:rPr>
              <w:fldChar w:fldCharType="end"/>
            </w:r>
          </w:hyperlink>
        </w:p>
        <w:p w14:paraId="03DE2284" w14:textId="27D66946" w:rsidR="000B4729" w:rsidRP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05" w:history="1">
            <w:r w:rsidR="000B4729" w:rsidRPr="000B4729">
              <w:rPr>
                <w:rStyle w:val="Hyperlink"/>
                <w:rFonts w:cstheme="minorHAnsi"/>
                <w:noProof/>
              </w:rPr>
              <w:t>Section C: Device description, classification, clinical evaluation plan, information materials supplied by the manufacturer, common specifications and harmonised standards applied, equivalence and state of the art</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_Toc45105405 \h </w:instrText>
            </w:r>
            <w:r w:rsidR="000B4729" w:rsidRPr="000B4729">
              <w:rPr>
                <w:noProof/>
                <w:webHidden/>
              </w:rPr>
            </w:r>
            <w:r w:rsidR="000B4729" w:rsidRPr="000B4729">
              <w:rPr>
                <w:noProof/>
                <w:webHidden/>
              </w:rPr>
              <w:fldChar w:fldCharType="separate"/>
            </w:r>
            <w:r>
              <w:rPr>
                <w:noProof/>
                <w:webHidden/>
              </w:rPr>
              <w:t>8</w:t>
            </w:r>
            <w:r w:rsidR="000B4729" w:rsidRPr="000B4729">
              <w:rPr>
                <w:noProof/>
                <w:webHidden/>
              </w:rPr>
              <w:fldChar w:fldCharType="end"/>
            </w:r>
          </w:hyperlink>
        </w:p>
        <w:p w14:paraId="7BDEE636" w14:textId="5011DA80" w:rsidR="000B4729" w:rsidRP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06" w:history="1">
            <w:r w:rsidR="000B4729" w:rsidRPr="000B4729">
              <w:rPr>
                <w:rStyle w:val="Hyperlink"/>
                <w:rFonts w:cstheme="minorHAnsi"/>
                <w:noProof/>
              </w:rPr>
              <w:t>Section D: Clinical literature review</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_Toc45105406 \h </w:instrText>
            </w:r>
            <w:r w:rsidR="000B4729" w:rsidRPr="000B4729">
              <w:rPr>
                <w:noProof/>
                <w:webHidden/>
              </w:rPr>
            </w:r>
            <w:r w:rsidR="000B4729" w:rsidRPr="000B4729">
              <w:rPr>
                <w:noProof/>
                <w:webHidden/>
              </w:rPr>
              <w:fldChar w:fldCharType="separate"/>
            </w:r>
            <w:r>
              <w:rPr>
                <w:noProof/>
                <w:webHidden/>
              </w:rPr>
              <w:t>15</w:t>
            </w:r>
            <w:r w:rsidR="000B4729" w:rsidRPr="000B4729">
              <w:rPr>
                <w:noProof/>
                <w:webHidden/>
              </w:rPr>
              <w:fldChar w:fldCharType="end"/>
            </w:r>
          </w:hyperlink>
        </w:p>
        <w:p w14:paraId="313291AA" w14:textId="6AEE15BD" w:rsidR="000B4729" w:rsidRP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07" w:history="1">
            <w:r w:rsidR="000B4729" w:rsidRPr="000B4729">
              <w:rPr>
                <w:rStyle w:val="Hyperlink"/>
                <w:rFonts w:cstheme="minorHAnsi"/>
                <w:noProof/>
              </w:rPr>
              <w:t>Section E: Clinical investigations and related documentation</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_Toc45105407 \h </w:instrText>
            </w:r>
            <w:r w:rsidR="000B4729" w:rsidRPr="000B4729">
              <w:rPr>
                <w:noProof/>
                <w:webHidden/>
              </w:rPr>
            </w:r>
            <w:r w:rsidR="000B4729" w:rsidRPr="000B4729">
              <w:rPr>
                <w:noProof/>
                <w:webHidden/>
              </w:rPr>
              <w:fldChar w:fldCharType="separate"/>
            </w:r>
            <w:r>
              <w:rPr>
                <w:noProof/>
                <w:webHidden/>
              </w:rPr>
              <w:t>18</w:t>
            </w:r>
            <w:r w:rsidR="000B4729" w:rsidRPr="000B4729">
              <w:rPr>
                <w:noProof/>
                <w:webHidden/>
              </w:rPr>
              <w:fldChar w:fldCharType="end"/>
            </w:r>
          </w:hyperlink>
        </w:p>
        <w:p w14:paraId="7C0AFDE5" w14:textId="7D905C46" w:rsidR="000B4729" w:rsidRP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08" w:history="1">
            <w:r w:rsidR="000B4729" w:rsidRPr="000B4729">
              <w:rPr>
                <w:rStyle w:val="Hyperlink"/>
                <w:rFonts w:cstheme="minorHAnsi"/>
                <w:noProof/>
              </w:rPr>
              <w:t>Section F: PMS, PMCF and the plan for updates</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_Toc45105408 \h </w:instrText>
            </w:r>
            <w:r w:rsidR="000B4729" w:rsidRPr="000B4729">
              <w:rPr>
                <w:noProof/>
                <w:webHidden/>
              </w:rPr>
            </w:r>
            <w:r w:rsidR="000B4729" w:rsidRPr="000B4729">
              <w:rPr>
                <w:noProof/>
                <w:webHidden/>
              </w:rPr>
              <w:fldChar w:fldCharType="separate"/>
            </w:r>
            <w:r>
              <w:rPr>
                <w:noProof/>
                <w:webHidden/>
              </w:rPr>
              <w:t>20</w:t>
            </w:r>
            <w:r w:rsidR="000B4729" w:rsidRPr="000B4729">
              <w:rPr>
                <w:noProof/>
                <w:webHidden/>
              </w:rPr>
              <w:fldChar w:fldCharType="end"/>
            </w:r>
          </w:hyperlink>
        </w:p>
        <w:p w14:paraId="4CBB43E9" w14:textId="3E1DD690" w:rsidR="000B4729" w:rsidRP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09" w:history="1">
            <w:r w:rsidR="000B4729" w:rsidRPr="000B4729">
              <w:rPr>
                <w:rStyle w:val="Hyperlink"/>
                <w:rFonts w:cstheme="minorHAnsi"/>
                <w:noProof/>
              </w:rPr>
              <w:t>Section G: IFU, SSCP, labelling and other information supplied with the device</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_Toc45105409 \h </w:instrText>
            </w:r>
            <w:r w:rsidR="000B4729" w:rsidRPr="000B4729">
              <w:rPr>
                <w:noProof/>
                <w:webHidden/>
              </w:rPr>
            </w:r>
            <w:r w:rsidR="000B4729" w:rsidRPr="000B4729">
              <w:rPr>
                <w:noProof/>
                <w:webHidden/>
              </w:rPr>
              <w:fldChar w:fldCharType="separate"/>
            </w:r>
            <w:r>
              <w:rPr>
                <w:noProof/>
                <w:webHidden/>
              </w:rPr>
              <w:t>21</w:t>
            </w:r>
            <w:r w:rsidR="000B4729" w:rsidRPr="000B4729">
              <w:rPr>
                <w:noProof/>
                <w:webHidden/>
              </w:rPr>
              <w:fldChar w:fldCharType="end"/>
            </w:r>
          </w:hyperlink>
        </w:p>
        <w:p w14:paraId="47291617" w14:textId="06206AB4" w:rsid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10" w:history="1">
            <w:r w:rsidR="000B4729" w:rsidRPr="000B4729">
              <w:rPr>
                <w:rStyle w:val="Hyperlink"/>
                <w:rFonts w:cstheme="minorHAnsi"/>
                <w:noProof/>
              </w:rPr>
              <w:t>Overall Conclusions:</w:t>
            </w:r>
            <w:r w:rsidR="000B4729" w:rsidRPr="000B4729">
              <w:rPr>
                <w:noProof/>
                <w:webHidden/>
              </w:rPr>
              <w:tab/>
            </w:r>
            <w:r w:rsidR="000B4729" w:rsidRPr="000B4729">
              <w:rPr>
                <w:noProof/>
                <w:webHidden/>
              </w:rPr>
              <w:fldChar w:fldCharType="begin"/>
            </w:r>
            <w:r w:rsidR="000B4729" w:rsidRPr="000B4729">
              <w:rPr>
                <w:noProof/>
                <w:webHidden/>
              </w:rPr>
              <w:instrText xml:space="preserve"> PAGEREF _Toc45105410 \h </w:instrText>
            </w:r>
            <w:r w:rsidR="000B4729" w:rsidRPr="000B4729">
              <w:rPr>
                <w:noProof/>
                <w:webHidden/>
              </w:rPr>
            </w:r>
            <w:r w:rsidR="000B4729" w:rsidRPr="000B4729">
              <w:rPr>
                <w:noProof/>
                <w:webHidden/>
              </w:rPr>
              <w:fldChar w:fldCharType="separate"/>
            </w:r>
            <w:r>
              <w:rPr>
                <w:noProof/>
                <w:webHidden/>
              </w:rPr>
              <w:t>24</w:t>
            </w:r>
            <w:r w:rsidR="000B4729" w:rsidRPr="000B4729">
              <w:rPr>
                <w:noProof/>
                <w:webHidden/>
              </w:rPr>
              <w:fldChar w:fldCharType="end"/>
            </w:r>
          </w:hyperlink>
        </w:p>
        <w:p w14:paraId="0E413F09" w14:textId="2D8D4693" w:rsidR="000B4729" w:rsidRDefault="00BF20F9">
          <w:pPr>
            <w:pStyle w:val="TOC1"/>
            <w:tabs>
              <w:tab w:val="right" w:leader="dot" w:pos="10456"/>
            </w:tabs>
            <w:rPr>
              <w:rFonts w:asciiTheme="minorHAnsi" w:eastAsiaTheme="minorEastAsia" w:hAnsiTheme="minorHAnsi" w:cstheme="minorBidi"/>
              <w:noProof/>
              <w:sz w:val="22"/>
              <w:szCs w:val="22"/>
              <w:lang w:val="en-US"/>
            </w:rPr>
          </w:pPr>
          <w:hyperlink w:anchor="_Toc45105411" w:history="1">
            <w:r w:rsidR="000B4729" w:rsidRPr="00CC36B5">
              <w:rPr>
                <w:rStyle w:val="Hyperlink"/>
                <w:rFonts w:cstheme="minorHAnsi"/>
                <w:noProof/>
              </w:rPr>
              <w:t>Specific Considerations</w:t>
            </w:r>
            <w:r w:rsidR="000B4729">
              <w:rPr>
                <w:noProof/>
                <w:webHidden/>
              </w:rPr>
              <w:tab/>
            </w:r>
            <w:r w:rsidR="000B4729">
              <w:rPr>
                <w:noProof/>
                <w:webHidden/>
              </w:rPr>
              <w:fldChar w:fldCharType="begin"/>
            </w:r>
            <w:r w:rsidR="000B4729">
              <w:rPr>
                <w:noProof/>
                <w:webHidden/>
              </w:rPr>
              <w:instrText xml:space="preserve"> PAGEREF _Toc45105411 \h </w:instrText>
            </w:r>
            <w:r w:rsidR="000B4729">
              <w:rPr>
                <w:noProof/>
                <w:webHidden/>
              </w:rPr>
            </w:r>
            <w:r w:rsidR="000B4729">
              <w:rPr>
                <w:noProof/>
                <w:webHidden/>
              </w:rPr>
              <w:fldChar w:fldCharType="separate"/>
            </w:r>
            <w:r>
              <w:rPr>
                <w:noProof/>
                <w:webHidden/>
              </w:rPr>
              <w:t>25</w:t>
            </w:r>
            <w:r w:rsidR="000B4729">
              <w:rPr>
                <w:noProof/>
                <w:webHidden/>
              </w:rPr>
              <w:fldChar w:fldCharType="end"/>
            </w:r>
          </w:hyperlink>
        </w:p>
        <w:p w14:paraId="781BE51A" w14:textId="6D93FCC6" w:rsid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12" w:history="1">
            <w:r w:rsidR="000B4729" w:rsidRPr="00CC36B5">
              <w:rPr>
                <w:rStyle w:val="Hyperlink"/>
                <w:rFonts w:cstheme="minorHAnsi"/>
                <w:noProof/>
              </w:rPr>
              <w:t>Section I: Clinical evaluation consultation procedure for certain class III and class IIb devices (Article 54)</w:t>
            </w:r>
            <w:r w:rsidR="000B4729">
              <w:rPr>
                <w:noProof/>
                <w:webHidden/>
              </w:rPr>
              <w:tab/>
            </w:r>
            <w:r w:rsidR="000B4729">
              <w:rPr>
                <w:noProof/>
                <w:webHidden/>
              </w:rPr>
              <w:fldChar w:fldCharType="begin"/>
            </w:r>
            <w:r w:rsidR="000B4729">
              <w:rPr>
                <w:noProof/>
                <w:webHidden/>
              </w:rPr>
              <w:instrText xml:space="preserve"> PAGEREF _Toc45105412 \h </w:instrText>
            </w:r>
            <w:r w:rsidR="000B4729">
              <w:rPr>
                <w:noProof/>
                <w:webHidden/>
              </w:rPr>
            </w:r>
            <w:r w:rsidR="000B4729">
              <w:rPr>
                <w:noProof/>
                <w:webHidden/>
              </w:rPr>
              <w:fldChar w:fldCharType="separate"/>
            </w:r>
            <w:r>
              <w:rPr>
                <w:noProof/>
                <w:webHidden/>
              </w:rPr>
              <w:t>25</w:t>
            </w:r>
            <w:r w:rsidR="000B4729">
              <w:rPr>
                <w:noProof/>
                <w:webHidden/>
              </w:rPr>
              <w:fldChar w:fldCharType="end"/>
            </w:r>
          </w:hyperlink>
        </w:p>
        <w:p w14:paraId="6131166C" w14:textId="19215286" w:rsid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13" w:history="1">
            <w:r w:rsidR="000B4729" w:rsidRPr="00CC36B5">
              <w:rPr>
                <w:rStyle w:val="Hyperlink"/>
                <w:rFonts w:cstheme="minorHAnsi"/>
                <w:noProof/>
              </w:rPr>
              <w:t>Section J: Where demonstration of conformity based on clinical data is not deemed appropriate (Article 61(10))</w:t>
            </w:r>
            <w:r w:rsidR="000B4729">
              <w:rPr>
                <w:noProof/>
                <w:webHidden/>
              </w:rPr>
              <w:tab/>
            </w:r>
            <w:r w:rsidR="000B4729">
              <w:rPr>
                <w:noProof/>
                <w:webHidden/>
              </w:rPr>
              <w:fldChar w:fldCharType="begin"/>
            </w:r>
            <w:r w:rsidR="000B4729">
              <w:rPr>
                <w:noProof/>
                <w:webHidden/>
              </w:rPr>
              <w:instrText xml:space="preserve"> PAGEREF _Toc45105413 \h </w:instrText>
            </w:r>
            <w:r w:rsidR="000B4729">
              <w:rPr>
                <w:noProof/>
                <w:webHidden/>
              </w:rPr>
            </w:r>
            <w:r w:rsidR="000B4729">
              <w:rPr>
                <w:noProof/>
                <w:webHidden/>
              </w:rPr>
              <w:fldChar w:fldCharType="separate"/>
            </w:r>
            <w:r>
              <w:rPr>
                <w:noProof/>
                <w:webHidden/>
              </w:rPr>
              <w:t>28</w:t>
            </w:r>
            <w:r w:rsidR="000B4729">
              <w:rPr>
                <w:noProof/>
                <w:webHidden/>
              </w:rPr>
              <w:fldChar w:fldCharType="end"/>
            </w:r>
          </w:hyperlink>
        </w:p>
        <w:p w14:paraId="3336105E" w14:textId="57EE683A" w:rsidR="000B4729" w:rsidRDefault="00BF20F9">
          <w:pPr>
            <w:pStyle w:val="TOC2"/>
            <w:tabs>
              <w:tab w:val="right" w:leader="dot" w:pos="10456"/>
            </w:tabs>
            <w:rPr>
              <w:rFonts w:asciiTheme="minorHAnsi" w:eastAsiaTheme="minorEastAsia" w:hAnsiTheme="minorHAnsi" w:cstheme="minorBidi"/>
              <w:noProof/>
              <w:sz w:val="22"/>
              <w:szCs w:val="22"/>
              <w:lang w:val="en-US"/>
            </w:rPr>
          </w:pPr>
          <w:hyperlink w:anchor="_Toc45105414" w:history="1">
            <w:r w:rsidR="000B4729" w:rsidRPr="00CC36B5">
              <w:rPr>
                <w:rStyle w:val="Hyperlink"/>
                <w:rFonts w:cstheme="minorHAnsi"/>
                <w:noProof/>
              </w:rPr>
              <w:t>Section K: The voluntary clinical consultation on the clinical development strategy (Article 61(2))</w:t>
            </w:r>
            <w:r w:rsidR="000B4729">
              <w:rPr>
                <w:noProof/>
                <w:webHidden/>
              </w:rPr>
              <w:tab/>
            </w:r>
            <w:r w:rsidR="000B4729">
              <w:rPr>
                <w:noProof/>
                <w:webHidden/>
              </w:rPr>
              <w:fldChar w:fldCharType="begin"/>
            </w:r>
            <w:r w:rsidR="000B4729">
              <w:rPr>
                <w:noProof/>
                <w:webHidden/>
              </w:rPr>
              <w:instrText xml:space="preserve"> PAGEREF _Toc45105414 \h </w:instrText>
            </w:r>
            <w:r w:rsidR="000B4729">
              <w:rPr>
                <w:noProof/>
                <w:webHidden/>
              </w:rPr>
            </w:r>
            <w:r w:rsidR="000B4729">
              <w:rPr>
                <w:noProof/>
                <w:webHidden/>
              </w:rPr>
              <w:fldChar w:fldCharType="separate"/>
            </w:r>
            <w:r>
              <w:rPr>
                <w:noProof/>
                <w:webHidden/>
              </w:rPr>
              <w:t>30</w:t>
            </w:r>
            <w:r w:rsidR="000B4729">
              <w:rPr>
                <w:noProof/>
                <w:webHidden/>
              </w:rPr>
              <w:fldChar w:fldCharType="end"/>
            </w:r>
          </w:hyperlink>
        </w:p>
        <w:p w14:paraId="31663D54" w14:textId="07DDF771" w:rsidR="005B1E24" w:rsidRPr="008056AC" w:rsidRDefault="005B1E24" w:rsidP="005B1E24">
          <w:pPr>
            <w:rPr>
              <w:rFonts w:asciiTheme="minorHAnsi" w:hAnsiTheme="minorHAnsi" w:cstheme="minorHAnsi"/>
              <w:bCs/>
            </w:rPr>
          </w:pPr>
          <w:r w:rsidRPr="008056AC">
            <w:rPr>
              <w:rFonts w:asciiTheme="minorHAnsi" w:hAnsiTheme="minorHAnsi" w:cstheme="minorHAnsi"/>
              <w:bCs/>
            </w:rPr>
            <w:fldChar w:fldCharType="end"/>
          </w:r>
        </w:p>
      </w:sdtContent>
    </w:sdt>
    <w:p w14:paraId="3A4B7EC1" w14:textId="3DB6DA58" w:rsidR="0086264D" w:rsidRDefault="0086264D">
      <w:pPr>
        <w:spacing w:after="160" w:line="259" w:lineRule="auto"/>
        <w:rPr>
          <w:rFonts w:asciiTheme="minorHAnsi" w:hAnsiTheme="minorHAnsi" w:cstheme="minorHAnsi"/>
          <w:b/>
          <w:sz w:val="22"/>
          <w:szCs w:val="22"/>
        </w:rPr>
      </w:pPr>
    </w:p>
    <w:p w14:paraId="2AE334C4" w14:textId="58D5F657" w:rsidR="00E451B0" w:rsidRDefault="00E451B0">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3584425" w14:textId="77777777" w:rsidR="00E451B0" w:rsidRPr="008056AC" w:rsidRDefault="00E451B0">
      <w:pPr>
        <w:spacing w:after="160" w:line="259" w:lineRule="auto"/>
        <w:rPr>
          <w:rFonts w:asciiTheme="minorHAnsi" w:hAnsiTheme="minorHAnsi" w:cstheme="minorHAnsi"/>
          <w:b/>
          <w:sz w:val="22"/>
          <w:szCs w:val="22"/>
        </w:rPr>
      </w:pPr>
    </w:p>
    <w:p w14:paraId="7D4A97A3" w14:textId="77777777" w:rsidR="0086264D" w:rsidRPr="008056AC" w:rsidRDefault="0086264D" w:rsidP="0086264D">
      <w:pPr>
        <w:spacing w:after="160" w:line="259" w:lineRule="auto"/>
        <w:rPr>
          <w:rFonts w:asciiTheme="minorHAnsi" w:hAnsiTheme="minorHAnsi" w:cstheme="minorHAnsi"/>
          <w:b/>
          <w:sz w:val="22"/>
          <w:szCs w:val="22"/>
        </w:rPr>
      </w:pPr>
      <w:r w:rsidRPr="008056AC">
        <w:rPr>
          <w:rFonts w:asciiTheme="minorHAnsi" w:hAnsiTheme="minorHAnsi" w:cstheme="minorHAnsi"/>
          <w:b/>
          <w:sz w:val="22"/>
          <w:szCs w:val="22"/>
        </w:rPr>
        <w:t>List of acronyms</w:t>
      </w:r>
    </w:p>
    <w:p w14:paraId="31A84D24" w14:textId="77777777" w:rsidR="0086264D" w:rsidRPr="008056AC" w:rsidRDefault="0086264D" w:rsidP="0086264D">
      <w:pPr>
        <w:spacing w:after="80" w:line="259" w:lineRule="auto"/>
        <w:rPr>
          <w:rFonts w:asciiTheme="minorHAnsi" w:hAnsiTheme="minorHAnsi" w:cstheme="minorHAnsi"/>
          <w:sz w:val="22"/>
          <w:szCs w:val="22"/>
        </w:rPr>
      </w:pPr>
      <w:r w:rsidRPr="008056AC">
        <w:rPr>
          <w:rFonts w:asciiTheme="minorHAnsi" w:hAnsiTheme="minorHAnsi" w:cstheme="minorHAnsi"/>
          <w:sz w:val="22"/>
          <w:szCs w:val="22"/>
        </w:rPr>
        <w:t xml:space="preserve">CEAR </w:t>
      </w:r>
      <w:r w:rsidRPr="008056AC">
        <w:rPr>
          <w:rFonts w:asciiTheme="minorHAnsi" w:hAnsiTheme="minorHAnsi" w:cstheme="minorHAnsi"/>
          <w:sz w:val="22"/>
          <w:szCs w:val="22"/>
        </w:rPr>
        <w:tab/>
      </w:r>
      <w:r w:rsidRPr="008056AC">
        <w:rPr>
          <w:rFonts w:asciiTheme="minorHAnsi" w:hAnsiTheme="minorHAnsi" w:cstheme="minorHAnsi"/>
          <w:sz w:val="22"/>
          <w:szCs w:val="22"/>
        </w:rPr>
        <w:tab/>
        <w:t>Clinical Evaluation Assessment Report</w:t>
      </w:r>
    </w:p>
    <w:p w14:paraId="20A41A8C" w14:textId="77777777" w:rsidR="0086264D" w:rsidRPr="008056AC" w:rsidRDefault="0086264D" w:rsidP="0086264D">
      <w:pPr>
        <w:spacing w:after="80" w:line="259" w:lineRule="auto"/>
        <w:rPr>
          <w:rFonts w:asciiTheme="minorHAnsi" w:hAnsiTheme="minorHAnsi" w:cstheme="minorHAnsi"/>
          <w:sz w:val="22"/>
          <w:szCs w:val="22"/>
        </w:rPr>
      </w:pPr>
      <w:r w:rsidRPr="008056AC">
        <w:rPr>
          <w:rFonts w:asciiTheme="minorHAnsi" w:hAnsiTheme="minorHAnsi" w:cstheme="minorHAnsi"/>
          <w:sz w:val="22"/>
          <w:szCs w:val="22"/>
        </w:rPr>
        <w:t xml:space="preserve">CECP </w:t>
      </w:r>
      <w:r w:rsidRPr="008056AC">
        <w:rPr>
          <w:rFonts w:asciiTheme="minorHAnsi" w:hAnsiTheme="minorHAnsi" w:cstheme="minorHAnsi"/>
          <w:sz w:val="22"/>
          <w:szCs w:val="22"/>
        </w:rPr>
        <w:tab/>
      </w:r>
      <w:r w:rsidRPr="008056AC">
        <w:rPr>
          <w:rFonts w:asciiTheme="minorHAnsi" w:hAnsiTheme="minorHAnsi" w:cstheme="minorHAnsi"/>
          <w:sz w:val="22"/>
          <w:szCs w:val="22"/>
        </w:rPr>
        <w:tab/>
        <w:t>Clinical Evaluation Consultation Procedure</w:t>
      </w:r>
    </w:p>
    <w:p w14:paraId="529B36BD" w14:textId="77777777" w:rsidR="0086264D" w:rsidRPr="008056AC" w:rsidRDefault="0086264D" w:rsidP="0086264D">
      <w:pPr>
        <w:spacing w:after="80" w:line="259" w:lineRule="auto"/>
        <w:rPr>
          <w:rFonts w:asciiTheme="minorHAnsi" w:hAnsiTheme="minorHAnsi" w:cstheme="minorHAnsi"/>
          <w:sz w:val="22"/>
          <w:szCs w:val="22"/>
        </w:rPr>
      </w:pPr>
      <w:r w:rsidRPr="008056AC">
        <w:rPr>
          <w:rFonts w:asciiTheme="minorHAnsi" w:hAnsiTheme="minorHAnsi" w:cstheme="minorHAnsi"/>
          <w:sz w:val="22"/>
          <w:szCs w:val="22"/>
        </w:rPr>
        <w:t xml:space="preserve">CER </w:t>
      </w:r>
      <w:r w:rsidRPr="008056AC">
        <w:rPr>
          <w:rFonts w:asciiTheme="minorHAnsi" w:hAnsiTheme="minorHAnsi" w:cstheme="minorHAnsi"/>
          <w:sz w:val="22"/>
          <w:szCs w:val="22"/>
        </w:rPr>
        <w:tab/>
      </w:r>
      <w:r w:rsidRPr="008056AC">
        <w:rPr>
          <w:rFonts w:asciiTheme="minorHAnsi" w:hAnsiTheme="minorHAnsi" w:cstheme="minorHAnsi"/>
          <w:sz w:val="22"/>
          <w:szCs w:val="22"/>
        </w:rPr>
        <w:tab/>
        <w:t>Clinical Evaluation Report</w:t>
      </w:r>
    </w:p>
    <w:p w14:paraId="278FCE3F" w14:textId="77777777" w:rsidR="0086264D" w:rsidRPr="008056AC" w:rsidRDefault="0086264D" w:rsidP="0086264D">
      <w:pPr>
        <w:spacing w:after="80" w:line="259" w:lineRule="auto"/>
        <w:rPr>
          <w:rFonts w:asciiTheme="minorHAnsi" w:hAnsiTheme="minorHAnsi" w:cstheme="minorHAnsi"/>
          <w:sz w:val="22"/>
          <w:szCs w:val="22"/>
        </w:rPr>
      </w:pPr>
      <w:r w:rsidRPr="008056AC">
        <w:rPr>
          <w:rFonts w:asciiTheme="minorHAnsi" w:hAnsiTheme="minorHAnsi" w:cstheme="minorHAnsi"/>
          <w:sz w:val="22"/>
          <w:szCs w:val="22"/>
        </w:rPr>
        <w:t xml:space="preserve">CIP </w:t>
      </w:r>
      <w:r w:rsidRPr="008056AC">
        <w:rPr>
          <w:rFonts w:asciiTheme="minorHAnsi" w:hAnsiTheme="minorHAnsi" w:cstheme="minorHAnsi"/>
          <w:sz w:val="22"/>
          <w:szCs w:val="22"/>
        </w:rPr>
        <w:tab/>
      </w:r>
      <w:r w:rsidRPr="008056AC">
        <w:rPr>
          <w:rFonts w:asciiTheme="minorHAnsi" w:hAnsiTheme="minorHAnsi" w:cstheme="minorHAnsi"/>
          <w:sz w:val="22"/>
          <w:szCs w:val="22"/>
        </w:rPr>
        <w:tab/>
        <w:t>Clinical Investigation Plan</w:t>
      </w:r>
    </w:p>
    <w:p w14:paraId="52E81BB4" w14:textId="77777777" w:rsidR="0086264D" w:rsidRPr="008056AC" w:rsidRDefault="0086264D" w:rsidP="0086264D">
      <w:pPr>
        <w:spacing w:after="80" w:line="259" w:lineRule="auto"/>
        <w:rPr>
          <w:rFonts w:asciiTheme="minorHAnsi" w:hAnsiTheme="minorHAnsi" w:cstheme="minorHAnsi"/>
          <w:sz w:val="22"/>
          <w:szCs w:val="22"/>
        </w:rPr>
      </w:pPr>
      <w:r w:rsidRPr="008056AC">
        <w:rPr>
          <w:rFonts w:asciiTheme="minorHAnsi" w:hAnsiTheme="minorHAnsi" w:cstheme="minorHAnsi"/>
          <w:sz w:val="22"/>
          <w:szCs w:val="22"/>
        </w:rPr>
        <w:t xml:space="preserve">EUDAMED </w:t>
      </w:r>
      <w:r w:rsidRPr="008056AC">
        <w:rPr>
          <w:rFonts w:asciiTheme="minorHAnsi" w:hAnsiTheme="minorHAnsi" w:cstheme="minorHAnsi"/>
          <w:sz w:val="22"/>
          <w:szCs w:val="22"/>
        </w:rPr>
        <w:tab/>
        <w:t>European Databank on Medical Devices</w:t>
      </w:r>
    </w:p>
    <w:p w14:paraId="2D7BB9E9" w14:textId="77777777" w:rsidR="0086264D" w:rsidRPr="008056AC" w:rsidRDefault="0086264D" w:rsidP="0086264D">
      <w:pPr>
        <w:spacing w:after="80" w:line="259" w:lineRule="auto"/>
        <w:rPr>
          <w:rFonts w:asciiTheme="minorHAnsi" w:hAnsiTheme="minorHAnsi" w:cstheme="minorHAnsi"/>
          <w:sz w:val="22"/>
          <w:szCs w:val="22"/>
        </w:rPr>
      </w:pPr>
      <w:r w:rsidRPr="008056AC">
        <w:rPr>
          <w:rFonts w:asciiTheme="minorHAnsi" w:hAnsiTheme="minorHAnsi" w:cstheme="minorHAnsi"/>
          <w:sz w:val="22"/>
          <w:szCs w:val="22"/>
        </w:rPr>
        <w:t xml:space="preserve">IFU </w:t>
      </w:r>
      <w:r w:rsidRPr="008056AC">
        <w:rPr>
          <w:rFonts w:asciiTheme="minorHAnsi" w:hAnsiTheme="minorHAnsi" w:cstheme="minorHAnsi"/>
          <w:sz w:val="22"/>
          <w:szCs w:val="22"/>
        </w:rPr>
        <w:tab/>
      </w:r>
      <w:r w:rsidRPr="008056AC">
        <w:rPr>
          <w:rFonts w:asciiTheme="minorHAnsi" w:hAnsiTheme="minorHAnsi" w:cstheme="minorHAnsi"/>
          <w:sz w:val="22"/>
          <w:szCs w:val="22"/>
        </w:rPr>
        <w:tab/>
        <w:t>Instructions for Use</w:t>
      </w:r>
    </w:p>
    <w:p w14:paraId="7E97DA3C" w14:textId="0674ED15" w:rsidR="0086264D" w:rsidRPr="008056AC" w:rsidRDefault="0086264D" w:rsidP="0086264D">
      <w:pPr>
        <w:spacing w:after="80" w:line="259" w:lineRule="auto"/>
        <w:rPr>
          <w:rFonts w:asciiTheme="minorHAnsi" w:hAnsiTheme="minorHAnsi" w:cstheme="minorHAnsi"/>
          <w:sz w:val="22"/>
          <w:szCs w:val="22"/>
        </w:rPr>
      </w:pPr>
      <w:r w:rsidRPr="008056AC">
        <w:rPr>
          <w:rFonts w:asciiTheme="minorHAnsi" w:hAnsiTheme="minorHAnsi" w:cstheme="minorHAnsi"/>
          <w:sz w:val="22"/>
          <w:szCs w:val="22"/>
        </w:rPr>
        <w:t xml:space="preserve">MDR </w:t>
      </w:r>
      <w:r w:rsidRPr="008056AC">
        <w:rPr>
          <w:rFonts w:asciiTheme="minorHAnsi" w:hAnsiTheme="minorHAnsi" w:cstheme="minorHAnsi"/>
          <w:sz w:val="22"/>
          <w:szCs w:val="22"/>
        </w:rPr>
        <w:tab/>
      </w:r>
      <w:r w:rsidRPr="008056AC">
        <w:rPr>
          <w:rFonts w:asciiTheme="minorHAnsi" w:hAnsiTheme="minorHAnsi" w:cstheme="minorHAnsi"/>
          <w:sz w:val="22"/>
          <w:szCs w:val="22"/>
        </w:rPr>
        <w:tab/>
        <w:t xml:space="preserve">Medical Device Regulation </w:t>
      </w:r>
      <w:r w:rsidR="008056AC" w:rsidRPr="008056AC">
        <w:rPr>
          <w:rFonts w:asciiTheme="minorHAnsi" w:hAnsiTheme="minorHAnsi" w:cstheme="minorHAnsi"/>
          <w:sz w:val="22"/>
          <w:szCs w:val="22"/>
        </w:rPr>
        <w:t xml:space="preserve">(Regulation </w:t>
      </w:r>
      <w:r w:rsidRPr="008056AC">
        <w:rPr>
          <w:rFonts w:asciiTheme="minorHAnsi" w:hAnsiTheme="minorHAnsi" w:cstheme="minorHAnsi"/>
          <w:sz w:val="22"/>
          <w:szCs w:val="22"/>
        </w:rPr>
        <w:t>(EU</w:t>
      </w:r>
      <w:r w:rsidR="008056AC" w:rsidRPr="008056AC">
        <w:rPr>
          <w:rFonts w:asciiTheme="minorHAnsi" w:hAnsiTheme="minorHAnsi" w:cstheme="minorHAnsi"/>
          <w:sz w:val="22"/>
          <w:szCs w:val="22"/>
        </w:rPr>
        <w:t>) 2017/745 on medical devices)</w:t>
      </w:r>
    </w:p>
    <w:p w14:paraId="229C31A6" w14:textId="77777777" w:rsidR="0086264D" w:rsidRPr="008056AC" w:rsidRDefault="0086264D" w:rsidP="0086264D">
      <w:pPr>
        <w:spacing w:after="80" w:line="259" w:lineRule="auto"/>
        <w:rPr>
          <w:rFonts w:asciiTheme="minorHAnsi" w:hAnsiTheme="minorHAnsi" w:cstheme="minorHAnsi"/>
          <w:sz w:val="22"/>
          <w:szCs w:val="22"/>
        </w:rPr>
      </w:pPr>
      <w:r w:rsidRPr="008056AC">
        <w:rPr>
          <w:rFonts w:asciiTheme="minorHAnsi" w:hAnsiTheme="minorHAnsi" w:cstheme="minorHAnsi"/>
          <w:sz w:val="22"/>
          <w:szCs w:val="22"/>
        </w:rPr>
        <w:t xml:space="preserve">PMCF </w:t>
      </w:r>
      <w:r w:rsidRPr="008056AC">
        <w:rPr>
          <w:rFonts w:asciiTheme="minorHAnsi" w:hAnsiTheme="minorHAnsi" w:cstheme="minorHAnsi"/>
          <w:sz w:val="22"/>
          <w:szCs w:val="22"/>
        </w:rPr>
        <w:tab/>
      </w:r>
      <w:r w:rsidRPr="008056AC">
        <w:rPr>
          <w:rFonts w:asciiTheme="minorHAnsi" w:hAnsiTheme="minorHAnsi" w:cstheme="minorHAnsi"/>
          <w:sz w:val="22"/>
          <w:szCs w:val="22"/>
        </w:rPr>
        <w:tab/>
        <w:t>Post-Market Clinical Follow-up</w:t>
      </w:r>
    </w:p>
    <w:p w14:paraId="5D297EE6" w14:textId="00321273" w:rsidR="0086264D" w:rsidRPr="00205195" w:rsidRDefault="008056AC" w:rsidP="0086264D">
      <w:pPr>
        <w:spacing w:after="80" w:line="259" w:lineRule="auto"/>
        <w:rPr>
          <w:rFonts w:asciiTheme="minorHAnsi" w:hAnsiTheme="minorHAnsi" w:cstheme="minorHAnsi"/>
          <w:sz w:val="22"/>
          <w:szCs w:val="22"/>
          <w:lang w:val="fr-BE"/>
        </w:rPr>
      </w:pPr>
      <w:r w:rsidRPr="00205195">
        <w:rPr>
          <w:rFonts w:asciiTheme="minorHAnsi" w:hAnsiTheme="minorHAnsi" w:cstheme="minorHAnsi"/>
          <w:sz w:val="22"/>
          <w:szCs w:val="22"/>
          <w:lang w:val="fr-BE"/>
        </w:rPr>
        <w:t xml:space="preserve">PMS </w:t>
      </w:r>
      <w:r w:rsidRPr="00205195">
        <w:rPr>
          <w:rFonts w:asciiTheme="minorHAnsi" w:hAnsiTheme="minorHAnsi" w:cstheme="minorHAnsi"/>
          <w:sz w:val="22"/>
          <w:szCs w:val="22"/>
          <w:lang w:val="fr-BE"/>
        </w:rPr>
        <w:tab/>
      </w:r>
      <w:r w:rsidRPr="00205195">
        <w:rPr>
          <w:rFonts w:asciiTheme="minorHAnsi" w:hAnsiTheme="minorHAnsi" w:cstheme="minorHAnsi"/>
          <w:sz w:val="22"/>
          <w:szCs w:val="22"/>
          <w:lang w:val="fr-BE"/>
        </w:rPr>
        <w:tab/>
        <w:t>Post-</w:t>
      </w:r>
      <w:proofErr w:type="spellStart"/>
      <w:r w:rsidR="0086264D" w:rsidRPr="00205195">
        <w:rPr>
          <w:rFonts w:asciiTheme="minorHAnsi" w:hAnsiTheme="minorHAnsi" w:cstheme="minorHAnsi"/>
          <w:sz w:val="22"/>
          <w:szCs w:val="22"/>
          <w:lang w:val="fr-BE"/>
        </w:rPr>
        <w:t>Market</w:t>
      </w:r>
      <w:proofErr w:type="spellEnd"/>
      <w:r w:rsidR="0086264D" w:rsidRPr="00205195">
        <w:rPr>
          <w:rFonts w:asciiTheme="minorHAnsi" w:hAnsiTheme="minorHAnsi" w:cstheme="minorHAnsi"/>
          <w:sz w:val="22"/>
          <w:szCs w:val="22"/>
          <w:lang w:val="fr-BE"/>
        </w:rPr>
        <w:t xml:space="preserve"> Surveillance</w:t>
      </w:r>
    </w:p>
    <w:p w14:paraId="1BF63657" w14:textId="274B2D60" w:rsidR="0086264D" w:rsidRPr="00205195" w:rsidRDefault="008056AC" w:rsidP="0086264D">
      <w:pPr>
        <w:spacing w:after="80" w:line="259" w:lineRule="auto"/>
        <w:rPr>
          <w:rFonts w:asciiTheme="minorHAnsi" w:hAnsiTheme="minorHAnsi" w:cstheme="minorHAnsi"/>
          <w:sz w:val="22"/>
          <w:szCs w:val="22"/>
          <w:lang w:val="fr-BE"/>
        </w:rPr>
      </w:pPr>
      <w:r w:rsidRPr="00205195">
        <w:rPr>
          <w:rFonts w:asciiTheme="minorHAnsi" w:hAnsiTheme="minorHAnsi" w:cstheme="minorHAnsi"/>
          <w:sz w:val="22"/>
          <w:szCs w:val="22"/>
          <w:lang w:val="fr-BE"/>
        </w:rPr>
        <w:t xml:space="preserve">PSUR </w:t>
      </w:r>
      <w:r w:rsidRPr="00205195">
        <w:rPr>
          <w:rFonts w:asciiTheme="minorHAnsi" w:hAnsiTheme="minorHAnsi" w:cstheme="minorHAnsi"/>
          <w:sz w:val="22"/>
          <w:szCs w:val="22"/>
          <w:lang w:val="fr-BE"/>
        </w:rPr>
        <w:tab/>
      </w:r>
      <w:r w:rsidRPr="00205195">
        <w:rPr>
          <w:rFonts w:asciiTheme="minorHAnsi" w:hAnsiTheme="minorHAnsi" w:cstheme="minorHAnsi"/>
          <w:sz w:val="22"/>
          <w:szCs w:val="22"/>
          <w:lang w:val="fr-BE"/>
        </w:rPr>
        <w:tab/>
        <w:t>Post-</w:t>
      </w:r>
      <w:proofErr w:type="spellStart"/>
      <w:r w:rsidRPr="00205195">
        <w:rPr>
          <w:rFonts w:asciiTheme="minorHAnsi" w:hAnsiTheme="minorHAnsi" w:cstheme="minorHAnsi"/>
          <w:sz w:val="22"/>
          <w:szCs w:val="22"/>
          <w:lang w:val="fr-BE"/>
        </w:rPr>
        <w:t>M</w:t>
      </w:r>
      <w:r w:rsidR="0086264D" w:rsidRPr="00205195">
        <w:rPr>
          <w:rFonts w:asciiTheme="minorHAnsi" w:hAnsiTheme="minorHAnsi" w:cstheme="minorHAnsi"/>
          <w:sz w:val="22"/>
          <w:szCs w:val="22"/>
          <w:lang w:val="fr-BE"/>
        </w:rPr>
        <w:t>arket</w:t>
      </w:r>
      <w:proofErr w:type="spellEnd"/>
      <w:r w:rsidR="0086264D" w:rsidRPr="00205195">
        <w:rPr>
          <w:rFonts w:asciiTheme="minorHAnsi" w:hAnsiTheme="minorHAnsi" w:cstheme="minorHAnsi"/>
          <w:sz w:val="22"/>
          <w:szCs w:val="22"/>
          <w:lang w:val="fr-BE"/>
        </w:rPr>
        <w:t xml:space="preserve"> Surveillance Update Report</w:t>
      </w:r>
    </w:p>
    <w:p w14:paraId="4F8F79F3" w14:textId="77777777" w:rsidR="0086264D" w:rsidRPr="008056AC" w:rsidRDefault="0086264D" w:rsidP="0086264D">
      <w:pPr>
        <w:spacing w:after="80" w:line="259" w:lineRule="auto"/>
        <w:rPr>
          <w:rFonts w:asciiTheme="minorHAnsi" w:hAnsiTheme="minorHAnsi" w:cstheme="minorHAnsi"/>
          <w:sz w:val="22"/>
          <w:szCs w:val="22"/>
        </w:rPr>
      </w:pPr>
      <w:r w:rsidRPr="008056AC">
        <w:rPr>
          <w:rFonts w:asciiTheme="minorHAnsi" w:hAnsiTheme="minorHAnsi" w:cstheme="minorHAnsi"/>
          <w:sz w:val="22"/>
          <w:szCs w:val="22"/>
        </w:rPr>
        <w:t xml:space="preserve">SRN </w:t>
      </w:r>
      <w:r w:rsidRPr="008056AC">
        <w:rPr>
          <w:rFonts w:asciiTheme="minorHAnsi" w:hAnsiTheme="minorHAnsi" w:cstheme="minorHAnsi"/>
          <w:sz w:val="22"/>
          <w:szCs w:val="22"/>
        </w:rPr>
        <w:tab/>
      </w:r>
      <w:r w:rsidRPr="008056AC">
        <w:rPr>
          <w:rFonts w:asciiTheme="minorHAnsi" w:hAnsiTheme="minorHAnsi" w:cstheme="minorHAnsi"/>
          <w:sz w:val="22"/>
          <w:szCs w:val="22"/>
        </w:rPr>
        <w:tab/>
        <w:t>Single Registration Number</w:t>
      </w:r>
    </w:p>
    <w:p w14:paraId="4E465105" w14:textId="77777777" w:rsidR="0086264D" w:rsidRPr="008056AC" w:rsidRDefault="0086264D" w:rsidP="0086264D">
      <w:pPr>
        <w:spacing w:after="80" w:line="259" w:lineRule="auto"/>
        <w:rPr>
          <w:rFonts w:asciiTheme="minorHAnsi" w:hAnsiTheme="minorHAnsi" w:cstheme="minorHAnsi"/>
          <w:sz w:val="22"/>
          <w:szCs w:val="22"/>
        </w:rPr>
      </w:pPr>
      <w:r w:rsidRPr="008056AC">
        <w:rPr>
          <w:rFonts w:asciiTheme="minorHAnsi" w:hAnsiTheme="minorHAnsi" w:cstheme="minorHAnsi"/>
          <w:sz w:val="22"/>
          <w:szCs w:val="22"/>
        </w:rPr>
        <w:t xml:space="preserve">SSCP </w:t>
      </w:r>
      <w:r w:rsidRPr="008056AC">
        <w:rPr>
          <w:rFonts w:asciiTheme="minorHAnsi" w:hAnsiTheme="minorHAnsi" w:cstheme="minorHAnsi"/>
          <w:sz w:val="22"/>
          <w:szCs w:val="22"/>
        </w:rPr>
        <w:tab/>
      </w:r>
      <w:r w:rsidRPr="008056AC">
        <w:rPr>
          <w:rFonts w:asciiTheme="minorHAnsi" w:hAnsiTheme="minorHAnsi" w:cstheme="minorHAnsi"/>
          <w:sz w:val="22"/>
          <w:szCs w:val="22"/>
        </w:rPr>
        <w:tab/>
        <w:t xml:space="preserve">Summary of Safety and Clinical Performance </w:t>
      </w:r>
    </w:p>
    <w:p w14:paraId="7A9EFC50" w14:textId="77777777" w:rsidR="0086264D" w:rsidRPr="00205195" w:rsidRDefault="0086264D" w:rsidP="0086264D">
      <w:pPr>
        <w:spacing w:after="80" w:line="259" w:lineRule="auto"/>
        <w:rPr>
          <w:rFonts w:asciiTheme="minorHAnsi" w:hAnsiTheme="minorHAnsi" w:cstheme="minorHAnsi"/>
          <w:sz w:val="22"/>
          <w:szCs w:val="22"/>
          <w:lang w:val="fr-BE"/>
        </w:rPr>
      </w:pPr>
      <w:r w:rsidRPr="00205195">
        <w:rPr>
          <w:rFonts w:asciiTheme="minorHAnsi" w:hAnsiTheme="minorHAnsi" w:cstheme="minorHAnsi"/>
          <w:sz w:val="22"/>
          <w:szCs w:val="22"/>
          <w:lang w:val="fr-BE"/>
        </w:rPr>
        <w:t xml:space="preserve">TDAR </w:t>
      </w:r>
      <w:r w:rsidRPr="00205195">
        <w:rPr>
          <w:rFonts w:asciiTheme="minorHAnsi" w:hAnsiTheme="minorHAnsi" w:cstheme="minorHAnsi"/>
          <w:sz w:val="22"/>
          <w:szCs w:val="22"/>
          <w:lang w:val="fr-BE"/>
        </w:rPr>
        <w:tab/>
      </w:r>
      <w:r w:rsidRPr="00205195">
        <w:rPr>
          <w:rFonts w:asciiTheme="minorHAnsi" w:hAnsiTheme="minorHAnsi" w:cstheme="minorHAnsi"/>
          <w:sz w:val="22"/>
          <w:szCs w:val="22"/>
          <w:lang w:val="fr-BE"/>
        </w:rPr>
        <w:tab/>
      </w:r>
      <w:proofErr w:type="spellStart"/>
      <w:r w:rsidRPr="00205195">
        <w:rPr>
          <w:rFonts w:asciiTheme="minorHAnsi" w:hAnsiTheme="minorHAnsi" w:cstheme="minorHAnsi"/>
          <w:sz w:val="22"/>
          <w:szCs w:val="22"/>
          <w:lang w:val="fr-BE"/>
        </w:rPr>
        <w:t>Technical</w:t>
      </w:r>
      <w:proofErr w:type="spellEnd"/>
      <w:r w:rsidRPr="00205195">
        <w:rPr>
          <w:rFonts w:asciiTheme="minorHAnsi" w:hAnsiTheme="minorHAnsi" w:cstheme="minorHAnsi"/>
          <w:sz w:val="22"/>
          <w:szCs w:val="22"/>
          <w:lang w:val="fr-BE"/>
        </w:rPr>
        <w:t xml:space="preserve"> Documentation </w:t>
      </w:r>
      <w:proofErr w:type="spellStart"/>
      <w:r w:rsidRPr="00205195">
        <w:rPr>
          <w:rFonts w:asciiTheme="minorHAnsi" w:hAnsiTheme="minorHAnsi" w:cstheme="minorHAnsi"/>
          <w:sz w:val="22"/>
          <w:szCs w:val="22"/>
          <w:lang w:val="fr-BE"/>
        </w:rPr>
        <w:t>Assessment</w:t>
      </w:r>
      <w:proofErr w:type="spellEnd"/>
      <w:r w:rsidRPr="00205195">
        <w:rPr>
          <w:rFonts w:asciiTheme="minorHAnsi" w:hAnsiTheme="minorHAnsi" w:cstheme="minorHAnsi"/>
          <w:sz w:val="22"/>
          <w:szCs w:val="22"/>
          <w:lang w:val="fr-BE"/>
        </w:rPr>
        <w:t xml:space="preserve"> Report </w:t>
      </w:r>
    </w:p>
    <w:p w14:paraId="40427E8D" w14:textId="6AEEE1DA" w:rsidR="0086264D" w:rsidRPr="00205195" w:rsidRDefault="0086264D" w:rsidP="0086264D">
      <w:pPr>
        <w:spacing w:after="80" w:line="259" w:lineRule="auto"/>
        <w:rPr>
          <w:rFonts w:asciiTheme="minorHAnsi" w:hAnsiTheme="minorHAnsi" w:cstheme="minorHAnsi"/>
          <w:sz w:val="22"/>
          <w:szCs w:val="22"/>
          <w:lang w:val="fr-BE"/>
        </w:rPr>
      </w:pPr>
      <w:r w:rsidRPr="00205195">
        <w:rPr>
          <w:rFonts w:asciiTheme="minorHAnsi" w:hAnsiTheme="minorHAnsi" w:cstheme="minorHAnsi"/>
          <w:sz w:val="22"/>
          <w:szCs w:val="22"/>
          <w:lang w:val="fr-BE"/>
        </w:rPr>
        <w:t>UDI-DI</w:t>
      </w:r>
      <w:r w:rsidR="008056AC" w:rsidRPr="00205195">
        <w:rPr>
          <w:rFonts w:asciiTheme="minorHAnsi" w:hAnsiTheme="minorHAnsi" w:cstheme="minorHAnsi"/>
          <w:sz w:val="22"/>
          <w:szCs w:val="22"/>
          <w:lang w:val="fr-BE"/>
        </w:rPr>
        <w:t xml:space="preserve"> </w:t>
      </w:r>
      <w:r w:rsidR="008056AC" w:rsidRPr="00205195">
        <w:rPr>
          <w:rFonts w:asciiTheme="minorHAnsi" w:hAnsiTheme="minorHAnsi" w:cstheme="minorHAnsi"/>
          <w:sz w:val="22"/>
          <w:szCs w:val="22"/>
          <w:lang w:val="fr-BE"/>
        </w:rPr>
        <w:tab/>
      </w:r>
      <w:r w:rsidR="008056AC" w:rsidRPr="00205195">
        <w:rPr>
          <w:rFonts w:asciiTheme="minorHAnsi" w:hAnsiTheme="minorHAnsi" w:cstheme="minorHAnsi"/>
          <w:sz w:val="22"/>
          <w:szCs w:val="22"/>
          <w:lang w:val="fr-BE"/>
        </w:rPr>
        <w:tab/>
        <w:t xml:space="preserve">Unique Device Identification </w:t>
      </w:r>
      <w:r w:rsidRPr="00205195">
        <w:rPr>
          <w:rFonts w:asciiTheme="minorHAnsi" w:hAnsiTheme="minorHAnsi" w:cstheme="minorHAnsi"/>
          <w:sz w:val="22"/>
          <w:szCs w:val="22"/>
          <w:lang w:val="fr-BE"/>
        </w:rPr>
        <w:t>Device Identifier</w:t>
      </w:r>
    </w:p>
    <w:p w14:paraId="3967F735" w14:textId="063EA5A8" w:rsidR="005B1E24" w:rsidRPr="00205195" w:rsidRDefault="005B1E24" w:rsidP="003C7557">
      <w:pPr>
        <w:spacing w:after="160" w:line="259" w:lineRule="auto"/>
        <w:rPr>
          <w:rFonts w:asciiTheme="minorHAnsi" w:eastAsiaTheme="majorEastAsia" w:hAnsiTheme="minorHAnsi" w:cstheme="minorHAnsi"/>
          <w:color w:val="2E74B5" w:themeColor="accent1" w:themeShade="BF"/>
          <w:sz w:val="22"/>
          <w:szCs w:val="22"/>
          <w:lang w:val="fr-BE"/>
        </w:rPr>
      </w:pPr>
      <w:r w:rsidRPr="00205195">
        <w:rPr>
          <w:rFonts w:asciiTheme="minorHAnsi" w:hAnsiTheme="minorHAnsi" w:cstheme="minorHAnsi"/>
          <w:sz w:val="22"/>
          <w:szCs w:val="22"/>
          <w:lang w:val="fr-BE"/>
        </w:rPr>
        <w:br w:type="page"/>
      </w:r>
    </w:p>
    <w:p w14:paraId="648390CE" w14:textId="77777777" w:rsidR="001F5A95" w:rsidRPr="008056AC" w:rsidRDefault="001F5A95" w:rsidP="001F5A95">
      <w:pPr>
        <w:pStyle w:val="Heading1"/>
        <w:rPr>
          <w:rFonts w:asciiTheme="minorHAnsi" w:hAnsiTheme="minorHAnsi" w:cstheme="minorHAnsi"/>
          <w:color w:val="auto"/>
          <w:sz w:val="22"/>
          <w:szCs w:val="22"/>
        </w:rPr>
      </w:pPr>
      <w:bookmarkStart w:id="1" w:name="_Toc45105399"/>
      <w:r w:rsidRPr="008056AC">
        <w:rPr>
          <w:rFonts w:asciiTheme="minorHAnsi" w:hAnsiTheme="minorHAnsi" w:cstheme="minorHAnsi"/>
          <w:sz w:val="22"/>
          <w:szCs w:val="22"/>
        </w:rPr>
        <w:lastRenderedPageBreak/>
        <w:t>Introduction</w:t>
      </w:r>
      <w:bookmarkEnd w:id="1"/>
    </w:p>
    <w:p w14:paraId="0AEA6711" w14:textId="2691C6E9" w:rsidR="00DF4C8C" w:rsidRPr="008056AC" w:rsidRDefault="001F5A95" w:rsidP="00387DBD">
      <w:pPr>
        <w:jc w:val="both"/>
        <w:rPr>
          <w:rFonts w:asciiTheme="minorHAnsi" w:hAnsiTheme="minorHAnsi" w:cstheme="minorHAnsi"/>
          <w:sz w:val="22"/>
          <w:szCs w:val="22"/>
        </w:rPr>
      </w:pPr>
      <w:r w:rsidRPr="008056AC">
        <w:rPr>
          <w:rFonts w:asciiTheme="minorHAnsi" w:hAnsiTheme="minorHAnsi" w:cstheme="minorHAnsi"/>
          <w:sz w:val="22"/>
          <w:szCs w:val="22"/>
        </w:rPr>
        <w:t xml:space="preserve">A clinical evaluation assessment report (CEAR) is </w:t>
      </w:r>
      <w:r w:rsidR="006C1A2F" w:rsidRPr="008056AC">
        <w:rPr>
          <w:rFonts w:asciiTheme="minorHAnsi" w:hAnsiTheme="minorHAnsi" w:cstheme="minorHAnsi"/>
          <w:sz w:val="22"/>
          <w:szCs w:val="22"/>
        </w:rPr>
        <w:t xml:space="preserve">a </w:t>
      </w:r>
      <w:r w:rsidR="004C437D" w:rsidRPr="008056AC">
        <w:rPr>
          <w:rFonts w:asciiTheme="minorHAnsi" w:hAnsiTheme="minorHAnsi" w:cstheme="minorHAnsi"/>
          <w:sz w:val="22"/>
          <w:szCs w:val="22"/>
        </w:rPr>
        <w:t xml:space="preserve">report used by the notified body to </w:t>
      </w:r>
      <w:r w:rsidR="00C82E2E" w:rsidRPr="008056AC">
        <w:rPr>
          <w:rFonts w:asciiTheme="minorHAnsi" w:hAnsiTheme="minorHAnsi" w:cstheme="minorHAnsi"/>
          <w:sz w:val="22"/>
          <w:szCs w:val="22"/>
        </w:rPr>
        <w:t xml:space="preserve">clearly </w:t>
      </w:r>
      <w:r w:rsidR="004C437D" w:rsidRPr="008056AC">
        <w:rPr>
          <w:rFonts w:asciiTheme="minorHAnsi" w:hAnsiTheme="minorHAnsi" w:cstheme="minorHAnsi"/>
          <w:sz w:val="22"/>
          <w:szCs w:val="22"/>
        </w:rPr>
        <w:t xml:space="preserve">document the conclusions of its </w:t>
      </w:r>
      <w:r w:rsidRPr="008056AC">
        <w:rPr>
          <w:rFonts w:asciiTheme="minorHAnsi" w:hAnsiTheme="minorHAnsi" w:cstheme="minorHAnsi"/>
          <w:sz w:val="22"/>
          <w:szCs w:val="22"/>
        </w:rPr>
        <w:t xml:space="preserve">assessment of the clinical </w:t>
      </w:r>
      <w:r w:rsidR="00FC0834" w:rsidRPr="008056AC">
        <w:rPr>
          <w:rFonts w:asciiTheme="minorHAnsi" w:hAnsiTheme="minorHAnsi" w:cstheme="minorHAnsi"/>
          <w:sz w:val="22"/>
          <w:szCs w:val="22"/>
        </w:rPr>
        <w:t xml:space="preserve">evidence presented by the manufacturer in the clinical evaluation report </w:t>
      </w:r>
      <w:r w:rsidR="00AD1409" w:rsidRPr="008056AC">
        <w:rPr>
          <w:rFonts w:asciiTheme="minorHAnsi" w:hAnsiTheme="minorHAnsi" w:cstheme="minorHAnsi"/>
          <w:sz w:val="22"/>
          <w:szCs w:val="22"/>
        </w:rPr>
        <w:t xml:space="preserve">(CER) </w:t>
      </w:r>
      <w:r w:rsidR="00FC0834" w:rsidRPr="008056AC">
        <w:rPr>
          <w:rFonts w:asciiTheme="minorHAnsi" w:hAnsiTheme="minorHAnsi" w:cstheme="minorHAnsi"/>
          <w:sz w:val="22"/>
          <w:szCs w:val="22"/>
        </w:rPr>
        <w:t>and the related clinical evaluation that was conducted</w:t>
      </w:r>
      <w:r w:rsidR="00BE6A7F" w:rsidRPr="008056AC">
        <w:rPr>
          <w:rFonts w:asciiTheme="minorHAnsi" w:hAnsiTheme="minorHAnsi" w:cstheme="minorHAnsi"/>
          <w:sz w:val="22"/>
          <w:szCs w:val="22"/>
        </w:rPr>
        <w:t xml:space="preserve"> –</w:t>
      </w:r>
      <w:r w:rsidR="00993D85" w:rsidRPr="008056AC">
        <w:rPr>
          <w:rFonts w:asciiTheme="minorHAnsi" w:hAnsiTheme="minorHAnsi" w:cstheme="minorHAnsi"/>
          <w:sz w:val="22"/>
          <w:szCs w:val="22"/>
        </w:rPr>
        <w:t xml:space="preserve"> </w:t>
      </w:r>
      <w:r w:rsidR="00BE6A7F" w:rsidRPr="008056AC">
        <w:rPr>
          <w:rFonts w:asciiTheme="minorHAnsi" w:hAnsiTheme="minorHAnsi" w:cstheme="minorHAnsi"/>
          <w:sz w:val="22"/>
          <w:szCs w:val="22"/>
        </w:rPr>
        <w:t xml:space="preserve">a </w:t>
      </w:r>
      <w:r w:rsidR="00C82E2E" w:rsidRPr="008056AC">
        <w:rPr>
          <w:rFonts w:asciiTheme="minorHAnsi" w:hAnsiTheme="minorHAnsi" w:cstheme="minorHAnsi"/>
          <w:sz w:val="22"/>
          <w:szCs w:val="22"/>
        </w:rPr>
        <w:t>core</w:t>
      </w:r>
      <w:r w:rsidR="00F545B5" w:rsidRPr="008056AC">
        <w:rPr>
          <w:rFonts w:asciiTheme="minorHAnsi" w:hAnsiTheme="minorHAnsi" w:cstheme="minorHAnsi"/>
          <w:sz w:val="22"/>
          <w:szCs w:val="22"/>
        </w:rPr>
        <w:t xml:space="preserve"> </w:t>
      </w:r>
      <w:r w:rsidR="00BE6A7F" w:rsidRPr="008056AC">
        <w:rPr>
          <w:rFonts w:asciiTheme="minorHAnsi" w:hAnsiTheme="minorHAnsi" w:cstheme="minorHAnsi"/>
          <w:sz w:val="22"/>
          <w:szCs w:val="22"/>
        </w:rPr>
        <w:t xml:space="preserve">requirement of the </w:t>
      </w:r>
      <w:r w:rsidRPr="008056AC">
        <w:rPr>
          <w:rFonts w:asciiTheme="minorHAnsi" w:hAnsiTheme="minorHAnsi" w:cstheme="minorHAnsi"/>
          <w:sz w:val="22"/>
          <w:szCs w:val="22"/>
        </w:rPr>
        <w:t>Medical Device Regulation</w:t>
      </w:r>
      <w:r w:rsidR="00B86569" w:rsidRPr="008056AC">
        <w:rPr>
          <w:rFonts w:asciiTheme="minorHAnsi" w:hAnsiTheme="minorHAnsi" w:cstheme="minorHAnsi"/>
          <w:sz w:val="22"/>
          <w:szCs w:val="22"/>
        </w:rPr>
        <w:t xml:space="preserve"> (</w:t>
      </w:r>
      <w:r w:rsidR="006175A6" w:rsidRPr="008056AC">
        <w:rPr>
          <w:rFonts w:asciiTheme="minorHAnsi" w:hAnsiTheme="minorHAnsi" w:cstheme="minorHAnsi"/>
          <w:sz w:val="22"/>
          <w:szCs w:val="22"/>
        </w:rPr>
        <w:t>EU</w:t>
      </w:r>
      <w:r w:rsidR="00B86569" w:rsidRPr="008056AC">
        <w:rPr>
          <w:rFonts w:asciiTheme="minorHAnsi" w:hAnsiTheme="minorHAnsi" w:cstheme="minorHAnsi"/>
          <w:sz w:val="22"/>
          <w:szCs w:val="22"/>
        </w:rPr>
        <w:t>)</w:t>
      </w:r>
      <w:r w:rsidRPr="008056AC">
        <w:rPr>
          <w:rFonts w:asciiTheme="minorHAnsi" w:hAnsiTheme="minorHAnsi" w:cstheme="minorHAnsi"/>
          <w:sz w:val="22"/>
          <w:szCs w:val="22"/>
        </w:rPr>
        <w:t xml:space="preserve"> 2017/745 (MDR)</w:t>
      </w:r>
      <w:r w:rsidR="0000375F" w:rsidRPr="008056AC">
        <w:rPr>
          <w:rFonts w:asciiTheme="minorHAnsi" w:hAnsiTheme="minorHAnsi" w:cstheme="minorHAnsi"/>
          <w:sz w:val="22"/>
          <w:szCs w:val="22"/>
        </w:rPr>
        <w:t xml:space="preserve">. </w:t>
      </w:r>
    </w:p>
    <w:p w14:paraId="5D80BE22" w14:textId="77777777" w:rsidR="00DF4C8C" w:rsidRPr="008056AC" w:rsidRDefault="00DF4C8C" w:rsidP="001F5A95">
      <w:pPr>
        <w:jc w:val="both"/>
        <w:rPr>
          <w:rFonts w:asciiTheme="minorHAnsi" w:hAnsiTheme="minorHAnsi" w:cstheme="minorHAnsi"/>
          <w:sz w:val="22"/>
          <w:szCs w:val="22"/>
        </w:rPr>
      </w:pPr>
    </w:p>
    <w:p w14:paraId="2F0AF8B7" w14:textId="5FF9B99B" w:rsidR="001F5A95" w:rsidRPr="008056AC" w:rsidRDefault="001F5A95" w:rsidP="001F5A95">
      <w:pPr>
        <w:jc w:val="both"/>
        <w:rPr>
          <w:rFonts w:asciiTheme="minorHAnsi" w:hAnsiTheme="minorHAnsi" w:cstheme="minorHAnsi"/>
          <w:sz w:val="22"/>
          <w:szCs w:val="22"/>
        </w:rPr>
      </w:pPr>
      <w:r w:rsidRPr="008056AC">
        <w:rPr>
          <w:rFonts w:asciiTheme="minorHAnsi" w:hAnsiTheme="minorHAnsi" w:cstheme="minorHAnsi"/>
          <w:sz w:val="22"/>
          <w:szCs w:val="22"/>
        </w:rPr>
        <w:t xml:space="preserve">The clinical evaluation must </w:t>
      </w:r>
      <w:r w:rsidR="009B082A" w:rsidRPr="008056AC">
        <w:rPr>
          <w:rFonts w:asciiTheme="minorHAnsi" w:hAnsiTheme="minorHAnsi" w:cstheme="minorHAnsi"/>
          <w:sz w:val="22"/>
          <w:szCs w:val="22"/>
        </w:rPr>
        <w:t xml:space="preserve">be a part of the </w:t>
      </w:r>
      <w:r w:rsidR="00262ADF" w:rsidRPr="008056AC">
        <w:rPr>
          <w:rFonts w:asciiTheme="minorHAnsi" w:hAnsiTheme="minorHAnsi" w:cstheme="minorHAnsi"/>
          <w:sz w:val="22"/>
          <w:szCs w:val="22"/>
        </w:rPr>
        <w:t xml:space="preserve">manufacturer's </w:t>
      </w:r>
      <w:r w:rsidR="009B082A" w:rsidRPr="008056AC">
        <w:rPr>
          <w:rFonts w:asciiTheme="minorHAnsi" w:hAnsiTheme="minorHAnsi" w:cstheme="minorHAnsi"/>
          <w:sz w:val="22"/>
          <w:szCs w:val="22"/>
        </w:rPr>
        <w:t>quality management</w:t>
      </w:r>
      <w:r w:rsidR="00486C6E" w:rsidRPr="008056AC">
        <w:rPr>
          <w:rFonts w:asciiTheme="minorHAnsi" w:hAnsiTheme="minorHAnsi" w:cstheme="minorHAnsi"/>
          <w:sz w:val="22"/>
          <w:szCs w:val="22"/>
        </w:rPr>
        <w:t xml:space="preserve">. It </w:t>
      </w:r>
      <w:proofErr w:type="gramStart"/>
      <w:r w:rsidR="00486C6E" w:rsidRPr="008056AC">
        <w:rPr>
          <w:rFonts w:asciiTheme="minorHAnsi" w:hAnsiTheme="minorHAnsi" w:cstheme="minorHAnsi"/>
          <w:sz w:val="22"/>
          <w:szCs w:val="22"/>
        </w:rPr>
        <w:t xml:space="preserve">should also be aligned with and reflected in </w:t>
      </w:r>
      <w:r w:rsidRPr="008056AC">
        <w:rPr>
          <w:rFonts w:asciiTheme="minorHAnsi" w:hAnsiTheme="minorHAnsi" w:cstheme="minorHAnsi"/>
          <w:sz w:val="22"/>
          <w:szCs w:val="22"/>
        </w:rPr>
        <w:t xml:space="preserve">other aspects of the technical </w:t>
      </w:r>
      <w:r w:rsidR="009B082A" w:rsidRPr="008056AC">
        <w:rPr>
          <w:rFonts w:asciiTheme="minorHAnsi" w:hAnsiTheme="minorHAnsi" w:cstheme="minorHAnsi"/>
          <w:sz w:val="22"/>
          <w:szCs w:val="22"/>
        </w:rPr>
        <w:t>documentation</w:t>
      </w:r>
      <w:r w:rsidRPr="008056AC">
        <w:rPr>
          <w:rFonts w:asciiTheme="minorHAnsi" w:hAnsiTheme="minorHAnsi" w:cstheme="minorHAnsi"/>
          <w:sz w:val="22"/>
          <w:szCs w:val="22"/>
        </w:rPr>
        <w:t>, such as</w:t>
      </w:r>
      <w:proofErr w:type="gramEnd"/>
      <w:r w:rsidRPr="008056AC">
        <w:rPr>
          <w:rFonts w:asciiTheme="minorHAnsi" w:hAnsiTheme="minorHAnsi" w:cstheme="minorHAnsi"/>
          <w:sz w:val="22"/>
          <w:szCs w:val="22"/>
        </w:rPr>
        <w:t>:</w:t>
      </w:r>
    </w:p>
    <w:p w14:paraId="52F46091" w14:textId="77777777" w:rsidR="001F5A95" w:rsidRPr="008056AC" w:rsidRDefault="001F5A95" w:rsidP="000B20B5">
      <w:pPr>
        <w:pStyle w:val="ListParagraph"/>
        <w:numPr>
          <w:ilvl w:val="0"/>
          <w:numId w:val="7"/>
        </w:numPr>
        <w:jc w:val="both"/>
        <w:rPr>
          <w:rFonts w:asciiTheme="minorHAnsi" w:hAnsiTheme="minorHAnsi" w:cstheme="minorHAnsi"/>
          <w:sz w:val="22"/>
          <w:szCs w:val="22"/>
        </w:rPr>
      </w:pPr>
      <w:r w:rsidRPr="008056AC">
        <w:rPr>
          <w:rFonts w:asciiTheme="minorHAnsi" w:hAnsiTheme="minorHAnsi" w:cstheme="minorHAnsi"/>
          <w:sz w:val="22"/>
          <w:szCs w:val="22"/>
        </w:rPr>
        <w:t xml:space="preserve">The </w:t>
      </w:r>
      <w:r w:rsidR="00C801C7" w:rsidRPr="008056AC">
        <w:rPr>
          <w:rFonts w:asciiTheme="minorHAnsi" w:hAnsiTheme="minorHAnsi" w:cstheme="minorHAnsi"/>
          <w:sz w:val="22"/>
          <w:szCs w:val="22"/>
        </w:rPr>
        <w:t xml:space="preserve">interface </w:t>
      </w:r>
      <w:r w:rsidR="009D7C96" w:rsidRPr="008056AC">
        <w:rPr>
          <w:rFonts w:asciiTheme="minorHAnsi" w:hAnsiTheme="minorHAnsi" w:cstheme="minorHAnsi"/>
          <w:sz w:val="22"/>
          <w:szCs w:val="22"/>
        </w:rPr>
        <w:t xml:space="preserve">of the clinical evaluation </w:t>
      </w:r>
      <w:r w:rsidR="00C801C7" w:rsidRPr="008056AC">
        <w:rPr>
          <w:rFonts w:asciiTheme="minorHAnsi" w:hAnsiTheme="minorHAnsi" w:cstheme="minorHAnsi"/>
          <w:sz w:val="22"/>
          <w:szCs w:val="22"/>
        </w:rPr>
        <w:t xml:space="preserve">with the risk management process and </w:t>
      </w:r>
      <w:r w:rsidR="009D7C96" w:rsidRPr="008056AC">
        <w:rPr>
          <w:rFonts w:asciiTheme="minorHAnsi" w:hAnsiTheme="minorHAnsi" w:cstheme="minorHAnsi"/>
          <w:sz w:val="22"/>
          <w:szCs w:val="22"/>
        </w:rPr>
        <w:t>its appraisal</w:t>
      </w:r>
      <w:r w:rsidR="00FB2FFB" w:rsidRPr="008056AC">
        <w:rPr>
          <w:rFonts w:asciiTheme="minorHAnsi" w:hAnsiTheme="minorHAnsi" w:cstheme="minorHAnsi"/>
          <w:sz w:val="22"/>
          <w:szCs w:val="22"/>
        </w:rPr>
        <w:t xml:space="preserve"> and analysis </w:t>
      </w:r>
      <w:r w:rsidR="00373B65" w:rsidRPr="008056AC">
        <w:rPr>
          <w:rFonts w:asciiTheme="minorHAnsi" w:hAnsiTheme="minorHAnsi" w:cstheme="minorHAnsi"/>
          <w:sz w:val="22"/>
          <w:szCs w:val="22"/>
        </w:rPr>
        <w:t>of the pre-clinical and clinical evaluation and their relevance for the demonstration of conformity with the relevant requirements in Annex I</w:t>
      </w:r>
      <w:r w:rsidRPr="008056AC">
        <w:rPr>
          <w:rFonts w:asciiTheme="minorHAnsi" w:hAnsiTheme="minorHAnsi" w:cstheme="minorHAnsi"/>
          <w:sz w:val="22"/>
          <w:szCs w:val="22"/>
        </w:rPr>
        <w:t>.</w:t>
      </w:r>
      <w:r w:rsidRPr="008056AC">
        <w:rPr>
          <w:rStyle w:val="FootnoteReference"/>
          <w:rFonts w:asciiTheme="minorHAnsi" w:hAnsiTheme="minorHAnsi" w:cstheme="minorHAnsi"/>
          <w:sz w:val="22"/>
          <w:szCs w:val="22"/>
        </w:rPr>
        <w:footnoteReference w:id="1"/>
      </w:r>
    </w:p>
    <w:p w14:paraId="04297D96" w14:textId="77777777" w:rsidR="009E4754" w:rsidRPr="008056AC" w:rsidRDefault="007319BF" w:rsidP="000B20B5">
      <w:pPr>
        <w:pStyle w:val="ListParagraph"/>
        <w:numPr>
          <w:ilvl w:val="0"/>
          <w:numId w:val="7"/>
        </w:numPr>
        <w:jc w:val="both"/>
        <w:rPr>
          <w:rFonts w:asciiTheme="minorHAnsi" w:hAnsiTheme="minorHAnsi" w:cstheme="minorHAnsi"/>
          <w:sz w:val="22"/>
          <w:szCs w:val="22"/>
        </w:rPr>
      </w:pPr>
      <w:r w:rsidRPr="008056AC">
        <w:rPr>
          <w:rFonts w:asciiTheme="minorHAnsi" w:hAnsiTheme="minorHAnsi" w:cstheme="minorHAnsi"/>
          <w:sz w:val="22"/>
          <w:szCs w:val="22"/>
        </w:rPr>
        <w:t>Post-market surveillance</w:t>
      </w:r>
      <w:r w:rsidR="00FB2FFB" w:rsidRPr="008056AC">
        <w:rPr>
          <w:rFonts w:asciiTheme="minorHAnsi" w:hAnsiTheme="minorHAnsi" w:cstheme="minorHAnsi"/>
          <w:sz w:val="22"/>
          <w:szCs w:val="22"/>
        </w:rPr>
        <w:t xml:space="preserve"> </w:t>
      </w:r>
      <w:r w:rsidR="009E4754" w:rsidRPr="008056AC">
        <w:rPr>
          <w:rFonts w:asciiTheme="minorHAnsi" w:hAnsiTheme="minorHAnsi" w:cstheme="minorHAnsi"/>
          <w:sz w:val="22"/>
          <w:szCs w:val="22"/>
        </w:rPr>
        <w:t>including any corrective and preventive actions involving the device.</w:t>
      </w:r>
    </w:p>
    <w:p w14:paraId="46C38DFA" w14:textId="77777777" w:rsidR="007319BF" w:rsidRPr="008056AC" w:rsidRDefault="009E4754" w:rsidP="000B20B5">
      <w:pPr>
        <w:pStyle w:val="ListParagraph"/>
        <w:numPr>
          <w:ilvl w:val="0"/>
          <w:numId w:val="7"/>
        </w:numPr>
        <w:jc w:val="both"/>
        <w:rPr>
          <w:rFonts w:asciiTheme="minorHAnsi" w:hAnsiTheme="minorHAnsi" w:cstheme="minorHAnsi"/>
          <w:sz w:val="22"/>
          <w:szCs w:val="22"/>
        </w:rPr>
      </w:pPr>
      <w:r w:rsidRPr="008056AC">
        <w:rPr>
          <w:rFonts w:asciiTheme="minorHAnsi" w:hAnsiTheme="minorHAnsi" w:cstheme="minorHAnsi"/>
          <w:sz w:val="22"/>
          <w:szCs w:val="22"/>
        </w:rPr>
        <w:t>P</w:t>
      </w:r>
      <w:r w:rsidR="00FB2FFB" w:rsidRPr="008056AC">
        <w:rPr>
          <w:rFonts w:asciiTheme="minorHAnsi" w:hAnsiTheme="minorHAnsi" w:cstheme="minorHAnsi"/>
          <w:sz w:val="22"/>
          <w:szCs w:val="22"/>
        </w:rPr>
        <w:t>ost-market clinical follow-up plan</w:t>
      </w:r>
      <w:r w:rsidR="00831661" w:rsidRPr="008056AC">
        <w:rPr>
          <w:rFonts w:asciiTheme="minorHAnsi" w:hAnsiTheme="minorHAnsi" w:cstheme="minorHAnsi"/>
          <w:sz w:val="22"/>
          <w:szCs w:val="22"/>
        </w:rPr>
        <w:t xml:space="preserve"> and where appropriate the post-market clinical follow-up report</w:t>
      </w:r>
      <w:r w:rsidR="007D1EB2" w:rsidRPr="008056AC">
        <w:rPr>
          <w:rFonts w:asciiTheme="minorHAnsi" w:hAnsiTheme="minorHAnsi" w:cstheme="minorHAnsi"/>
          <w:sz w:val="22"/>
          <w:szCs w:val="22"/>
        </w:rPr>
        <w:t>.</w:t>
      </w:r>
    </w:p>
    <w:p w14:paraId="572A8949" w14:textId="3CF65515" w:rsidR="001F5A95" w:rsidRPr="00743148" w:rsidRDefault="0000458B" w:rsidP="000B20B5">
      <w:pPr>
        <w:pStyle w:val="ListParagraph"/>
        <w:numPr>
          <w:ilvl w:val="0"/>
          <w:numId w:val="7"/>
        </w:numPr>
        <w:jc w:val="both"/>
        <w:rPr>
          <w:rFonts w:asciiTheme="minorHAnsi" w:hAnsiTheme="minorHAnsi" w:cstheme="minorHAnsi"/>
          <w:sz w:val="22"/>
          <w:szCs w:val="22"/>
        </w:rPr>
      </w:pPr>
      <w:r w:rsidRPr="008056AC">
        <w:rPr>
          <w:rFonts w:asciiTheme="minorHAnsi" w:hAnsiTheme="minorHAnsi" w:cstheme="minorHAnsi"/>
          <w:sz w:val="22"/>
          <w:szCs w:val="22"/>
        </w:rPr>
        <w:t xml:space="preserve">Instructions for use, which provide </w:t>
      </w:r>
      <w:r w:rsidR="001F5A95" w:rsidRPr="008056AC">
        <w:rPr>
          <w:rFonts w:asciiTheme="minorHAnsi" w:hAnsiTheme="minorHAnsi" w:cstheme="minorHAnsi"/>
          <w:sz w:val="22"/>
          <w:szCs w:val="22"/>
        </w:rPr>
        <w:t xml:space="preserve">adequate </w:t>
      </w:r>
      <w:r w:rsidR="00831661" w:rsidRPr="008056AC">
        <w:rPr>
          <w:rFonts w:asciiTheme="minorHAnsi" w:hAnsiTheme="minorHAnsi" w:cstheme="minorHAnsi"/>
          <w:sz w:val="22"/>
          <w:szCs w:val="22"/>
        </w:rPr>
        <w:t xml:space="preserve">information on intended purpose, proper use </w:t>
      </w:r>
      <w:r w:rsidR="00831661" w:rsidRPr="00743148">
        <w:rPr>
          <w:rFonts w:asciiTheme="minorHAnsi" w:hAnsiTheme="minorHAnsi" w:cstheme="minorHAnsi"/>
          <w:sz w:val="22"/>
          <w:szCs w:val="22"/>
        </w:rPr>
        <w:t xml:space="preserve">and </w:t>
      </w:r>
      <w:r w:rsidR="001F5A95" w:rsidRPr="00743148">
        <w:rPr>
          <w:rFonts w:asciiTheme="minorHAnsi" w:hAnsiTheme="minorHAnsi" w:cstheme="minorHAnsi"/>
          <w:sz w:val="22"/>
          <w:szCs w:val="22"/>
        </w:rPr>
        <w:t>warning</w:t>
      </w:r>
      <w:r w:rsidR="00743148" w:rsidRPr="00743148">
        <w:rPr>
          <w:rFonts w:asciiTheme="minorHAnsi" w:hAnsiTheme="minorHAnsi" w:cstheme="minorHAnsi"/>
          <w:sz w:val="22"/>
          <w:szCs w:val="22"/>
        </w:rPr>
        <w:t>s</w:t>
      </w:r>
      <w:r w:rsidR="001F5A95" w:rsidRPr="00743148">
        <w:rPr>
          <w:rFonts w:asciiTheme="minorHAnsi" w:hAnsiTheme="minorHAnsi" w:cstheme="minorHAnsi"/>
          <w:sz w:val="22"/>
          <w:szCs w:val="22"/>
        </w:rPr>
        <w:t xml:space="preserve"> about risk</w:t>
      </w:r>
      <w:r w:rsidR="00743148" w:rsidRPr="00743148">
        <w:rPr>
          <w:rFonts w:asciiTheme="minorHAnsi" w:hAnsiTheme="minorHAnsi" w:cstheme="minorHAnsi"/>
          <w:sz w:val="22"/>
          <w:szCs w:val="22"/>
        </w:rPr>
        <w:t>s</w:t>
      </w:r>
      <w:r w:rsidR="001F5A95" w:rsidRPr="00743148">
        <w:rPr>
          <w:rFonts w:asciiTheme="minorHAnsi" w:hAnsiTheme="minorHAnsi" w:cstheme="minorHAnsi"/>
          <w:sz w:val="22"/>
          <w:szCs w:val="22"/>
        </w:rPr>
        <w:t xml:space="preserve"> to patients and healthcare practitioners.</w:t>
      </w:r>
    </w:p>
    <w:p w14:paraId="15E18AB7" w14:textId="77777777" w:rsidR="001F5A95" w:rsidRPr="008056AC" w:rsidRDefault="001F5A95" w:rsidP="001F5A95">
      <w:pPr>
        <w:jc w:val="both"/>
        <w:rPr>
          <w:rFonts w:asciiTheme="minorHAnsi" w:hAnsiTheme="minorHAnsi" w:cstheme="minorHAnsi"/>
          <w:sz w:val="22"/>
          <w:szCs w:val="22"/>
        </w:rPr>
      </w:pPr>
    </w:p>
    <w:p w14:paraId="0893561E" w14:textId="556F5189" w:rsidR="00993D85" w:rsidRPr="008056AC" w:rsidRDefault="00DF4C8C" w:rsidP="001F5A95">
      <w:pPr>
        <w:jc w:val="both"/>
        <w:rPr>
          <w:rFonts w:asciiTheme="minorHAnsi" w:hAnsiTheme="minorHAnsi" w:cstheme="minorHAnsi"/>
          <w:sz w:val="22"/>
          <w:szCs w:val="22"/>
        </w:rPr>
      </w:pPr>
      <w:r w:rsidRPr="008056AC">
        <w:rPr>
          <w:rFonts w:asciiTheme="minorHAnsi" w:hAnsiTheme="minorHAnsi" w:cstheme="minorHAnsi"/>
          <w:sz w:val="22"/>
          <w:szCs w:val="22"/>
        </w:rPr>
        <w:t xml:space="preserve">As part of its conformity assessment activities the </w:t>
      </w:r>
      <w:r w:rsidR="00041968" w:rsidRPr="008056AC">
        <w:rPr>
          <w:rFonts w:asciiTheme="minorHAnsi" w:hAnsiTheme="minorHAnsi" w:cstheme="minorHAnsi"/>
          <w:sz w:val="22"/>
          <w:szCs w:val="22"/>
        </w:rPr>
        <w:t xml:space="preserve">notified body shall examine, validate and verify that manufacturers' procedures and documentation adequately address </w:t>
      </w:r>
      <w:r w:rsidRPr="008056AC">
        <w:rPr>
          <w:rFonts w:asciiTheme="minorHAnsi" w:hAnsiTheme="minorHAnsi" w:cstheme="minorHAnsi"/>
          <w:sz w:val="22"/>
          <w:szCs w:val="22"/>
        </w:rPr>
        <w:t>the require</w:t>
      </w:r>
      <w:r w:rsidR="00BE6A7F" w:rsidRPr="008056AC">
        <w:rPr>
          <w:rFonts w:asciiTheme="minorHAnsi" w:hAnsiTheme="minorHAnsi" w:cstheme="minorHAnsi"/>
          <w:sz w:val="22"/>
          <w:szCs w:val="22"/>
        </w:rPr>
        <w:t xml:space="preserve">ments relating to </w:t>
      </w:r>
      <w:r w:rsidR="00041968" w:rsidRPr="008056AC">
        <w:rPr>
          <w:rFonts w:asciiTheme="minorHAnsi" w:hAnsiTheme="minorHAnsi" w:cstheme="minorHAnsi"/>
          <w:sz w:val="22"/>
          <w:szCs w:val="22"/>
        </w:rPr>
        <w:t>the technical documentation</w:t>
      </w:r>
      <w:r w:rsidR="00041968" w:rsidRPr="008056AC">
        <w:rPr>
          <w:rStyle w:val="FootnoteReference"/>
          <w:rFonts w:asciiTheme="minorHAnsi" w:hAnsiTheme="minorHAnsi" w:cstheme="minorHAnsi"/>
          <w:sz w:val="22"/>
          <w:szCs w:val="22"/>
        </w:rPr>
        <w:footnoteReference w:id="2"/>
      </w:r>
      <w:r w:rsidR="00163706" w:rsidRPr="008056AC">
        <w:rPr>
          <w:rFonts w:asciiTheme="minorHAnsi" w:hAnsiTheme="minorHAnsi" w:cstheme="minorHAnsi"/>
          <w:sz w:val="22"/>
          <w:szCs w:val="22"/>
        </w:rPr>
        <w:t xml:space="preserve"> and clearly document its assessment</w:t>
      </w:r>
      <w:r w:rsidR="00387DBD" w:rsidRPr="008056AC">
        <w:rPr>
          <w:rStyle w:val="FootnoteReference"/>
          <w:rFonts w:asciiTheme="minorHAnsi" w:hAnsiTheme="minorHAnsi" w:cstheme="minorHAnsi"/>
          <w:sz w:val="22"/>
          <w:szCs w:val="22"/>
        </w:rPr>
        <w:footnoteReference w:id="3"/>
      </w:r>
      <w:r w:rsidR="00041968" w:rsidRPr="008056AC">
        <w:rPr>
          <w:rFonts w:asciiTheme="minorHAnsi" w:hAnsiTheme="minorHAnsi" w:cstheme="minorHAnsi"/>
          <w:sz w:val="22"/>
          <w:szCs w:val="22"/>
        </w:rPr>
        <w:t>.</w:t>
      </w:r>
      <w:r w:rsidR="004254C4" w:rsidRPr="008056AC">
        <w:rPr>
          <w:rFonts w:asciiTheme="minorHAnsi" w:hAnsiTheme="minorHAnsi" w:cstheme="minorHAnsi"/>
          <w:sz w:val="22"/>
          <w:szCs w:val="22"/>
        </w:rPr>
        <w:t xml:space="preserve"> </w:t>
      </w:r>
    </w:p>
    <w:p w14:paraId="175B62E4" w14:textId="77777777" w:rsidR="00993D85" w:rsidRPr="008056AC" w:rsidRDefault="00993D85" w:rsidP="001F5A95">
      <w:pPr>
        <w:jc w:val="both"/>
        <w:rPr>
          <w:rFonts w:asciiTheme="minorHAnsi" w:hAnsiTheme="minorHAnsi" w:cstheme="minorHAnsi"/>
          <w:sz w:val="22"/>
          <w:szCs w:val="22"/>
        </w:rPr>
      </w:pPr>
    </w:p>
    <w:p w14:paraId="27ED7BD4" w14:textId="1B32E3EE" w:rsidR="00041968" w:rsidRPr="008056AC" w:rsidRDefault="00993D85" w:rsidP="00993D85">
      <w:pPr>
        <w:jc w:val="both"/>
        <w:rPr>
          <w:rFonts w:asciiTheme="minorHAnsi" w:hAnsiTheme="minorHAnsi" w:cstheme="minorHAnsi"/>
          <w:sz w:val="22"/>
          <w:szCs w:val="22"/>
        </w:rPr>
      </w:pPr>
      <w:r w:rsidRPr="008056AC">
        <w:rPr>
          <w:rFonts w:asciiTheme="minorHAnsi" w:hAnsiTheme="minorHAnsi" w:cstheme="minorHAnsi"/>
          <w:sz w:val="22"/>
          <w:szCs w:val="22"/>
        </w:rPr>
        <w:t xml:space="preserve">The notified body shall review the clinical evidence presented by the manufacturer </w:t>
      </w:r>
      <w:r w:rsidR="00743148" w:rsidRPr="00743148">
        <w:rPr>
          <w:rFonts w:asciiTheme="minorHAnsi" w:hAnsiTheme="minorHAnsi" w:cstheme="minorHAnsi"/>
          <w:sz w:val="22"/>
          <w:szCs w:val="22"/>
        </w:rPr>
        <w:t xml:space="preserve">in the clinical evaluation </w:t>
      </w:r>
      <w:r w:rsidR="00743148">
        <w:rPr>
          <w:rFonts w:asciiTheme="minorHAnsi" w:hAnsiTheme="minorHAnsi" w:cstheme="minorHAnsi"/>
          <w:sz w:val="22"/>
          <w:szCs w:val="22"/>
        </w:rPr>
        <w:t xml:space="preserve">report </w:t>
      </w:r>
      <w:r w:rsidRPr="008056AC">
        <w:rPr>
          <w:rFonts w:asciiTheme="minorHAnsi" w:hAnsiTheme="minorHAnsi" w:cstheme="minorHAnsi"/>
          <w:sz w:val="22"/>
          <w:szCs w:val="22"/>
        </w:rPr>
        <w:t>and the related clinica</w:t>
      </w:r>
      <w:r w:rsidR="00743148">
        <w:rPr>
          <w:rFonts w:asciiTheme="minorHAnsi" w:hAnsiTheme="minorHAnsi" w:cstheme="minorHAnsi"/>
          <w:sz w:val="22"/>
          <w:szCs w:val="22"/>
        </w:rPr>
        <w:t xml:space="preserve">l evaluation that </w:t>
      </w:r>
      <w:proofErr w:type="gramStart"/>
      <w:r w:rsidR="00743148">
        <w:rPr>
          <w:rFonts w:asciiTheme="minorHAnsi" w:hAnsiTheme="minorHAnsi" w:cstheme="minorHAnsi"/>
          <w:sz w:val="22"/>
          <w:szCs w:val="22"/>
        </w:rPr>
        <w:t xml:space="preserve">was </w:t>
      </w:r>
      <w:r w:rsidR="00743148" w:rsidRPr="00743148">
        <w:rPr>
          <w:rFonts w:asciiTheme="minorHAnsi" w:hAnsiTheme="minorHAnsi" w:cstheme="minorHAnsi"/>
          <w:sz w:val="22"/>
          <w:szCs w:val="22"/>
        </w:rPr>
        <w:t>conducted</w:t>
      </w:r>
      <w:proofErr w:type="gramEnd"/>
      <w:r w:rsidR="00743148" w:rsidRPr="00743148">
        <w:rPr>
          <w:rFonts w:asciiTheme="minorHAnsi" w:hAnsiTheme="minorHAnsi" w:cstheme="minorHAnsi"/>
          <w:sz w:val="22"/>
          <w:szCs w:val="22"/>
        </w:rPr>
        <w:t xml:space="preserve">, </w:t>
      </w:r>
      <w:r w:rsidRPr="00743148">
        <w:rPr>
          <w:rFonts w:asciiTheme="minorHAnsi" w:hAnsiTheme="minorHAnsi" w:cstheme="minorHAnsi"/>
          <w:sz w:val="22"/>
          <w:szCs w:val="22"/>
        </w:rPr>
        <w:t>which</w:t>
      </w:r>
      <w:r w:rsidRPr="008056AC">
        <w:rPr>
          <w:rFonts w:asciiTheme="minorHAnsi" w:hAnsiTheme="minorHAnsi" w:cstheme="minorHAnsi"/>
          <w:sz w:val="22"/>
          <w:szCs w:val="22"/>
        </w:rPr>
        <w:t xml:space="preserve"> </w:t>
      </w:r>
      <w:r w:rsidR="004254C4" w:rsidRPr="008056AC">
        <w:rPr>
          <w:rFonts w:asciiTheme="minorHAnsi" w:hAnsiTheme="minorHAnsi" w:cstheme="minorHAnsi"/>
          <w:sz w:val="22"/>
          <w:szCs w:val="22"/>
        </w:rPr>
        <w:t>includes</w:t>
      </w:r>
      <w:r w:rsidRPr="008056AC">
        <w:rPr>
          <w:rStyle w:val="FootnoteReference"/>
          <w:rFonts w:asciiTheme="minorHAnsi" w:hAnsiTheme="minorHAnsi" w:cstheme="minorHAnsi"/>
          <w:sz w:val="22"/>
          <w:szCs w:val="22"/>
        </w:rPr>
        <w:footnoteReference w:id="4"/>
      </w:r>
      <w:r w:rsidR="004254C4" w:rsidRPr="008056AC">
        <w:rPr>
          <w:rFonts w:asciiTheme="minorHAnsi" w:hAnsiTheme="minorHAnsi" w:cstheme="minorHAnsi"/>
          <w:sz w:val="22"/>
          <w:szCs w:val="22"/>
        </w:rPr>
        <w:t xml:space="preserve">: </w:t>
      </w:r>
    </w:p>
    <w:p w14:paraId="5CB433EE" w14:textId="77777777" w:rsidR="00A141FF" w:rsidRPr="008056AC" w:rsidRDefault="00A141FF" w:rsidP="00A141FF">
      <w:pPr>
        <w:jc w:val="both"/>
        <w:rPr>
          <w:rFonts w:asciiTheme="minorHAnsi" w:hAnsiTheme="minorHAnsi" w:cstheme="minorHAnsi"/>
          <w:sz w:val="22"/>
          <w:szCs w:val="22"/>
        </w:rPr>
      </w:pPr>
    </w:p>
    <w:p w14:paraId="083908FB" w14:textId="1EA1540B" w:rsidR="004254C4" w:rsidRPr="008056AC" w:rsidRDefault="004254C4" w:rsidP="00DC22E7">
      <w:pPr>
        <w:pStyle w:val="ListParagraph"/>
        <w:numPr>
          <w:ilvl w:val="0"/>
          <w:numId w:val="41"/>
        </w:numPr>
        <w:jc w:val="both"/>
        <w:rPr>
          <w:rFonts w:asciiTheme="minorHAnsi" w:hAnsiTheme="minorHAnsi" w:cstheme="minorHAnsi"/>
          <w:sz w:val="22"/>
          <w:szCs w:val="22"/>
        </w:rPr>
      </w:pPr>
      <w:r w:rsidRPr="008056AC">
        <w:rPr>
          <w:rFonts w:asciiTheme="minorHAnsi" w:hAnsiTheme="minorHAnsi" w:cstheme="minorHAnsi"/>
          <w:sz w:val="22"/>
          <w:szCs w:val="22"/>
        </w:rPr>
        <w:t>A</w:t>
      </w:r>
      <w:r w:rsidR="00A141FF" w:rsidRPr="008056AC">
        <w:rPr>
          <w:rFonts w:asciiTheme="minorHAnsi" w:hAnsiTheme="minorHAnsi" w:cstheme="minorHAnsi"/>
          <w:sz w:val="22"/>
          <w:szCs w:val="22"/>
        </w:rPr>
        <w:t>ssess</w:t>
      </w:r>
      <w:r w:rsidRPr="008056AC">
        <w:rPr>
          <w:rFonts w:asciiTheme="minorHAnsi" w:hAnsiTheme="minorHAnsi" w:cstheme="minorHAnsi"/>
          <w:sz w:val="22"/>
          <w:szCs w:val="22"/>
        </w:rPr>
        <w:t xml:space="preserve">ing the suitability of using </w:t>
      </w:r>
      <w:r w:rsidR="00A141FF" w:rsidRPr="008056AC">
        <w:rPr>
          <w:rFonts w:asciiTheme="minorHAnsi" w:hAnsiTheme="minorHAnsi" w:cstheme="minorHAnsi"/>
          <w:sz w:val="22"/>
          <w:szCs w:val="22"/>
        </w:rPr>
        <w:t>data</w:t>
      </w:r>
      <w:r w:rsidRPr="008056AC">
        <w:rPr>
          <w:rFonts w:asciiTheme="minorHAnsi" w:hAnsiTheme="minorHAnsi" w:cstheme="minorHAnsi"/>
          <w:sz w:val="22"/>
          <w:szCs w:val="22"/>
        </w:rPr>
        <w:t xml:space="preserve"> from claimed equivalent devices</w:t>
      </w:r>
      <w:r w:rsidR="00A141FF" w:rsidRPr="008056AC">
        <w:rPr>
          <w:rFonts w:asciiTheme="minorHAnsi" w:hAnsiTheme="minorHAnsi" w:cstheme="minorHAnsi"/>
          <w:sz w:val="22"/>
          <w:szCs w:val="22"/>
        </w:rPr>
        <w:t xml:space="preserve">, taking into account factors such as new indications and innovation. The notified body shall clearly document its conclusions on the claimed equivalence, and on the relevance and adequacy of the data for demonstrating conformity. For any characteristic of the device claimed as innovative by the manufacturer or for new indications, the notified body shall assess to what extent specific claims </w:t>
      </w:r>
      <w:proofErr w:type="gramStart"/>
      <w:r w:rsidR="00A141FF" w:rsidRPr="008056AC">
        <w:rPr>
          <w:rFonts w:asciiTheme="minorHAnsi" w:hAnsiTheme="minorHAnsi" w:cstheme="minorHAnsi"/>
          <w:sz w:val="22"/>
          <w:szCs w:val="22"/>
        </w:rPr>
        <w:t>are supported</w:t>
      </w:r>
      <w:proofErr w:type="gramEnd"/>
      <w:r w:rsidR="00A141FF" w:rsidRPr="008056AC">
        <w:rPr>
          <w:rFonts w:asciiTheme="minorHAnsi" w:hAnsiTheme="minorHAnsi" w:cstheme="minorHAnsi"/>
          <w:sz w:val="22"/>
          <w:szCs w:val="22"/>
        </w:rPr>
        <w:t xml:space="preserve"> by specific pre-clinical and clinical data and risk analysis.</w:t>
      </w:r>
    </w:p>
    <w:p w14:paraId="0F1A3EA8" w14:textId="2E21E232" w:rsidR="004254C4" w:rsidRPr="008056AC" w:rsidRDefault="004254C4" w:rsidP="00DC22E7">
      <w:pPr>
        <w:pStyle w:val="ListParagraph"/>
        <w:numPr>
          <w:ilvl w:val="0"/>
          <w:numId w:val="41"/>
        </w:numPr>
        <w:jc w:val="both"/>
        <w:rPr>
          <w:rFonts w:asciiTheme="minorHAnsi" w:hAnsiTheme="minorHAnsi" w:cstheme="minorHAnsi"/>
          <w:sz w:val="22"/>
          <w:szCs w:val="22"/>
        </w:rPr>
      </w:pPr>
      <w:r w:rsidRPr="008056AC">
        <w:rPr>
          <w:rFonts w:asciiTheme="minorHAnsi" w:hAnsiTheme="minorHAnsi" w:cstheme="minorHAnsi"/>
          <w:sz w:val="22"/>
          <w:szCs w:val="22"/>
        </w:rPr>
        <w:t xml:space="preserve">Verifying </w:t>
      </w:r>
      <w:r w:rsidR="00A141FF" w:rsidRPr="008056AC">
        <w:rPr>
          <w:rFonts w:asciiTheme="minorHAnsi" w:hAnsiTheme="minorHAnsi" w:cstheme="minorHAnsi"/>
          <w:sz w:val="22"/>
          <w:szCs w:val="22"/>
        </w:rPr>
        <w:t xml:space="preserve">that the clinical evidence and the clinical evaluation are adequate and shall verify the conclusions drawn by the manufacturer on the conformity with the relevant general safety and performance requirements. That verification shall include consideration of the adequacy of the benefit-risk determination, the risk management, </w:t>
      </w:r>
      <w:proofErr w:type="gramStart"/>
      <w:r w:rsidR="00A141FF" w:rsidRPr="008056AC">
        <w:rPr>
          <w:rFonts w:asciiTheme="minorHAnsi" w:hAnsiTheme="minorHAnsi" w:cstheme="minorHAnsi"/>
          <w:sz w:val="22"/>
          <w:szCs w:val="22"/>
        </w:rPr>
        <w:t>the</w:t>
      </w:r>
      <w:proofErr w:type="gramEnd"/>
      <w:r w:rsidR="00A141FF" w:rsidRPr="008056AC">
        <w:rPr>
          <w:rFonts w:asciiTheme="minorHAnsi" w:hAnsiTheme="minorHAnsi" w:cstheme="minorHAnsi"/>
          <w:sz w:val="22"/>
          <w:szCs w:val="22"/>
        </w:rPr>
        <w:t xml:space="preserve"> instructions for use, the user training and the manufacturer's post-market surveillance plan, and include a review of the need for, and the adequacy of, the PMCF plan proposed, where applicable.</w:t>
      </w:r>
    </w:p>
    <w:p w14:paraId="7CE272B8" w14:textId="64EF547B" w:rsidR="00A141FF" w:rsidRPr="008056AC" w:rsidRDefault="004254C4" w:rsidP="00DC22E7">
      <w:pPr>
        <w:pStyle w:val="ListParagraph"/>
        <w:numPr>
          <w:ilvl w:val="0"/>
          <w:numId w:val="41"/>
        </w:numPr>
        <w:jc w:val="both"/>
        <w:rPr>
          <w:rFonts w:asciiTheme="minorHAnsi" w:hAnsiTheme="minorHAnsi" w:cstheme="minorHAnsi"/>
          <w:sz w:val="22"/>
          <w:szCs w:val="22"/>
        </w:rPr>
      </w:pPr>
      <w:r w:rsidRPr="008056AC">
        <w:rPr>
          <w:rFonts w:asciiTheme="minorHAnsi" w:hAnsiTheme="minorHAnsi" w:cstheme="minorHAnsi"/>
          <w:sz w:val="22"/>
          <w:szCs w:val="22"/>
        </w:rPr>
        <w:t xml:space="preserve">Considering </w:t>
      </w:r>
      <w:r w:rsidR="00A141FF" w:rsidRPr="008056AC">
        <w:rPr>
          <w:rFonts w:asciiTheme="minorHAnsi" w:hAnsiTheme="minorHAnsi" w:cstheme="minorHAnsi"/>
          <w:sz w:val="22"/>
          <w:szCs w:val="22"/>
        </w:rPr>
        <w:t xml:space="preserve">the clinical evaluation and the benefit-risk determination, and whether specific milestones need to </w:t>
      </w:r>
      <w:proofErr w:type="gramStart"/>
      <w:r w:rsidR="00A141FF" w:rsidRPr="008056AC">
        <w:rPr>
          <w:rFonts w:asciiTheme="minorHAnsi" w:hAnsiTheme="minorHAnsi" w:cstheme="minorHAnsi"/>
          <w:sz w:val="22"/>
          <w:szCs w:val="22"/>
        </w:rPr>
        <w:t>be defined</w:t>
      </w:r>
      <w:proofErr w:type="gramEnd"/>
      <w:r w:rsidR="00A141FF" w:rsidRPr="008056AC">
        <w:rPr>
          <w:rFonts w:asciiTheme="minorHAnsi" w:hAnsiTheme="minorHAnsi" w:cstheme="minorHAnsi"/>
          <w:sz w:val="22"/>
          <w:szCs w:val="22"/>
        </w:rPr>
        <w:t xml:space="preserve"> to allow the notified body to review updates to the clinical evidence that result from post-market surveillance and PMCF data.  </w:t>
      </w:r>
    </w:p>
    <w:p w14:paraId="1657E5D2" w14:textId="77777777" w:rsidR="00041968" w:rsidRPr="008056AC" w:rsidRDefault="00041968" w:rsidP="001F5A95">
      <w:pPr>
        <w:jc w:val="both"/>
        <w:rPr>
          <w:rFonts w:asciiTheme="minorHAnsi" w:hAnsiTheme="minorHAnsi" w:cstheme="minorHAnsi"/>
          <w:sz w:val="22"/>
          <w:szCs w:val="22"/>
        </w:rPr>
      </w:pPr>
    </w:p>
    <w:p w14:paraId="1457D7DF" w14:textId="7531BB80" w:rsidR="007378D8" w:rsidRPr="008056AC" w:rsidRDefault="00993D85" w:rsidP="00A50AE7">
      <w:pPr>
        <w:jc w:val="both"/>
        <w:rPr>
          <w:rFonts w:asciiTheme="minorHAnsi" w:hAnsiTheme="minorHAnsi" w:cstheme="minorHAnsi"/>
          <w:sz w:val="22"/>
          <w:szCs w:val="22"/>
        </w:rPr>
      </w:pPr>
      <w:r w:rsidRPr="008056AC">
        <w:rPr>
          <w:rFonts w:asciiTheme="minorHAnsi" w:hAnsiTheme="minorHAnsi" w:cstheme="minorHAnsi"/>
          <w:sz w:val="22"/>
          <w:szCs w:val="22"/>
        </w:rPr>
        <w:t xml:space="preserve">The </w:t>
      </w:r>
      <w:r w:rsidR="000B786D" w:rsidRPr="008056AC">
        <w:rPr>
          <w:rFonts w:asciiTheme="minorHAnsi" w:hAnsiTheme="minorHAnsi" w:cstheme="minorHAnsi"/>
          <w:sz w:val="22"/>
          <w:szCs w:val="22"/>
        </w:rPr>
        <w:t xml:space="preserve">outcome of </w:t>
      </w:r>
      <w:r w:rsidRPr="008056AC">
        <w:rPr>
          <w:rFonts w:asciiTheme="minorHAnsi" w:hAnsiTheme="minorHAnsi" w:cstheme="minorHAnsi"/>
          <w:sz w:val="22"/>
          <w:szCs w:val="22"/>
        </w:rPr>
        <w:t xml:space="preserve">this assessment </w:t>
      </w:r>
      <w:proofErr w:type="gramStart"/>
      <w:r w:rsidRPr="008056AC">
        <w:rPr>
          <w:rFonts w:asciiTheme="minorHAnsi" w:hAnsiTheme="minorHAnsi" w:cstheme="minorHAnsi"/>
          <w:sz w:val="22"/>
          <w:szCs w:val="22"/>
        </w:rPr>
        <w:t xml:space="preserve">must be </w:t>
      </w:r>
      <w:r w:rsidR="000B786D" w:rsidRPr="008056AC">
        <w:rPr>
          <w:rFonts w:asciiTheme="minorHAnsi" w:hAnsiTheme="minorHAnsi" w:cstheme="minorHAnsi"/>
          <w:sz w:val="22"/>
          <w:szCs w:val="22"/>
        </w:rPr>
        <w:t xml:space="preserve">clearly </w:t>
      </w:r>
      <w:r w:rsidRPr="008056AC">
        <w:rPr>
          <w:rFonts w:asciiTheme="minorHAnsi" w:hAnsiTheme="minorHAnsi" w:cstheme="minorHAnsi"/>
          <w:sz w:val="22"/>
          <w:szCs w:val="22"/>
        </w:rPr>
        <w:t>documented</w:t>
      </w:r>
      <w:proofErr w:type="gramEnd"/>
      <w:r w:rsidRPr="008056AC">
        <w:rPr>
          <w:rFonts w:asciiTheme="minorHAnsi" w:hAnsiTheme="minorHAnsi" w:cstheme="minorHAnsi"/>
          <w:sz w:val="22"/>
          <w:szCs w:val="22"/>
        </w:rPr>
        <w:t xml:space="preserve"> in the CEAR</w:t>
      </w:r>
      <w:r w:rsidR="00780CCE" w:rsidRPr="008056AC">
        <w:rPr>
          <w:rFonts w:asciiTheme="minorHAnsi" w:hAnsiTheme="minorHAnsi" w:cstheme="minorHAnsi"/>
          <w:sz w:val="22"/>
          <w:szCs w:val="22"/>
        </w:rPr>
        <w:t>.</w:t>
      </w:r>
      <w:r w:rsidR="000B786D" w:rsidRPr="008056AC">
        <w:rPr>
          <w:rStyle w:val="FootnoteReference"/>
          <w:rFonts w:asciiTheme="minorHAnsi" w:hAnsiTheme="minorHAnsi" w:cstheme="minorHAnsi"/>
          <w:sz w:val="22"/>
          <w:szCs w:val="22"/>
        </w:rPr>
        <w:footnoteReference w:id="5"/>
      </w:r>
      <w:r w:rsidR="00780CCE" w:rsidRPr="008056AC">
        <w:rPr>
          <w:rFonts w:asciiTheme="minorHAnsi" w:hAnsiTheme="minorHAnsi" w:cstheme="minorHAnsi"/>
          <w:sz w:val="22"/>
          <w:szCs w:val="22"/>
        </w:rPr>
        <w:t xml:space="preserve"> </w:t>
      </w:r>
      <w:r w:rsidR="00490C90" w:rsidRPr="008056AC">
        <w:rPr>
          <w:rFonts w:asciiTheme="minorHAnsi" w:hAnsiTheme="minorHAnsi" w:cstheme="minorHAnsi"/>
          <w:sz w:val="22"/>
          <w:szCs w:val="22"/>
        </w:rPr>
        <w:t>A</w:t>
      </w:r>
      <w:r w:rsidR="0075399C" w:rsidRPr="008056AC">
        <w:rPr>
          <w:rFonts w:asciiTheme="minorHAnsi" w:hAnsiTheme="minorHAnsi" w:cstheme="minorHAnsi"/>
          <w:sz w:val="22"/>
          <w:szCs w:val="22"/>
        </w:rPr>
        <w:t xml:space="preserve"> harmonised</w:t>
      </w:r>
      <w:r w:rsidR="00C50F95" w:rsidRPr="008056AC">
        <w:rPr>
          <w:rFonts w:asciiTheme="minorHAnsi" w:hAnsiTheme="minorHAnsi" w:cstheme="minorHAnsi"/>
          <w:sz w:val="22"/>
          <w:szCs w:val="22"/>
        </w:rPr>
        <w:t xml:space="preserve"> </w:t>
      </w:r>
      <w:r w:rsidR="001F5A95" w:rsidRPr="008056AC">
        <w:rPr>
          <w:rFonts w:asciiTheme="minorHAnsi" w:hAnsiTheme="minorHAnsi" w:cstheme="minorHAnsi"/>
          <w:sz w:val="22"/>
          <w:szCs w:val="22"/>
        </w:rPr>
        <w:t>CEAR</w:t>
      </w:r>
      <w:r w:rsidR="0075399C" w:rsidRPr="008056AC">
        <w:rPr>
          <w:rFonts w:asciiTheme="minorHAnsi" w:hAnsiTheme="minorHAnsi" w:cstheme="minorHAnsi"/>
          <w:sz w:val="22"/>
          <w:szCs w:val="22"/>
        </w:rPr>
        <w:t xml:space="preserve"> template</w:t>
      </w:r>
      <w:r w:rsidR="001F5A95" w:rsidRPr="008056AC">
        <w:rPr>
          <w:rFonts w:asciiTheme="minorHAnsi" w:hAnsiTheme="minorHAnsi" w:cstheme="minorHAnsi"/>
          <w:sz w:val="22"/>
          <w:szCs w:val="22"/>
        </w:rPr>
        <w:t xml:space="preserve"> provide</w:t>
      </w:r>
      <w:r w:rsidR="005A794E">
        <w:rPr>
          <w:rFonts w:asciiTheme="minorHAnsi" w:hAnsiTheme="minorHAnsi" w:cstheme="minorHAnsi"/>
          <w:sz w:val="22"/>
          <w:szCs w:val="22"/>
        </w:rPr>
        <w:t>s</w:t>
      </w:r>
      <w:r w:rsidR="001F5A95" w:rsidRPr="008056AC">
        <w:rPr>
          <w:rFonts w:asciiTheme="minorHAnsi" w:hAnsiTheme="minorHAnsi" w:cstheme="minorHAnsi"/>
          <w:sz w:val="22"/>
          <w:szCs w:val="22"/>
        </w:rPr>
        <w:t xml:space="preserve"> a standardised method for </w:t>
      </w:r>
      <w:r w:rsidR="00575473" w:rsidRPr="008056AC">
        <w:rPr>
          <w:rFonts w:asciiTheme="minorHAnsi" w:hAnsiTheme="minorHAnsi" w:cstheme="minorHAnsi"/>
          <w:sz w:val="22"/>
          <w:szCs w:val="22"/>
        </w:rPr>
        <w:t xml:space="preserve">documenting </w:t>
      </w:r>
      <w:r w:rsidR="001F5A95" w:rsidRPr="008056AC">
        <w:rPr>
          <w:rFonts w:asciiTheme="minorHAnsi" w:hAnsiTheme="minorHAnsi" w:cstheme="minorHAnsi"/>
          <w:sz w:val="22"/>
          <w:szCs w:val="22"/>
        </w:rPr>
        <w:t xml:space="preserve">the notified body’s assessment </w:t>
      </w:r>
      <w:r w:rsidR="00373B65" w:rsidRPr="008056AC">
        <w:rPr>
          <w:rFonts w:asciiTheme="minorHAnsi" w:hAnsiTheme="minorHAnsi" w:cstheme="minorHAnsi"/>
          <w:sz w:val="22"/>
          <w:szCs w:val="22"/>
        </w:rPr>
        <w:t xml:space="preserve">of the </w:t>
      </w:r>
      <w:r w:rsidR="00A50AE7" w:rsidRPr="008056AC">
        <w:rPr>
          <w:rFonts w:asciiTheme="minorHAnsi" w:hAnsiTheme="minorHAnsi" w:cstheme="minorHAnsi"/>
          <w:sz w:val="22"/>
          <w:szCs w:val="22"/>
        </w:rPr>
        <w:t>manufacturer’s</w:t>
      </w:r>
      <w:r w:rsidR="00373B65" w:rsidRPr="008056AC">
        <w:rPr>
          <w:rFonts w:asciiTheme="minorHAnsi" w:hAnsiTheme="minorHAnsi" w:cstheme="minorHAnsi"/>
          <w:sz w:val="22"/>
          <w:szCs w:val="22"/>
        </w:rPr>
        <w:t xml:space="preserve"> c</w:t>
      </w:r>
      <w:r w:rsidR="00510865" w:rsidRPr="008056AC">
        <w:rPr>
          <w:rFonts w:asciiTheme="minorHAnsi" w:hAnsiTheme="minorHAnsi" w:cstheme="minorHAnsi"/>
          <w:sz w:val="22"/>
          <w:szCs w:val="22"/>
        </w:rPr>
        <w:t xml:space="preserve">linical evaluation </w:t>
      </w:r>
      <w:r w:rsidR="008D23EB" w:rsidRPr="008056AC">
        <w:rPr>
          <w:rFonts w:asciiTheme="minorHAnsi" w:hAnsiTheme="minorHAnsi" w:cstheme="minorHAnsi"/>
          <w:sz w:val="22"/>
          <w:szCs w:val="22"/>
        </w:rPr>
        <w:t>and related documents</w:t>
      </w:r>
      <w:r w:rsidR="004254C4" w:rsidRPr="008056AC">
        <w:rPr>
          <w:rFonts w:asciiTheme="minorHAnsi" w:hAnsiTheme="minorHAnsi" w:cstheme="minorHAnsi"/>
          <w:sz w:val="22"/>
          <w:szCs w:val="22"/>
        </w:rPr>
        <w:t>. CEAR</w:t>
      </w:r>
      <w:r w:rsidR="00974028" w:rsidRPr="008056AC">
        <w:rPr>
          <w:rFonts w:asciiTheme="minorHAnsi" w:hAnsiTheme="minorHAnsi" w:cstheme="minorHAnsi"/>
          <w:sz w:val="22"/>
          <w:szCs w:val="22"/>
        </w:rPr>
        <w:t>s</w:t>
      </w:r>
      <w:r w:rsidR="004254C4" w:rsidRPr="008056AC">
        <w:rPr>
          <w:rFonts w:asciiTheme="minorHAnsi" w:hAnsiTheme="minorHAnsi" w:cstheme="minorHAnsi"/>
          <w:sz w:val="22"/>
          <w:szCs w:val="22"/>
        </w:rPr>
        <w:t xml:space="preserve"> </w:t>
      </w:r>
      <w:r w:rsidR="00974028" w:rsidRPr="008056AC">
        <w:rPr>
          <w:rFonts w:asciiTheme="minorHAnsi" w:hAnsiTheme="minorHAnsi" w:cstheme="minorHAnsi"/>
          <w:sz w:val="22"/>
          <w:szCs w:val="22"/>
        </w:rPr>
        <w:t xml:space="preserve">in this format </w:t>
      </w:r>
      <w:r w:rsidR="004254C4" w:rsidRPr="008056AC">
        <w:rPr>
          <w:rFonts w:asciiTheme="minorHAnsi" w:hAnsiTheme="minorHAnsi" w:cstheme="minorHAnsi"/>
          <w:sz w:val="22"/>
          <w:szCs w:val="22"/>
        </w:rPr>
        <w:t>will also</w:t>
      </w:r>
      <w:r w:rsidR="00510865" w:rsidRPr="008056AC">
        <w:rPr>
          <w:rFonts w:asciiTheme="minorHAnsi" w:hAnsiTheme="minorHAnsi" w:cstheme="minorHAnsi"/>
          <w:sz w:val="22"/>
          <w:szCs w:val="22"/>
        </w:rPr>
        <w:t xml:space="preserve"> </w:t>
      </w:r>
      <w:r w:rsidR="00373B65" w:rsidRPr="008056AC">
        <w:rPr>
          <w:rFonts w:asciiTheme="minorHAnsi" w:hAnsiTheme="minorHAnsi" w:cstheme="minorHAnsi"/>
          <w:sz w:val="22"/>
          <w:szCs w:val="22"/>
        </w:rPr>
        <w:t>suppor</w:t>
      </w:r>
      <w:r w:rsidR="00705783" w:rsidRPr="008056AC">
        <w:rPr>
          <w:rFonts w:asciiTheme="minorHAnsi" w:hAnsiTheme="minorHAnsi" w:cstheme="minorHAnsi"/>
          <w:sz w:val="22"/>
          <w:szCs w:val="22"/>
        </w:rPr>
        <w:t>t</w:t>
      </w:r>
      <w:r w:rsidR="00892B5C" w:rsidRPr="008056AC">
        <w:rPr>
          <w:rFonts w:asciiTheme="minorHAnsi" w:hAnsiTheme="minorHAnsi" w:cstheme="minorHAnsi"/>
          <w:sz w:val="22"/>
          <w:szCs w:val="22"/>
        </w:rPr>
        <w:t xml:space="preserve"> </w:t>
      </w:r>
      <w:r w:rsidR="00373B65" w:rsidRPr="008056AC">
        <w:rPr>
          <w:rFonts w:asciiTheme="minorHAnsi" w:hAnsiTheme="minorHAnsi" w:cstheme="minorHAnsi"/>
          <w:b/>
          <w:sz w:val="22"/>
          <w:szCs w:val="22"/>
        </w:rPr>
        <w:t>specific additional requirements</w:t>
      </w:r>
      <w:r w:rsidR="00373B65" w:rsidRPr="008056AC">
        <w:rPr>
          <w:rFonts w:asciiTheme="minorHAnsi" w:hAnsiTheme="minorHAnsi" w:cstheme="minorHAnsi"/>
          <w:sz w:val="22"/>
          <w:szCs w:val="22"/>
        </w:rPr>
        <w:t xml:space="preserve"> </w:t>
      </w:r>
      <w:r w:rsidR="00C5283A" w:rsidRPr="008056AC">
        <w:rPr>
          <w:rFonts w:asciiTheme="minorHAnsi" w:hAnsiTheme="minorHAnsi" w:cstheme="minorHAnsi"/>
          <w:sz w:val="22"/>
          <w:szCs w:val="22"/>
        </w:rPr>
        <w:t>such as</w:t>
      </w:r>
      <w:r w:rsidR="00892B5C" w:rsidRPr="008056AC">
        <w:rPr>
          <w:rFonts w:asciiTheme="minorHAnsi" w:hAnsiTheme="minorHAnsi" w:cstheme="minorHAnsi"/>
          <w:sz w:val="22"/>
          <w:szCs w:val="22"/>
        </w:rPr>
        <w:t xml:space="preserve"> t</w:t>
      </w:r>
      <w:r w:rsidR="001F5A95" w:rsidRPr="008056AC">
        <w:rPr>
          <w:rFonts w:asciiTheme="minorHAnsi" w:hAnsiTheme="minorHAnsi" w:cstheme="minorHAnsi"/>
          <w:sz w:val="22"/>
          <w:szCs w:val="22"/>
        </w:rPr>
        <w:t>he clinical evaluation consultation</w:t>
      </w:r>
      <w:r w:rsidR="00FF7E9C" w:rsidRPr="008056AC">
        <w:rPr>
          <w:rFonts w:asciiTheme="minorHAnsi" w:hAnsiTheme="minorHAnsi" w:cstheme="minorHAnsi"/>
          <w:sz w:val="22"/>
          <w:szCs w:val="22"/>
        </w:rPr>
        <w:t xml:space="preserve"> procedure</w:t>
      </w:r>
      <w:r w:rsidR="00E652C4" w:rsidRPr="008056AC">
        <w:rPr>
          <w:rStyle w:val="FootnoteReference"/>
          <w:rFonts w:asciiTheme="minorHAnsi" w:hAnsiTheme="minorHAnsi" w:cstheme="minorHAnsi"/>
          <w:sz w:val="22"/>
          <w:szCs w:val="22"/>
        </w:rPr>
        <w:footnoteReference w:id="6"/>
      </w:r>
      <w:r w:rsidR="004254C4" w:rsidRPr="008056AC">
        <w:rPr>
          <w:rFonts w:asciiTheme="minorHAnsi" w:hAnsiTheme="minorHAnsi" w:cstheme="minorHAnsi"/>
          <w:sz w:val="22"/>
          <w:szCs w:val="22"/>
        </w:rPr>
        <w:t xml:space="preserve"> and reviews by designating authorities.</w:t>
      </w:r>
      <w:r w:rsidR="004254C4" w:rsidRPr="008056AC">
        <w:rPr>
          <w:rStyle w:val="FootnoteReference"/>
          <w:rFonts w:asciiTheme="minorHAnsi" w:hAnsiTheme="minorHAnsi" w:cstheme="minorHAnsi"/>
          <w:sz w:val="22"/>
          <w:szCs w:val="22"/>
        </w:rPr>
        <w:footnoteReference w:id="7"/>
      </w:r>
      <w:r w:rsidR="004254C4" w:rsidRPr="008056AC">
        <w:rPr>
          <w:rFonts w:asciiTheme="minorHAnsi" w:hAnsiTheme="minorHAnsi" w:cstheme="minorHAnsi"/>
          <w:sz w:val="22"/>
          <w:szCs w:val="22"/>
        </w:rPr>
        <w:t xml:space="preserve"> </w:t>
      </w:r>
    </w:p>
    <w:p w14:paraId="09013D50" w14:textId="77777777" w:rsidR="001045AC" w:rsidRPr="008056AC" w:rsidRDefault="00383FA4" w:rsidP="00FF7E9C">
      <w:pPr>
        <w:pStyle w:val="Heading1"/>
        <w:rPr>
          <w:rFonts w:asciiTheme="minorHAnsi" w:hAnsiTheme="minorHAnsi" w:cstheme="minorHAnsi"/>
          <w:sz w:val="22"/>
          <w:szCs w:val="22"/>
        </w:rPr>
      </w:pPr>
      <w:bookmarkStart w:id="2" w:name="_Toc45105400"/>
      <w:r w:rsidRPr="008056AC">
        <w:rPr>
          <w:rFonts w:asciiTheme="minorHAnsi" w:hAnsiTheme="minorHAnsi" w:cstheme="minorHAnsi"/>
          <w:sz w:val="22"/>
          <w:szCs w:val="22"/>
        </w:rPr>
        <w:t>Scope</w:t>
      </w:r>
      <w:bookmarkEnd w:id="2"/>
    </w:p>
    <w:p w14:paraId="0F99DB7D" w14:textId="57B1CEBF" w:rsidR="00383FA4" w:rsidRPr="008056AC" w:rsidRDefault="00383FA4" w:rsidP="001045AC">
      <w:pPr>
        <w:jc w:val="both"/>
        <w:rPr>
          <w:rFonts w:asciiTheme="minorHAnsi" w:hAnsiTheme="minorHAnsi" w:cstheme="minorHAnsi"/>
          <w:sz w:val="22"/>
          <w:szCs w:val="22"/>
        </w:rPr>
      </w:pPr>
      <w:r w:rsidRPr="008056AC">
        <w:rPr>
          <w:rFonts w:asciiTheme="minorHAnsi" w:hAnsiTheme="minorHAnsi" w:cstheme="minorHAnsi"/>
          <w:sz w:val="22"/>
          <w:szCs w:val="22"/>
        </w:rPr>
        <w:t>This template applies to</w:t>
      </w:r>
      <w:r w:rsidR="009D39CB" w:rsidRPr="008056AC">
        <w:rPr>
          <w:rFonts w:asciiTheme="minorHAnsi" w:hAnsiTheme="minorHAnsi" w:cstheme="minorHAnsi"/>
          <w:sz w:val="22"/>
          <w:szCs w:val="22"/>
        </w:rPr>
        <w:t xml:space="preserve"> MDR Annex</w:t>
      </w:r>
      <w:r w:rsidR="00EF6471" w:rsidRPr="008056AC">
        <w:rPr>
          <w:rFonts w:asciiTheme="minorHAnsi" w:hAnsiTheme="minorHAnsi" w:cstheme="minorHAnsi"/>
          <w:sz w:val="22"/>
          <w:szCs w:val="22"/>
        </w:rPr>
        <w:t>es</w:t>
      </w:r>
      <w:r w:rsidR="009D39CB" w:rsidRPr="008056AC">
        <w:rPr>
          <w:rFonts w:asciiTheme="minorHAnsi" w:hAnsiTheme="minorHAnsi" w:cstheme="minorHAnsi"/>
          <w:sz w:val="22"/>
          <w:szCs w:val="22"/>
        </w:rPr>
        <w:t xml:space="preserve"> IX section 4 and Annex X</w:t>
      </w:r>
      <w:r w:rsidR="00A141FF" w:rsidRPr="008056AC">
        <w:rPr>
          <w:rFonts w:asciiTheme="minorHAnsi" w:hAnsiTheme="minorHAnsi" w:cstheme="minorHAnsi"/>
          <w:sz w:val="22"/>
          <w:szCs w:val="22"/>
        </w:rPr>
        <w:t xml:space="preserve"> section 3</w:t>
      </w:r>
      <w:r w:rsidRPr="008056AC">
        <w:rPr>
          <w:rFonts w:asciiTheme="minorHAnsi" w:hAnsiTheme="minorHAnsi" w:cstheme="minorHAnsi"/>
          <w:sz w:val="22"/>
          <w:szCs w:val="22"/>
        </w:rPr>
        <w:t xml:space="preserve">. It also applies to assessments of technical documentations on a sampling basis for class </w:t>
      </w:r>
      <w:proofErr w:type="spellStart"/>
      <w:r w:rsidRPr="008056AC">
        <w:rPr>
          <w:rFonts w:asciiTheme="minorHAnsi" w:hAnsiTheme="minorHAnsi" w:cstheme="minorHAnsi"/>
          <w:sz w:val="22"/>
          <w:szCs w:val="22"/>
        </w:rPr>
        <w:t>IIa</w:t>
      </w:r>
      <w:proofErr w:type="spellEnd"/>
      <w:r w:rsidRPr="008056AC">
        <w:rPr>
          <w:rFonts w:asciiTheme="minorHAnsi" w:hAnsiTheme="minorHAnsi" w:cstheme="minorHAnsi"/>
          <w:sz w:val="22"/>
          <w:szCs w:val="22"/>
        </w:rPr>
        <w:t>/</w:t>
      </w:r>
      <w:proofErr w:type="spellStart"/>
      <w:r w:rsidRPr="008056AC">
        <w:rPr>
          <w:rFonts w:asciiTheme="minorHAnsi" w:hAnsiTheme="minorHAnsi" w:cstheme="minorHAnsi"/>
          <w:sz w:val="22"/>
          <w:szCs w:val="22"/>
        </w:rPr>
        <w:t>IIb</w:t>
      </w:r>
      <w:proofErr w:type="spellEnd"/>
      <w:r w:rsidRPr="008056AC">
        <w:rPr>
          <w:rFonts w:asciiTheme="minorHAnsi" w:hAnsiTheme="minorHAnsi" w:cstheme="minorHAnsi"/>
          <w:sz w:val="22"/>
          <w:szCs w:val="22"/>
        </w:rPr>
        <w:t xml:space="preserve"> devices in accordance with Annex IX sections 2.3 and 3.5</w:t>
      </w:r>
      <w:r w:rsidR="00480059" w:rsidRPr="008056AC">
        <w:rPr>
          <w:rFonts w:asciiTheme="minorHAnsi" w:hAnsiTheme="minorHAnsi" w:cstheme="minorHAnsi"/>
          <w:sz w:val="22"/>
          <w:szCs w:val="22"/>
        </w:rPr>
        <w:t xml:space="preserve"> and </w:t>
      </w:r>
      <w:r w:rsidR="00480059" w:rsidRPr="008056AC">
        <w:rPr>
          <w:rFonts w:asciiTheme="minorHAnsi" w:hAnsiTheme="minorHAnsi" w:cstheme="minorHAnsi"/>
          <w:sz w:val="22"/>
          <w:szCs w:val="22"/>
        </w:rPr>
        <w:lastRenderedPageBreak/>
        <w:t>S</w:t>
      </w:r>
      <w:r w:rsidR="004645C1" w:rsidRPr="008056AC">
        <w:rPr>
          <w:rFonts w:asciiTheme="minorHAnsi" w:hAnsiTheme="minorHAnsi" w:cstheme="minorHAnsi"/>
          <w:sz w:val="22"/>
          <w:szCs w:val="22"/>
        </w:rPr>
        <w:t xml:space="preserve">ection 10 of Annex </w:t>
      </w:r>
      <w:proofErr w:type="gramStart"/>
      <w:r w:rsidR="004645C1" w:rsidRPr="008056AC">
        <w:rPr>
          <w:rFonts w:asciiTheme="minorHAnsi" w:hAnsiTheme="minorHAnsi" w:cstheme="minorHAnsi"/>
          <w:sz w:val="22"/>
          <w:szCs w:val="22"/>
        </w:rPr>
        <w:t>XI(</w:t>
      </w:r>
      <w:proofErr w:type="gramEnd"/>
      <w:r w:rsidR="004645C1" w:rsidRPr="008056AC">
        <w:rPr>
          <w:rFonts w:asciiTheme="minorHAnsi" w:hAnsiTheme="minorHAnsi" w:cstheme="minorHAnsi"/>
          <w:sz w:val="22"/>
          <w:szCs w:val="22"/>
        </w:rPr>
        <w:t>A)</w:t>
      </w:r>
      <w:r w:rsidRPr="008056AC">
        <w:rPr>
          <w:rFonts w:asciiTheme="minorHAnsi" w:hAnsiTheme="minorHAnsi" w:cstheme="minorHAnsi"/>
          <w:sz w:val="22"/>
          <w:szCs w:val="22"/>
        </w:rPr>
        <w:t>.</w:t>
      </w:r>
      <w:r w:rsidR="00EF6471" w:rsidRPr="008056AC">
        <w:rPr>
          <w:rStyle w:val="FootnoteReference"/>
          <w:rFonts w:asciiTheme="minorHAnsi" w:hAnsiTheme="minorHAnsi" w:cstheme="minorHAnsi"/>
          <w:sz w:val="22"/>
          <w:szCs w:val="22"/>
        </w:rPr>
        <w:footnoteReference w:id="8"/>
      </w:r>
      <w:r w:rsidR="00185400" w:rsidRPr="008056AC">
        <w:rPr>
          <w:rFonts w:asciiTheme="minorHAnsi" w:hAnsiTheme="minorHAnsi" w:cstheme="minorHAnsi"/>
          <w:sz w:val="22"/>
          <w:szCs w:val="22"/>
        </w:rPr>
        <w:t xml:space="preserve"> </w:t>
      </w:r>
      <w:r w:rsidR="005A794E">
        <w:rPr>
          <w:rFonts w:asciiTheme="minorHAnsi" w:hAnsiTheme="minorHAnsi" w:cstheme="minorHAnsi"/>
          <w:sz w:val="22"/>
          <w:szCs w:val="22"/>
        </w:rPr>
        <w:t xml:space="preserve">Aspects related to </w:t>
      </w:r>
      <w:r w:rsidR="005A794E" w:rsidRPr="005A794E">
        <w:rPr>
          <w:rFonts w:asciiTheme="minorHAnsi" w:hAnsiTheme="minorHAnsi" w:cstheme="minorHAnsi"/>
          <w:sz w:val="22"/>
          <w:szCs w:val="22"/>
        </w:rPr>
        <w:t>t</w:t>
      </w:r>
      <w:r w:rsidR="00185400" w:rsidRPr="005A794E">
        <w:rPr>
          <w:rFonts w:asciiTheme="minorHAnsi" w:hAnsiTheme="minorHAnsi" w:cstheme="minorHAnsi"/>
          <w:sz w:val="22"/>
          <w:szCs w:val="22"/>
        </w:rPr>
        <w:t>he c</w:t>
      </w:r>
      <w:r w:rsidR="005A794E" w:rsidRPr="005A794E">
        <w:rPr>
          <w:rFonts w:asciiTheme="minorHAnsi" w:hAnsiTheme="minorHAnsi" w:cstheme="minorHAnsi"/>
          <w:sz w:val="22"/>
          <w:szCs w:val="22"/>
        </w:rPr>
        <w:t xml:space="preserve">linical evaluation assessment </w:t>
      </w:r>
      <w:proofErr w:type="gramStart"/>
      <w:r w:rsidR="005A794E" w:rsidRPr="005A794E">
        <w:rPr>
          <w:rFonts w:asciiTheme="minorHAnsi" w:hAnsiTheme="minorHAnsi" w:cstheme="minorHAnsi"/>
          <w:sz w:val="22"/>
          <w:szCs w:val="22"/>
        </w:rPr>
        <w:t>are</w:t>
      </w:r>
      <w:r w:rsidR="00185400" w:rsidRPr="005A794E">
        <w:rPr>
          <w:rFonts w:asciiTheme="minorHAnsi" w:hAnsiTheme="minorHAnsi" w:cstheme="minorHAnsi"/>
          <w:sz w:val="22"/>
          <w:szCs w:val="22"/>
        </w:rPr>
        <w:t xml:space="preserve"> also laid down</w:t>
      </w:r>
      <w:proofErr w:type="gramEnd"/>
      <w:r w:rsidR="00185400" w:rsidRPr="008056AC">
        <w:rPr>
          <w:rFonts w:asciiTheme="minorHAnsi" w:hAnsiTheme="minorHAnsi" w:cstheme="minorHAnsi"/>
          <w:sz w:val="22"/>
          <w:szCs w:val="22"/>
        </w:rPr>
        <w:t xml:space="preserve"> in Section 4.5.5 and other relevant sections of Annex VII.</w:t>
      </w:r>
      <w:r w:rsidR="0051590F" w:rsidRPr="008056AC">
        <w:rPr>
          <w:rFonts w:asciiTheme="minorHAnsi" w:hAnsiTheme="minorHAnsi" w:cstheme="minorHAnsi"/>
          <w:sz w:val="22"/>
          <w:szCs w:val="22"/>
        </w:rPr>
        <w:t xml:space="preserve"> </w:t>
      </w:r>
      <w:r w:rsidR="007B408E" w:rsidRPr="008056AC">
        <w:rPr>
          <w:rFonts w:asciiTheme="minorHAnsi" w:hAnsiTheme="minorHAnsi" w:cstheme="minorHAnsi"/>
          <w:sz w:val="22"/>
          <w:szCs w:val="22"/>
        </w:rPr>
        <w:t xml:space="preserve"> </w:t>
      </w:r>
      <w:r w:rsidR="00974028" w:rsidRPr="008056AC">
        <w:rPr>
          <w:rFonts w:asciiTheme="minorHAnsi" w:hAnsiTheme="minorHAnsi" w:cstheme="minorHAnsi"/>
          <w:sz w:val="22"/>
          <w:szCs w:val="22"/>
        </w:rPr>
        <w:t xml:space="preserve">It </w:t>
      </w:r>
      <w:r w:rsidR="007B408E" w:rsidRPr="008056AC">
        <w:rPr>
          <w:rFonts w:asciiTheme="minorHAnsi" w:hAnsiTheme="minorHAnsi" w:cstheme="minorHAnsi"/>
          <w:sz w:val="22"/>
          <w:szCs w:val="22"/>
        </w:rPr>
        <w:t xml:space="preserve">also applies to medical devices for which clinical data </w:t>
      </w:r>
      <w:proofErr w:type="gramStart"/>
      <w:r w:rsidR="007B408E" w:rsidRPr="008056AC">
        <w:rPr>
          <w:rFonts w:asciiTheme="minorHAnsi" w:hAnsiTheme="minorHAnsi" w:cstheme="minorHAnsi"/>
          <w:sz w:val="22"/>
          <w:szCs w:val="22"/>
        </w:rPr>
        <w:t>is not deemed</w:t>
      </w:r>
      <w:proofErr w:type="gramEnd"/>
      <w:r w:rsidR="007B408E" w:rsidRPr="008056AC">
        <w:rPr>
          <w:rFonts w:asciiTheme="minorHAnsi" w:hAnsiTheme="minorHAnsi" w:cstheme="minorHAnsi"/>
          <w:sz w:val="22"/>
          <w:szCs w:val="22"/>
        </w:rPr>
        <w:t xml:space="preserve"> appropriate,</w:t>
      </w:r>
      <w:r w:rsidR="007B408E" w:rsidRPr="008056AC">
        <w:rPr>
          <w:rStyle w:val="FootnoteReference"/>
          <w:rFonts w:asciiTheme="minorHAnsi" w:hAnsiTheme="minorHAnsi" w:cstheme="minorHAnsi"/>
          <w:sz w:val="22"/>
          <w:szCs w:val="22"/>
        </w:rPr>
        <w:footnoteReference w:id="9"/>
      </w:r>
      <w:r w:rsidR="007B408E" w:rsidRPr="008056AC">
        <w:rPr>
          <w:rFonts w:asciiTheme="minorHAnsi" w:hAnsiTheme="minorHAnsi" w:cstheme="minorHAnsi"/>
          <w:sz w:val="22"/>
          <w:szCs w:val="22"/>
        </w:rPr>
        <w:t xml:space="preserve"> to demonstrate conformity with Annex I, and the demonstration of an adequate justification for this.</w:t>
      </w:r>
      <w:r w:rsidR="007B408E" w:rsidRPr="008056AC">
        <w:rPr>
          <w:rStyle w:val="FootnoteReference"/>
          <w:rFonts w:asciiTheme="minorHAnsi" w:hAnsiTheme="minorHAnsi" w:cstheme="minorHAnsi"/>
          <w:sz w:val="22"/>
          <w:szCs w:val="22"/>
        </w:rPr>
        <w:footnoteReference w:id="10"/>
      </w:r>
    </w:p>
    <w:p w14:paraId="1C861172" w14:textId="77777777" w:rsidR="001F5A95" w:rsidRPr="008056AC" w:rsidRDefault="001F5A95" w:rsidP="001F5A95">
      <w:pPr>
        <w:pStyle w:val="Heading1"/>
        <w:rPr>
          <w:rFonts w:asciiTheme="minorHAnsi" w:hAnsiTheme="minorHAnsi" w:cstheme="minorHAnsi"/>
          <w:sz w:val="22"/>
          <w:szCs w:val="22"/>
        </w:rPr>
      </w:pPr>
      <w:bookmarkStart w:id="3" w:name="_Toc45105401"/>
      <w:r w:rsidRPr="008056AC">
        <w:rPr>
          <w:rFonts w:asciiTheme="minorHAnsi" w:hAnsiTheme="minorHAnsi" w:cstheme="minorHAnsi"/>
          <w:sz w:val="22"/>
          <w:szCs w:val="22"/>
        </w:rPr>
        <w:t>Approach to Template</w:t>
      </w:r>
      <w:bookmarkEnd w:id="3"/>
    </w:p>
    <w:p w14:paraId="5E57FD62" w14:textId="23CA4928" w:rsidR="00A248C3" w:rsidRPr="008056AC" w:rsidRDefault="001F5A95" w:rsidP="00EF6471">
      <w:pPr>
        <w:jc w:val="both"/>
        <w:rPr>
          <w:rFonts w:asciiTheme="minorHAnsi" w:hAnsiTheme="minorHAnsi" w:cstheme="minorHAnsi"/>
          <w:sz w:val="22"/>
          <w:szCs w:val="22"/>
        </w:rPr>
      </w:pPr>
      <w:r w:rsidRPr="008056AC">
        <w:rPr>
          <w:rFonts w:asciiTheme="minorHAnsi" w:hAnsiTheme="minorHAnsi" w:cstheme="minorHAnsi"/>
          <w:sz w:val="22"/>
          <w:szCs w:val="22"/>
        </w:rPr>
        <w:t xml:space="preserve">Please note that the explanatory text under each heading provides </w:t>
      </w:r>
      <w:r w:rsidR="0000375F" w:rsidRPr="008056AC">
        <w:rPr>
          <w:rFonts w:asciiTheme="minorHAnsi" w:hAnsiTheme="minorHAnsi" w:cstheme="minorHAnsi"/>
          <w:sz w:val="22"/>
          <w:szCs w:val="22"/>
        </w:rPr>
        <w:t>brief descriptions</w:t>
      </w:r>
      <w:r w:rsidRPr="008056AC">
        <w:rPr>
          <w:rFonts w:asciiTheme="minorHAnsi" w:hAnsiTheme="minorHAnsi" w:cstheme="minorHAnsi"/>
          <w:sz w:val="22"/>
          <w:szCs w:val="22"/>
        </w:rPr>
        <w:t xml:space="preserve"> of the type of information which </w:t>
      </w:r>
      <w:r w:rsidR="001C4696" w:rsidRPr="008056AC">
        <w:rPr>
          <w:rFonts w:asciiTheme="minorHAnsi" w:hAnsiTheme="minorHAnsi" w:cstheme="minorHAnsi"/>
          <w:sz w:val="22"/>
          <w:szCs w:val="22"/>
        </w:rPr>
        <w:t>will</w:t>
      </w:r>
      <w:r w:rsidR="002C20A9" w:rsidRPr="008056AC">
        <w:rPr>
          <w:rFonts w:asciiTheme="minorHAnsi" w:hAnsiTheme="minorHAnsi" w:cstheme="minorHAnsi"/>
          <w:sz w:val="22"/>
          <w:szCs w:val="22"/>
        </w:rPr>
        <w:t xml:space="preserve"> </w:t>
      </w:r>
      <w:r w:rsidRPr="008056AC">
        <w:rPr>
          <w:rFonts w:asciiTheme="minorHAnsi" w:hAnsiTheme="minorHAnsi" w:cstheme="minorHAnsi"/>
          <w:sz w:val="22"/>
          <w:szCs w:val="22"/>
        </w:rPr>
        <w:t xml:space="preserve">be included </w:t>
      </w:r>
      <w:r w:rsidR="0089458E" w:rsidRPr="008056AC">
        <w:rPr>
          <w:rFonts w:asciiTheme="minorHAnsi" w:hAnsiTheme="minorHAnsi" w:cstheme="minorHAnsi"/>
          <w:sz w:val="22"/>
          <w:szCs w:val="22"/>
        </w:rPr>
        <w:t xml:space="preserve">by the notified body, </w:t>
      </w:r>
      <w:r w:rsidR="0000375F" w:rsidRPr="008056AC">
        <w:rPr>
          <w:rFonts w:asciiTheme="minorHAnsi" w:hAnsiTheme="minorHAnsi" w:cstheme="minorHAnsi"/>
          <w:sz w:val="22"/>
          <w:szCs w:val="22"/>
        </w:rPr>
        <w:t>however it</w:t>
      </w:r>
      <w:r w:rsidRPr="008056AC">
        <w:rPr>
          <w:rFonts w:asciiTheme="minorHAnsi" w:hAnsiTheme="minorHAnsi" w:cstheme="minorHAnsi"/>
          <w:sz w:val="22"/>
          <w:szCs w:val="22"/>
        </w:rPr>
        <w:t xml:space="preserve"> is not an all-inclusive list</w:t>
      </w:r>
      <w:r w:rsidR="0000375F" w:rsidRPr="008056AC">
        <w:rPr>
          <w:rFonts w:asciiTheme="minorHAnsi" w:hAnsiTheme="minorHAnsi" w:cstheme="minorHAnsi"/>
          <w:sz w:val="22"/>
          <w:szCs w:val="22"/>
        </w:rPr>
        <w:t xml:space="preserve"> and further detail may be required depending upon the device or the intended purpose for which it will be used</w:t>
      </w:r>
      <w:r w:rsidRPr="008056AC">
        <w:rPr>
          <w:rFonts w:asciiTheme="minorHAnsi" w:hAnsiTheme="minorHAnsi" w:cstheme="minorHAnsi"/>
          <w:sz w:val="22"/>
          <w:szCs w:val="22"/>
        </w:rPr>
        <w:t xml:space="preserve">. </w:t>
      </w:r>
      <w:r w:rsidR="003F614C" w:rsidRPr="008056AC">
        <w:rPr>
          <w:rFonts w:asciiTheme="minorHAnsi" w:hAnsiTheme="minorHAnsi" w:cstheme="minorHAnsi"/>
          <w:sz w:val="22"/>
          <w:szCs w:val="22"/>
        </w:rPr>
        <w:t>Th</w:t>
      </w:r>
      <w:r w:rsidR="00383FA4" w:rsidRPr="008056AC">
        <w:rPr>
          <w:rFonts w:asciiTheme="minorHAnsi" w:hAnsiTheme="minorHAnsi" w:cstheme="minorHAnsi"/>
          <w:sz w:val="22"/>
          <w:szCs w:val="22"/>
        </w:rPr>
        <w:t>is</w:t>
      </w:r>
      <w:r w:rsidR="003F614C" w:rsidRPr="008056AC">
        <w:rPr>
          <w:rFonts w:asciiTheme="minorHAnsi" w:hAnsiTheme="minorHAnsi" w:cstheme="minorHAnsi"/>
          <w:sz w:val="22"/>
          <w:szCs w:val="22"/>
        </w:rPr>
        <w:t xml:space="preserve"> template </w:t>
      </w:r>
      <w:r w:rsidR="002701F6" w:rsidRPr="008056AC">
        <w:rPr>
          <w:rFonts w:asciiTheme="minorHAnsi" w:hAnsiTheme="minorHAnsi" w:cstheme="minorHAnsi"/>
          <w:sz w:val="22"/>
          <w:szCs w:val="22"/>
        </w:rPr>
        <w:t xml:space="preserve">represents </w:t>
      </w:r>
      <w:r w:rsidR="002701F6" w:rsidRPr="008056AC">
        <w:rPr>
          <w:rFonts w:asciiTheme="minorHAnsi" w:hAnsiTheme="minorHAnsi" w:cstheme="minorHAnsi"/>
          <w:b/>
          <w:sz w:val="22"/>
          <w:szCs w:val="22"/>
        </w:rPr>
        <w:t>the minimum</w:t>
      </w:r>
      <w:r w:rsidR="002701F6" w:rsidRPr="008056AC">
        <w:rPr>
          <w:rFonts w:asciiTheme="minorHAnsi" w:hAnsiTheme="minorHAnsi" w:cstheme="minorHAnsi"/>
          <w:sz w:val="22"/>
          <w:szCs w:val="22"/>
        </w:rPr>
        <w:t xml:space="preserve"> </w:t>
      </w:r>
      <w:r w:rsidR="002701F6" w:rsidRPr="008056AC">
        <w:rPr>
          <w:rFonts w:asciiTheme="minorHAnsi" w:hAnsiTheme="minorHAnsi" w:cstheme="minorHAnsi"/>
          <w:b/>
          <w:sz w:val="22"/>
          <w:szCs w:val="22"/>
        </w:rPr>
        <w:t>content</w:t>
      </w:r>
      <w:r w:rsidR="002701F6" w:rsidRPr="008056AC">
        <w:rPr>
          <w:rFonts w:asciiTheme="minorHAnsi" w:hAnsiTheme="minorHAnsi" w:cstheme="minorHAnsi"/>
          <w:sz w:val="22"/>
          <w:szCs w:val="22"/>
        </w:rPr>
        <w:t xml:space="preserve"> for a CEAR and needs to</w:t>
      </w:r>
      <w:r w:rsidR="003F614C" w:rsidRPr="008056AC">
        <w:rPr>
          <w:rFonts w:asciiTheme="minorHAnsi" w:hAnsiTheme="minorHAnsi" w:cstheme="minorHAnsi"/>
          <w:sz w:val="22"/>
          <w:szCs w:val="22"/>
        </w:rPr>
        <w:t xml:space="preserve"> </w:t>
      </w:r>
      <w:proofErr w:type="gramStart"/>
      <w:r w:rsidR="003F614C" w:rsidRPr="008056AC">
        <w:rPr>
          <w:rFonts w:asciiTheme="minorHAnsi" w:hAnsiTheme="minorHAnsi" w:cstheme="minorHAnsi"/>
          <w:sz w:val="22"/>
          <w:szCs w:val="22"/>
        </w:rPr>
        <w:t>be incorporated</w:t>
      </w:r>
      <w:proofErr w:type="gramEnd"/>
      <w:r w:rsidR="003F614C" w:rsidRPr="008056AC">
        <w:rPr>
          <w:rFonts w:asciiTheme="minorHAnsi" w:hAnsiTheme="minorHAnsi" w:cstheme="minorHAnsi"/>
          <w:sz w:val="22"/>
          <w:szCs w:val="22"/>
        </w:rPr>
        <w:t xml:space="preserve"> into the process and procedures of the notified body</w:t>
      </w:r>
      <w:r w:rsidR="00C83A79" w:rsidRPr="008056AC">
        <w:rPr>
          <w:rFonts w:asciiTheme="minorHAnsi" w:hAnsiTheme="minorHAnsi" w:cstheme="minorHAnsi"/>
          <w:sz w:val="22"/>
          <w:szCs w:val="22"/>
        </w:rPr>
        <w:t>.</w:t>
      </w:r>
      <w:r w:rsidR="00C83A79" w:rsidRPr="008056AC">
        <w:rPr>
          <w:rStyle w:val="FootnoteReference"/>
          <w:rFonts w:asciiTheme="minorHAnsi" w:hAnsiTheme="minorHAnsi" w:cstheme="minorHAnsi"/>
          <w:sz w:val="22"/>
          <w:szCs w:val="22"/>
        </w:rPr>
        <w:footnoteReference w:id="11"/>
      </w:r>
      <w:r w:rsidR="006607FF" w:rsidRPr="008056AC">
        <w:rPr>
          <w:rFonts w:asciiTheme="minorHAnsi" w:hAnsiTheme="minorHAnsi" w:cstheme="minorHAnsi"/>
          <w:sz w:val="22"/>
          <w:szCs w:val="22"/>
        </w:rPr>
        <w:t xml:space="preserve"> </w:t>
      </w:r>
      <w:r w:rsidR="00C83A79" w:rsidRPr="008D0C28">
        <w:rPr>
          <w:rFonts w:asciiTheme="minorHAnsi" w:hAnsiTheme="minorHAnsi" w:cstheme="minorHAnsi"/>
          <w:sz w:val="22"/>
          <w:szCs w:val="22"/>
        </w:rPr>
        <w:t>The CEAR</w:t>
      </w:r>
      <w:r w:rsidR="006607FF" w:rsidRPr="008D0C28">
        <w:rPr>
          <w:rFonts w:asciiTheme="minorHAnsi" w:hAnsiTheme="minorHAnsi" w:cstheme="minorHAnsi"/>
          <w:sz w:val="22"/>
          <w:szCs w:val="22"/>
        </w:rPr>
        <w:t xml:space="preserve"> shall </w:t>
      </w:r>
      <w:r w:rsidR="00C83A79" w:rsidRPr="008D0C28">
        <w:rPr>
          <w:rFonts w:asciiTheme="minorHAnsi" w:hAnsiTheme="minorHAnsi" w:cstheme="minorHAnsi"/>
          <w:sz w:val="22"/>
          <w:szCs w:val="22"/>
        </w:rPr>
        <w:t>also make a recommendation</w:t>
      </w:r>
      <w:r w:rsidR="008D0C28" w:rsidRPr="008D0C28">
        <w:rPr>
          <w:rFonts w:asciiTheme="minorHAnsi" w:hAnsiTheme="minorHAnsi" w:cstheme="minorHAnsi"/>
          <w:sz w:val="22"/>
          <w:szCs w:val="22"/>
        </w:rPr>
        <w:t xml:space="preserve"> to support</w:t>
      </w:r>
      <w:r w:rsidR="00C83A79" w:rsidRPr="008D0C28">
        <w:rPr>
          <w:rFonts w:asciiTheme="minorHAnsi" w:hAnsiTheme="minorHAnsi" w:cstheme="minorHAnsi"/>
          <w:sz w:val="22"/>
          <w:szCs w:val="22"/>
        </w:rPr>
        <w:t xml:space="preserve"> a final review and a final decision to </w:t>
      </w:r>
      <w:proofErr w:type="gramStart"/>
      <w:r w:rsidR="00C83A79" w:rsidRPr="008D0C28">
        <w:rPr>
          <w:rFonts w:asciiTheme="minorHAnsi" w:hAnsiTheme="minorHAnsi" w:cstheme="minorHAnsi"/>
          <w:sz w:val="22"/>
          <w:szCs w:val="22"/>
        </w:rPr>
        <w:t>be taken</w:t>
      </w:r>
      <w:proofErr w:type="gramEnd"/>
      <w:r w:rsidR="00C83A79" w:rsidRPr="008D0C28">
        <w:rPr>
          <w:rFonts w:asciiTheme="minorHAnsi" w:hAnsiTheme="minorHAnsi" w:cstheme="minorHAnsi"/>
          <w:sz w:val="22"/>
          <w:szCs w:val="22"/>
        </w:rPr>
        <w:t xml:space="preserve"> by the notified body</w:t>
      </w:r>
      <w:r w:rsidR="00C83A79" w:rsidRPr="008056AC">
        <w:rPr>
          <w:rFonts w:asciiTheme="minorHAnsi" w:hAnsiTheme="minorHAnsi" w:cstheme="minorHAnsi"/>
          <w:sz w:val="22"/>
          <w:szCs w:val="22"/>
        </w:rPr>
        <w:t>.</w:t>
      </w:r>
      <w:r w:rsidR="00765211" w:rsidRPr="008056AC">
        <w:rPr>
          <w:rFonts w:asciiTheme="minorHAnsi" w:hAnsiTheme="minorHAnsi" w:cstheme="minorHAnsi"/>
          <w:sz w:val="22"/>
          <w:szCs w:val="22"/>
        </w:rPr>
        <w:t xml:space="preserve"> </w:t>
      </w:r>
    </w:p>
    <w:p w14:paraId="70A07091" w14:textId="77777777" w:rsidR="00A248C3" w:rsidRPr="008056AC" w:rsidRDefault="00A248C3" w:rsidP="00EF6471">
      <w:pPr>
        <w:jc w:val="both"/>
        <w:rPr>
          <w:rFonts w:asciiTheme="minorHAnsi" w:hAnsiTheme="minorHAnsi" w:cstheme="minorHAnsi"/>
          <w:sz w:val="22"/>
          <w:szCs w:val="22"/>
        </w:rPr>
      </w:pPr>
    </w:p>
    <w:p w14:paraId="560B4DF4" w14:textId="11B88CCB" w:rsidR="004D7028" w:rsidRPr="008056AC" w:rsidRDefault="00BC6844" w:rsidP="00DC22E7">
      <w:pPr>
        <w:keepNext/>
        <w:spacing w:before="60" w:after="60"/>
        <w:jc w:val="both"/>
        <w:rPr>
          <w:rFonts w:asciiTheme="minorHAnsi" w:hAnsiTheme="minorHAnsi" w:cstheme="minorHAnsi"/>
          <w:color w:val="000000"/>
          <w:sz w:val="20"/>
          <w:lang w:eastAsia="fr-BE"/>
        </w:rPr>
      </w:pPr>
      <w:r w:rsidRPr="008056AC">
        <w:rPr>
          <w:rFonts w:asciiTheme="minorHAnsi" w:hAnsiTheme="minorHAnsi" w:cstheme="minorHAnsi"/>
          <w:sz w:val="22"/>
          <w:szCs w:val="22"/>
        </w:rPr>
        <w:t xml:space="preserve">Any non-compliances identified during the assessment of the aspects described in the relevant sections of the template, as well as the appropriate follow up actions taken by the manufacturer to close them need to be documented. </w:t>
      </w:r>
      <w:r w:rsidR="0074264A" w:rsidRPr="0074264A">
        <w:rPr>
          <w:rFonts w:asciiTheme="minorHAnsi" w:hAnsiTheme="minorHAnsi" w:cstheme="minorHAnsi"/>
          <w:sz w:val="22"/>
          <w:szCs w:val="22"/>
        </w:rPr>
        <w:t>This</w:t>
      </w:r>
      <w:r w:rsidR="004D7028" w:rsidRPr="0074264A">
        <w:rPr>
          <w:rFonts w:asciiTheme="minorHAnsi" w:hAnsiTheme="minorHAnsi" w:cstheme="minorHAnsi"/>
          <w:sz w:val="22"/>
          <w:szCs w:val="22"/>
        </w:rPr>
        <w:t xml:space="preserve"> </w:t>
      </w:r>
      <w:r w:rsidR="00CE36C8" w:rsidRPr="0074264A">
        <w:rPr>
          <w:rFonts w:asciiTheme="minorHAnsi" w:hAnsiTheme="minorHAnsi" w:cstheme="minorHAnsi"/>
          <w:sz w:val="22"/>
          <w:szCs w:val="22"/>
        </w:rPr>
        <w:t xml:space="preserve">template </w:t>
      </w:r>
      <w:r w:rsidR="004D7028" w:rsidRPr="0074264A">
        <w:rPr>
          <w:rFonts w:asciiTheme="minorHAnsi" w:hAnsiTheme="minorHAnsi" w:cstheme="minorHAnsi"/>
          <w:sz w:val="22"/>
          <w:szCs w:val="22"/>
        </w:rPr>
        <w:t>may</w:t>
      </w:r>
      <w:r w:rsidR="00AE58AC" w:rsidRPr="008056AC">
        <w:rPr>
          <w:rFonts w:asciiTheme="minorHAnsi" w:hAnsiTheme="minorHAnsi" w:cstheme="minorHAnsi"/>
          <w:sz w:val="22"/>
          <w:szCs w:val="22"/>
        </w:rPr>
        <w:t xml:space="preserve"> be used by the notified body to document the non-</w:t>
      </w:r>
      <w:r w:rsidR="00780CCE" w:rsidRPr="008056AC">
        <w:rPr>
          <w:rFonts w:asciiTheme="minorHAnsi" w:hAnsiTheme="minorHAnsi" w:cstheme="minorHAnsi"/>
          <w:sz w:val="22"/>
          <w:szCs w:val="22"/>
        </w:rPr>
        <w:t>compliance</w:t>
      </w:r>
      <w:r w:rsidR="00481E6E" w:rsidRPr="008056AC">
        <w:rPr>
          <w:rFonts w:asciiTheme="minorHAnsi" w:hAnsiTheme="minorHAnsi" w:cstheme="minorHAnsi"/>
          <w:sz w:val="22"/>
          <w:szCs w:val="22"/>
        </w:rPr>
        <w:t>/deficiencies</w:t>
      </w:r>
      <w:r w:rsidR="00AE58AC" w:rsidRPr="008056AC">
        <w:rPr>
          <w:rFonts w:asciiTheme="minorHAnsi" w:hAnsiTheme="minorHAnsi" w:cstheme="minorHAnsi"/>
          <w:sz w:val="22"/>
          <w:szCs w:val="22"/>
        </w:rPr>
        <w:t xml:space="preserve"> and queries raised during the assessment and the assessment of responses received. </w:t>
      </w:r>
      <w:r w:rsidR="004D7028" w:rsidRPr="008056AC">
        <w:rPr>
          <w:rFonts w:asciiTheme="minorHAnsi" w:hAnsiTheme="minorHAnsi" w:cstheme="minorHAnsi"/>
          <w:sz w:val="22"/>
          <w:szCs w:val="22"/>
        </w:rPr>
        <w:t xml:space="preserve">It is important to note that the completed CEAR may not </w:t>
      </w:r>
      <w:r w:rsidR="0074264A">
        <w:rPr>
          <w:rFonts w:asciiTheme="minorHAnsi" w:hAnsiTheme="minorHAnsi" w:cstheme="minorHAnsi"/>
          <w:sz w:val="22"/>
          <w:szCs w:val="22"/>
        </w:rPr>
        <w:t xml:space="preserve">necessarily </w:t>
      </w:r>
      <w:r w:rsidR="004D7028" w:rsidRPr="008056AC">
        <w:rPr>
          <w:rFonts w:asciiTheme="minorHAnsi" w:hAnsiTheme="minorHAnsi" w:cstheme="minorHAnsi"/>
          <w:sz w:val="22"/>
          <w:szCs w:val="22"/>
        </w:rPr>
        <w:t xml:space="preserve">contain </w:t>
      </w:r>
      <w:r w:rsidR="00C0198D" w:rsidRPr="008056AC">
        <w:rPr>
          <w:rFonts w:asciiTheme="minorHAnsi" w:hAnsiTheme="minorHAnsi" w:cstheme="minorHAnsi"/>
          <w:sz w:val="22"/>
          <w:szCs w:val="22"/>
        </w:rPr>
        <w:t>comprehensive information regarding</w:t>
      </w:r>
      <w:r w:rsidR="004D7028" w:rsidRPr="008056AC">
        <w:rPr>
          <w:rFonts w:asciiTheme="minorHAnsi" w:hAnsiTheme="minorHAnsi" w:cstheme="minorHAnsi"/>
          <w:sz w:val="22"/>
          <w:szCs w:val="22"/>
        </w:rPr>
        <w:t xml:space="preserve"> the non-</w:t>
      </w:r>
      <w:r w:rsidR="00780CCE" w:rsidRPr="008056AC">
        <w:rPr>
          <w:rFonts w:asciiTheme="minorHAnsi" w:hAnsiTheme="minorHAnsi" w:cstheme="minorHAnsi"/>
          <w:sz w:val="22"/>
          <w:szCs w:val="22"/>
        </w:rPr>
        <w:t>compliance</w:t>
      </w:r>
      <w:r w:rsidR="004D7028" w:rsidRPr="008056AC">
        <w:rPr>
          <w:rFonts w:asciiTheme="minorHAnsi" w:hAnsiTheme="minorHAnsi" w:cstheme="minorHAnsi"/>
          <w:sz w:val="22"/>
          <w:szCs w:val="22"/>
        </w:rPr>
        <w:t>/</w:t>
      </w:r>
      <w:r w:rsidR="0074264A" w:rsidRPr="008056AC">
        <w:rPr>
          <w:rFonts w:asciiTheme="minorHAnsi" w:hAnsiTheme="minorHAnsi" w:cstheme="minorHAnsi"/>
          <w:sz w:val="22"/>
          <w:szCs w:val="22"/>
        </w:rPr>
        <w:t>deficiencies, which</w:t>
      </w:r>
      <w:r w:rsidR="004D7028" w:rsidRPr="008056AC">
        <w:rPr>
          <w:rFonts w:asciiTheme="minorHAnsi" w:hAnsiTheme="minorHAnsi" w:cstheme="minorHAnsi"/>
          <w:sz w:val="22"/>
          <w:szCs w:val="22"/>
        </w:rPr>
        <w:t xml:space="preserve"> </w:t>
      </w:r>
      <w:proofErr w:type="gramStart"/>
      <w:r w:rsidR="004D7028" w:rsidRPr="008056AC">
        <w:rPr>
          <w:rFonts w:asciiTheme="minorHAnsi" w:hAnsiTheme="minorHAnsi" w:cstheme="minorHAnsi"/>
          <w:sz w:val="22"/>
          <w:szCs w:val="22"/>
        </w:rPr>
        <w:t>were raised</w:t>
      </w:r>
      <w:proofErr w:type="gramEnd"/>
      <w:r w:rsidR="004D7028" w:rsidRPr="008056AC">
        <w:rPr>
          <w:rFonts w:asciiTheme="minorHAnsi" w:hAnsiTheme="minorHAnsi" w:cstheme="minorHAnsi"/>
          <w:sz w:val="22"/>
          <w:szCs w:val="22"/>
        </w:rPr>
        <w:t xml:space="preserve"> by the notified body during the course of the assessment. The CEAR shall document the outcome</w:t>
      </w:r>
      <w:r w:rsidR="004D7028" w:rsidRPr="008056AC">
        <w:rPr>
          <w:rStyle w:val="FootnoteReference"/>
          <w:rFonts w:asciiTheme="minorHAnsi" w:hAnsiTheme="minorHAnsi" w:cstheme="minorHAnsi"/>
          <w:sz w:val="22"/>
          <w:szCs w:val="22"/>
        </w:rPr>
        <w:footnoteReference w:id="12"/>
      </w:r>
      <w:r w:rsidR="004D7028" w:rsidRPr="008056AC">
        <w:rPr>
          <w:rFonts w:asciiTheme="minorHAnsi" w:hAnsiTheme="minorHAnsi" w:cstheme="minorHAnsi"/>
          <w:sz w:val="22"/>
          <w:szCs w:val="22"/>
        </w:rPr>
        <w:t xml:space="preserve"> and the conclusions</w:t>
      </w:r>
      <w:r w:rsidR="004D7028" w:rsidRPr="008056AC">
        <w:rPr>
          <w:rStyle w:val="FootnoteReference"/>
          <w:rFonts w:asciiTheme="minorHAnsi" w:hAnsiTheme="minorHAnsi" w:cstheme="minorHAnsi"/>
          <w:sz w:val="22"/>
          <w:szCs w:val="22"/>
        </w:rPr>
        <w:footnoteReference w:id="13"/>
      </w:r>
      <w:r w:rsidR="004D7028" w:rsidRPr="008056AC">
        <w:rPr>
          <w:rFonts w:asciiTheme="minorHAnsi" w:hAnsiTheme="minorHAnsi" w:cstheme="minorHAnsi"/>
          <w:sz w:val="22"/>
          <w:szCs w:val="22"/>
        </w:rPr>
        <w:t xml:space="preserve"> of the assessment. </w:t>
      </w:r>
    </w:p>
    <w:p w14:paraId="0ABA7D69" w14:textId="77777777" w:rsidR="004D7028" w:rsidRPr="008056AC" w:rsidRDefault="004D7028" w:rsidP="004D7028">
      <w:pPr>
        <w:jc w:val="both"/>
        <w:rPr>
          <w:rFonts w:asciiTheme="minorHAnsi" w:hAnsiTheme="minorHAnsi" w:cstheme="minorHAnsi"/>
          <w:sz w:val="22"/>
          <w:szCs w:val="22"/>
        </w:rPr>
      </w:pPr>
    </w:p>
    <w:p w14:paraId="2F69CA9C" w14:textId="7BE6543E" w:rsidR="000F0B98" w:rsidRPr="008056AC" w:rsidRDefault="004D7028" w:rsidP="004D7028">
      <w:pPr>
        <w:jc w:val="both"/>
        <w:rPr>
          <w:rFonts w:asciiTheme="minorHAnsi" w:hAnsiTheme="minorHAnsi" w:cstheme="minorHAnsi"/>
          <w:sz w:val="22"/>
          <w:szCs w:val="22"/>
        </w:rPr>
      </w:pPr>
      <w:r w:rsidRPr="008056AC">
        <w:rPr>
          <w:rFonts w:asciiTheme="minorHAnsi" w:hAnsiTheme="minorHAnsi" w:cstheme="minorHAnsi"/>
          <w:sz w:val="22"/>
          <w:szCs w:val="22"/>
        </w:rPr>
        <w:t>Designating authorities shall assess whether the clinical evaluation assessment was conducted appropriately, considering the assessment, procedures, associated documentation and the conclusions</w:t>
      </w:r>
      <w:r w:rsidR="000F0B98" w:rsidRPr="008056AC">
        <w:rPr>
          <w:rFonts w:asciiTheme="minorHAnsi" w:hAnsiTheme="minorHAnsi" w:cstheme="minorHAnsi"/>
          <w:sz w:val="22"/>
          <w:szCs w:val="22"/>
        </w:rPr>
        <w:t>;</w:t>
      </w:r>
      <w:r w:rsidR="000F0B98" w:rsidRPr="008056AC">
        <w:rPr>
          <w:rStyle w:val="FootnoteReference"/>
          <w:rFonts w:asciiTheme="minorHAnsi" w:hAnsiTheme="minorHAnsi" w:cstheme="minorHAnsi"/>
          <w:sz w:val="22"/>
          <w:szCs w:val="22"/>
        </w:rPr>
        <w:footnoteReference w:id="14"/>
      </w:r>
      <w:r w:rsidR="000F0B98" w:rsidRPr="008056AC">
        <w:rPr>
          <w:rFonts w:asciiTheme="minorHAnsi" w:hAnsiTheme="minorHAnsi" w:cstheme="minorHAnsi"/>
          <w:sz w:val="22"/>
          <w:szCs w:val="22"/>
        </w:rPr>
        <w:t xml:space="preserve"> </w:t>
      </w:r>
      <w:r w:rsidR="00784777">
        <w:rPr>
          <w:rFonts w:asciiTheme="minorHAnsi" w:hAnsiTheme="minorHAnsi" w:cstheme="minorHAnsi"/>
          <w:sz w:val="22"/>
          <w:szCs w:val="22"/>
        </w:rPr>
        <w:t>D</w:t>
      </w:r>
      <w:r w:rsidR="000F0B98" w:rsidRPr="008056AC">
        <w:rPr>
          <w:rFonts w:asciiTheme="minorHAnsi" w:hAnsiTheme="minorHAnsi" w:cstheme="minorHAnsi"/>
          <w:sz w:val="22"/>
          <w:szCs w:val="22"/>
        </w:rPr>
        <w:t>esignating authorities will have access to the complete ‘audit trail’ of the notified body</w:t>
      </w:r>
      <w:r w:rsidRPr="008056AC">
        <w:rPr>
          <w:rFonts w:asciiTheme="minorHAnsi" w:hAnsiTheme="minorHAnsi" w:cstheme="minorHAnsi"/>
          <w:sz w:val="22"/>
          <w:szCs w:val="22"/>
        </w:rPr>
        <w:t xml:space="preserve">. </w:t>
      </w:r>
    </w:p>
    <w:p w14:paraId="088E959F" w14:textId="77777777" w:rsidR="00BC6844" w:rsidRPr="008056AC" w:rsidRDefault="00BC6844" w:rsidP="004D7028">
      <w:pPr>
        <w:jc w:val="both"/>
        <w:rPr>
          <w:rFonts w:asciiTheme="minorHAnsi" w:hAnsiTheme="minorHAnsi" w:cstheme="minorHAnsi"/>
          <w:sz w:val="22"/>
          <w:szCs w:val="22"/>
        </w:rPr>
      </w:pPr>
    </w:p>
    <w:p w14:paraId="610EAB28" w14:textId="70C99692" w:rsidR="004D7028" w:rsidRPr="008056AC" w:rsidRDefault="004D7028" w:rsidP="004D7028">
      <w:pPr>
        <w:jc w:val="both"/>
        <w:rPr>
          <w:rFonts w:asciiTheme="minorHAnsi" w:hAnsiTheme="minorHAnsi" w:cstheme="minorHAnsi"/>
          <w:sz w:val="22"/>
          <w:szCs w:val="22"/>
        </w:rPr>
      </w:pPr>
      <w:r w:rsidRPr="008056AC">
        <w:rPr>
          <w:rFonts w:asciiTheme="minorHAnsi" w:hAnsiTheme="minorHAnsi" w:cstheme="minorHAnsi"/>
          <w:sz w:val="22"/>
          <w:szCs w:val="22"/>
        </w:rPr>
        <w:t xml:space="preserve">Expert panels who are conducting a clinical evaluation consultation procedure shall assess the </w:t>
      </w:r>
      <w:proofErr w:type="gramStart"/>
      <w:r w:rsidRPr="008056AC">
        <w:rPr>
          <w:rFonts w:asciiTheme="minorHAnsi" w:hAnsiTheme="minorHAnsi" w:cstheme="minorHAnsi"/>
          <w:sz w:val="22"/>
          <w:szCs w:val="22"/>
        </w:rPr>
        <w:t>CEAR,</w:t>
      </w:r>
      <w:proofErr w:type="gramEnd"/>
      <w:r w:rsidRPr="008056AC">
        <w:rPr>
          <w:rFonts w:asciiTheme="minorHAnsi" w:hAnsiTheme="minorHAnsi" w:cstheme="minorHAnsi"/>
          <w:sz w:val="22"/>
          <w:szCs w:val="22"/>
        </w:rPr>
        <w:t xml:space="preserve"> </w:t>
      </w:r>
      <w:r w:rsidR="00784777">
        <w:rPr>
          <w:rFonts w:asciiTheme="minorHAnsi" w:hAnsiTheme="minorHAnsi" w:cstheme="minorHAnsi"/>
          <w:sz w:val="22"/>
          <w:szCs w:val="22"/>
        </w:rPr>
        <w:t>however</w:t>
      </w:r>
      <w:r w:rsidRPr="008056AC">
        <w:rPr>
          <w:rFonts w:asciiTheme="minorHAnsi" w:hAnsiTheme="minorHAnsi" w:cstheme="minorHAnsi"/>
          <w:sz w:val="22"/>
          <w:szCs w:val="22"/>
        </w:rPr>
        <w:t xml:space="preserve"> they may not have access to the complete </w:t>
      </w:r>
      <w:r w:rsidR="00784777">
        <w:rPr>
          <w:rFonts w:asciiTheme="minorHAnsi" w:hAnsiTheme="minorHAnsi" w:cstheme="minorHAnsi"/>
          <w:sz w:val="22"/>
          <w:szCs w:val="22"/>
        </w:rPr>
        <w:t xml:space="preserve">conformity </w:t>
      </w:r>
      <w:r w:rsidRPr="008056AC">
        <w:rPr>
          <w:rFonts w:asciiTheme="minorHAnsi" w:hAnsiTheme="minorHAnsi" w:cstheme="minorHAnsi"/>
          <w:sz w:val="22"/>
          <w:szCs w:val="22"/>
        </w:rPr>
        <w:t>assessment</w:t>
      </w:r>
      <w:r w:rsidR="00784777">
        <w:rPr>
          <w:rFonts w:asciiTheme="minorHAnsi" w:hAnsiTheme="minorHAnsi" w:cstheme="minorHAnsi"/>
          <w:sz w:val="22"/>
          <w:szCs w:val="22"/>
        </w:rPr>
        <w:t xml:space="preserve"> for the device and associated procedures </w:t>
      </w:r>
      <w:r w:rsidRPr="008056AC">
        <w:rPr>
          <w:rFonts w:asciiTheme="minorHAnsi" w:hAnsiTheme="minorHAnsi" w:cstheme="minorHAnsi"/>
          <w:sz w:val="22"/>
          <w:szCs w:val="22"/>
        </w:rPr>
        <w:t xml:space="preserve">and documentation. </w:t>
      </w:r>
      <w:r w:rsidR="003E627B" w:rsidRPr="008056AC">
        <w:rPr>
          <w:rFonts w:asciiTheme="minorHAnsi" w:hAnsiTheme="minorHAnsi" w:cstheme="minorHAnsi"/>
          <w:sz w:val="22"/>
          <w:szCs w:val="22"/>
        </w:rPr>
        <w:t xml:space="preserve">To </w:t>
      </w:r>
      <w:r w:rsidR="00AF4BC2" w:rsidRPr="008056AC">
        <w:rPr>
          <w:rFonts w:asciiTheme="minorHAnsi" w:hAnsiTheme="minorHAnsi" w:cstheme="minorHAnsi"/>
          <w:sz w:val="22"/>
          <w:szCs w:val="22"/>
        </w:rPr>
        <w:t>enable</w:t>
      </w:r>
      <w:r w:rsidR="003E627B" w:rsidRPr="008056AC">
        <w:rPr>
          <w:rFonts w:asciiTheme="minorHAnsi" w:hAnsiTheme="minorHAnsi" w:cstheme="minorHAnsi"/>
          <w:sz w:val="22"/>
          <w:szCs w:val="22"/>
        </w:rPr>
        <w:t xml:space="preserve"> the expert panel </w:t>
      </w:r>
      <w:r w:rsidR="004647FC">
        <w:rPr>
          <w:rFonts w:asciiTheme="minorHAnsi" w:hAnsiTheme="minorHAnsi" w:cstheme="minorHAnsi"/>
          <w:sz w:val="22"/>
          <w:szCs w:val="22"/>
        </w:rPr>
        <w:t>work</w:t>
      </w:r>
      <w:r w:rsidR="003E627B" w:rsidRPr="008056AC">
        <w:rPr>
          <w:rFonts w:asciiTheme="minorHAnsi" w:hAnsiTheme="minorHAnsi" w:cstheme="minorHAnsi"/>
          <w:sz w:val="22"/>
          <w:szCs w:val="22"/>
        </w:rPr>
        <w:t>, the CEAR shall provide sufficient information with respect to the clinical evidence provided by the manufacturer, in particular concerning the benefit-risk determination, the consistency of that evidence with the intended purpose, including the medical indication or indications and the PMCF plan.</w:t>
      </w:r>
      <w:r w:rsidR="003E627B" w:rsidRPr="008056AC">
        <w:rPr>
          <w:rStyle w:val="FootnoteReference"/>
          <w:rFonts w:asciiTheme="minorHAnsi" w:hAnsiTheme="minorHAnsi" w:cstheme="minorHAnsi"/>
          <w:sz w:val="22"/>
          <w:szCs w:val="22"/>
        </w:rPr>
        <w:footnoteReference w:id="15"/>
      </w:r>
      <w:r w:rsidR="003E627B" w:rsidRPr="008056AC">
        <w:rPr>
          <w:rFonts w:asciiTheme="minorHAnsi" w:hAnsiTheme="minorHAnsi" w:cstheme="minorHAnsi"/>
          <w:sz w:val="22"/>
          <w:szCs w:val="22"/>
        </w:rPr>
        <w:t xml:space="preserve"> </w:t>
      </w:r>
      <w:r w:rsidRPr="008056AC">
        <w:rPr>
          <w:rFonts w:asciiTheme="minorHAnsi" w:hAnsiTheme="minorHAnsi" w:cstheme="minorHAnsi"/>
          <w:sz w:val="22"/>
          <w:szCs w:val="22"/>
        </w:rPr>
        <w:t>Expert panels may also request the notified body to present its conclusions regarding the clinical evaluation assessment report.</w:t>
      </w:r>
      <w:r w:rsidR="003E627B" w:rsidRPr="008056AC">
        <w:rPr>
          <w:rStyle w:val="FootnoteReference"/>
          <w:rFonts w:asciiTheme="minorHAnsi" w:hAnsiTheme="minorHAnsi" w:cstheme="minorHAnsi"/>
          <w:sz w:val="22"/>
          <w:szCs w:val="22"/>
        </w:rPr>
        <w:footnoteReference w:id="16"/>
      </w:r>
      <w:r w:rsidRPr="008056AC">
        <w:rPr>
          <w:rFonts w:asciiTheme="minorHAnsi" w:hAnsiTheme="minorHAnsi" w:cstheme="minorHAnsi"/>
          <w:sz w:val="22"/>
          <w:szCs w:val="22"/>
        </w:rPr>
        <w:t xml:space="preserve"> </w:t>
      </w:r>
    </w:p>
    <w:p w14:paraId="0AC918CB" w14:textId="77777777" w:rsidR="004D7028" w:rsidRPr="008056AC" w:rsidRDefault="004D7028" w:rsidP="00EF6471">
      <w:pPr>
        <w:jc w:val="both"/>
        <w:rPr>
          <w:rFonts w:asciiTheme="minorHAnsi" w:hAnsiTheme="minorHAnsi" w:cstheme="minorHAnsi"/>
          <w:sz w:val="22"/>
          <w:szCs w:val="22"/>
        </w:rPr>
      </w:pPr>
    </w:p>
    <w:p w14:paraId="5FC8CF81" w14:textId="51F598CA" w:rsidR="00632880" w:rsidRPr="008056AC" w:rsidRDefault="00AE58AC" w:rsidP="00DC22E7">
      <w:pPr>
        <w:keepNext/>
        <w:spacing w:before="60" w:after="60"/>
        <w:jc w:val="both"/>
        <w:rPr>
          <w:rFonts w:asciiTheme="minorHAnsi" w:hAnsiTheme="minorHAnsi" w:cstheme="minorHAnsi"/>
          <w:sz w:val="22"/>
          <w:szCs w:val="22"/>
        </w:rPr>
      </w:pPr>
      <w:r w:rsidRPr="008056AC">
        <w:rPr>
          <w:rFonts w:asciiTheme="minorHAnsi" w:hAnsiTheme="minorHAnsi" w:cstheme="minorHAnsi"/>
          <w:sz w:val="22"/>
          <w:szCs w:val="22"/>
        </w:rPr>
        <w:t>It is only once a</w:t>
      </w:r>
      <w:r w:rsidR="00BD4130" w:rsidRPr="008056AC">
        <w:rPr>
          <w:rFonts w:asciiTheme="minorHAnsi" w:hAnsiTheme="minorHAnsi" w:cstheme="minorHAnsi"/>
          <w:sz w:val="22"/>
          <w:szCs w:val="22"/>
        </w:rPr>
        <w:t>ll the</w:t>
      </w:r>
      <w:r w:rsidRPr="008056AC">
        <w:rPr>
          <w:rFonts w:asciiTheme="minorHAnsi" w:hAnsiTheme="minorHAnsi" w:cstheme="minorHAnsi"/>
          <w:sz w:val="22"/>
          <w:szCs w:val="22"/>
        </w:rPr>
        <w:t xml:space="preserve"> non-</w:t>
      </w:r>
      <w:r w:rsidR="00780CCE" w:rsidRPr="008056AC">
        <w:rPr>
          <w:rFonts w:asciiTheme="minorHAnsi" w:hAnsiTheme="minorHAnsi" w:cstheme="minorHAnsi"/>
          <w:sz w:val="22"/>
          <w:szCs w:val="22"/>
        </w:rPr>
        <w:t>compliance</w:t>
      </w:r>
      <w:r w:rsidR="00BD4130" w:rsidRPr="008056AC">
        <w:rPr>
          <w:rFonts w:asciiTheme="minorHAnsi" w:hAnsiTheme="minorHAnsi" w:cstheme="minorHAnsi"/>
          <w:sz w:val="22"/>
          <w:szCs w:val="22"/>
        </w:rPr>
        <w:t>s</w:t>
      </w:r>
      <w:r w:rsidR="00780CCE" w:rsidRPr="008056AC">
        <w:rPr>
          <w:rFonts w:asciiTheme="minorHAnsi" w:hAnsiTheme="minorHAnsi" w:cstheme="minorHAnsi"/>
          <w:sz w:val="22"/>
          <w:szCs w:val="22"/>
        </w:rPr>
        <w:t xml:space="preserve"> </w:t>
      </w:r>
      <w:proofErr w:type="gramStart"/>
      <w:r w:rsidRPr="008056AC">
        <w:rPr>
          <w:rFonts w:asciiTheme="minorHAnsi" w:hAnsiTheme="minorHAnsi" w:cstheme="minorHAnsi"/>
          <w:sz w:val="22"/>
          <w:szCs w:val="22"/>
        </w:rPr>
        <w:t>ha</w:t>
      </w:r>
      <w:r w:rsidR="00BD4130" w:rsidRPr="008056AC">
        <w:rPr>
          <w:rFonts w:asciiTheme="minorHAnsi" w:hAnsiTheme="minorHAnsi" w:cstheme="minorHAnsi"/>
          <w:sz w:val="22"/>
          <w:szCs w:val="22"/>
        </w:rPr>
        <w:t>ve</w:t>
      </w:r>
      <w:r w:rsidRPr="008056AC">
        <w:rPr>
          <w:rFonts w:asciiTheme="minorHAnsi" w:hAnsiTheme="minorHAnsi" w:cstheme="minorHAnsi"/>
          <w:sz w:val="22"/>
          <w:szCs w:val="22"/>
        </w:rPr>
        <w:t xml:space="preserve"> been closed out</w:t>
      </w:r>
      <w:proofErr w:type="gramEnd"/>
      <w:r w:rsidRPr="008056AC">
        <w:rPr>
          <w:rFonts w:asciiTheme="minorHAnsi" w:hAnsiTheme="minorHAnsi" w:cstheme="minorHAnsi"/>
          <w:sz w:val="22"/>
          <w:szCs w:val="22"/>
        </w:rPr>
        <w:t xml:space="preserve"> that the relevant tick-box should be completed to signal that the assessment is positive.</w:t>
      </w:r>
      <w:r w:rsidR="00A568B2" w:rsidRPr="008056AC">
        <w:rPr>
          <w:rFonts w:asciiTheme="minorHAnsi" w:hAnsiTheme="minorHAnsi" w:cstheme="minorHAnsi"/>
          <w:sz w:val="22"/>
          <w:szCs w:val="22"/>
        </w:rPr>
        <w:t xml:space="preserve"> </w:t>
      </w:r>
      <w:r w:rsidR="003E299A" w:rsidRPr="008056AC">
        <w:rPr>
          <w:rFonts w:asciiTheme="minorHAnsi" w:hAnsiTheme="minorHAnsi" w:cstheme="minorHAnsi"/>
          <w:sz w:val="22"/>
          <w:szCs w:val="22"/>
        </w:rPr>
        <w:t xml:space="preserve">In the rare event that there is </w:t>
      </w:r>
      <w:r w:rsidR="00BD4130" w:rsidRPr="008056AC">
        <w:rPr>
          <w:rFonts w:asciiTheme="minorHAnsi" w:hAnsiTheme="minorHAnsi" w:cstheme="minorHAnsi"/>
          <w:sz w:val="22"/>
          <w:szCs w:val="22"/>
        </w:rPr>
        <w:t>one or more</w:t>
      </w:r>
      <w:r w:rsidR="003E299A" w:rsidRPr="008056AC">
        <w:rPr>
          <w:rFonts w:asciiTheme="minorHAnsi" w:hAnsiTheme="minorHAnsi" w:cstheme="minorHAnsi"/>
          <w:sz w:val="22"/>
          <w:szCs w:val="22"/>
        </w:rPr>
        <w:t xml:space="preserve"> open minor non-compliance</w:t>
      </w:r>
      <w:r w:rsidR="00BD4130" w:rsidRPr="008056AC">
        <w:rPr>
          <w:rFonts w:asciiTheme="minorHAnsi" w:hAnsiTheme="minorHAnsi" w:cstheme="minorHAnsi"/>
          <w:sz w:val="22"/>
          <w:szCs w:val="22"/>
        </w:rPr>
        <w:t>s</w:t>
      </w:r>
      <w:r w:rsidR="003E299A" w:rsidRPr="008056AC">
        <w:rPr>
          <w:rFonts w:asciiTheme="minorHAnsi" w:hAnsiTheme="minorHAnsi" w:cstheme="minorHAnsi"/>
          <w:sz w:val="22"/>
          <w:szCs w:val="22"/>
        </w:rPr>
        <w:t xml:space="preserve"> at the conclusion of the assessment stage, this </w:t>
      </w:r>
      <w:proofErr w:type="gramStart"/>
      <w:r w:rsidR="003E299A" w:rsidRPr="008056AC">
        <w:rPr>
          <w:rFonts w:asciiTheme="minorHAnsi" w:hAnsiTheme="minorHAnsi" w:cstheme="minorHAnsi"/>
          <w:sz w:val="22"/>
          <w:szCs w:val="22"/>
        </w:rPr>
        <w:t>must be clearly described</w:t>
      </w:r>
      <w:proofErr w:type="gramEnd"/>
      <w:r w:rsidR="003E299A" w:rsidRPr="008056AC">
        <w:rPr>
          <w:rFonts w:asciiTheme="minorHAnsi" w:hAnsiTheme="minorHAnsi" w:cstheme="minorHAnsi"/>
          <w:sz w:val="22"/>
          <w:szCs w:val="22"/>
        </w:rPr>
        <w:t xml:space="preserve"> in the template, together with appropriate follow-up actions to close </w:t>
      </w:r>
      <w:r w:rsidR="00AA16E5">
        <w:rPr>
          <w:rFonts w:asciiTheme="minorHAnsi" w:hAnsiTheme="minorHAnsi" w:cstheme="minorHAnsi"/>
          <w:sz w:val="22"/>
          <w:szCs w:val="22"/>
        </w:rPr>
        <w:t>them</w:t>
      </w:r>
      <w:r w:rsidR="003E299A" w:rsidRPr="008056AC">
        <w:rPr>
          <w:rFonts w:asciiTheme="minorHAnsi" w:hAnsiTheme="minorHAnsi" w:cstheme="minorHAnsi"/>
          <w:sz w:val="22"/>
          <w:szCs w:val="22"/>
        </w:rPr>
        <w:t>, and expected completion timelines to be followed by the manufacturer</w:t>
      </w:r>
      <w:r w:rsidR="00AA16E5">
        <w:rPr>
          <w:rFonts w:asciiTheme="minorHAnsi" w:hAnsiTheme="minorHAnsi" w:cstheme="minorHAnsi"/>
          <w:sz w:val="22"/>
          <w:szCs w:val="22"/>
        </w:rPr>
        <w:t xml:space="preserve"> under the supervision of the notified body</w:t>
      </w:r>
      <w:r w:rsidR="003E299A" w:rsidRPr="008056AC">
        <w:rPr>
          <w:rFonts w:asciiTheme="minorHAnsi" w:hAnsiTheme="minorHAnsi" w:cstheme="minorHAnsi"/>
          <w:sz w:val="22"/>
          <w:szCs w:val="22"/>
        </w:rPr>
        <w:t xml:space="preserve">. </w:t>
      </w:r>
    </w:p>
    <w:p w14:paraId="35CD64B3" w14:textId="77777777" w:rsidR="00632880" w:rsidRPr="008056AC" w:rsidRDefault="00632880" w:rsidP="004647FC">
      <w:pPr>
        <w:jc w:val="both"/>
        <w:rPr>
          <w:rFonts w:asciiTheme="minorHAnsi" w:hAnsiTheme="minorHAnsi" w:cstheme="minorHAnsi"/>
          <w:sz w:val="22"/>
          <w:szCs w:val="22"/>
        </w:rPr>
      </w:pPr>
    </w:p>
    <w:p w14:paraId="5984B2D4" w14:textId="0C3E814B" w:rsidR="00510865" w:rsidRPr="008056AC" w:rsidRDefault="001F5A95" w:rsidP="00EF6471">
      <w:pPr>
        <w:jc w:val="both"/>
        <w:rPr>
          <w:rFonts w:asciiTheme="minorHAnsi" w:hAnsiTheme="minorHAnsi" w:cstheme="minorHAnsi"/>
          <w:sz w:val="22"/>
          <w:szCs w:val="22"/>
        </w:rPr>
      </w:pPr>
      <w:r w:rsidRPr="008056AC">
        <w:rPr>
          <w:rFonts w:asciiTheme="minorHAnsi" w:hAnsiTheme="minorHAnsi" w:cstheme="minorHAnsi"/>
          <w:sz w:val="22"/>
          <w:szCs w:val="22"/>
        </w:rPr>
        <w:t>The sections covered in A</w:t>
      </w:r>
      <w:r w:rsidR="0051675F" w:rsidRPr="008056AC">
        <w:rPr>
          <w:rFonts w:asciiTheme="minorHAnsi" w:hAnsiTheme="minorHAnsi" w:cstheme="minorHAnsi"/>
          <w:sz w:val="22"/>
          <w:szCs w:val="22"/>
        </w:rPr>
        <w:t xml:space="preserve">nnex I </w:t>
      </w:r>
      <w:r w:rsidR="004647FC">
        <w:rPr>
          <w:rFonts w:asciiTheme="minorHAnsi" w:hAnsiTheme="minorHAnsi" w:cstheme="minorHAnsi"/>
          <w:sz w:val="22"/>
          <w:szCs w:val="22"/>
        </w:rPr>
        <w:t xml:space="preserve">of this template </w:t>
      </w:r>
      <w:r w:rsidR="0051675F" w:rsidRPr="008056AC">
        <w:rPr>
          <w:rFonts w:asciiTheme="minorHAnsi" w:hAnsiTheme="minorHAnsi" w:cstheme="minorHAnsi"/>
          <w:sz w:val="22"/>
          <w:szCs w:val="22"/>
        </w:rPr>
        <w:t>are generally applicable</w:t>
      </w:r>
      <w:r w:rsidR="007C61E7" w:rsidRPr="008056AC">
        <w:rPr>
          <w:rFonts w:asciiTheme="minorHAnsi" w:hAnsiTheme="minorHAnsi" w:cstheme="minorHAnsi"/>
          <w:sz w:val="22"/>
          <w:szCs w:val="22"/>
        </w:rPr>
        <w:t xml:space="preserve"> depending on the type of assessment</w:t>
      </w:r>
      <w:r w:rsidR="0051675F" w:rsidRPr="008056AC">
        <w:rPr>
          <w:rFonts w:asciiTheme="minorHAnsi" w:hAnsiTheme="minorHAnsi" w:cstheme="minorHAnsi"/>
          <w:sz w:val="22"/>
          <w:szCs w:val="22"/>
        </w:rPr>
        <w:t xml:space="preserve">. </w:t>
      </w:r>
      <w:r w:rsidRPr="008056AC">
        <w:rPr>
          <w:rFonts w:asciiTheme="minorHAnsi" w:hAnsiTheme="minorHAnsi" w:cstheme="minorHAnsi"/>
          <w:sz w:val="22"/>
          <w:szCs w:val="22"/>
        </w:rPr>
        <w:t>The sections</w:t>
      </w:r>
      <w:r w:rsidR="00383FA4" w:rsidRPr="008056AC">
        <w:rPr>
          <w:rFonts w:asciiTheme="minorHAnsi" w:hAnsiTheme="minorHAnsi" w:cstheme="minorHAnsi"/>
          <w:sz w:val="22"/>
          <w:szCs w:val="22"/>
        </w:rPr>
        <w:t xml:space="preserve"> covered in A</w:t>
      </w:r>
      <w:r w:rsidR="0051675F" w:rsidRPr="008056AC">
        <w:rPr>
          <w:rFonts w:asciiTheme="minorHAnsi" w:hAnsiTheme="minorHAnsi" w:cstheme="minorHAnsi"/>
          <w:sz w:val="22"/>
          <w:szCs w:val="22"/>
        </w:rPr>
        <w:t>nnex</w:t>
      </w:r>
      <w:r w:rsidR="00383FA4" w:rsidRPr="008056AC">
        <w:rPr>
          <w:rFonts w:asciiTheme="minorHAnsi" w:hAnsiTheme="minorHAnsi" w:cstheme="minorHAnsi"/>
          <w:sz w:val="22"/>
          <w:szCs w:val="22"/>
        </w:rPr>
        <w:t xml:space="preserve"> II </w:t>
      </w:r>
      <w:r w:rsidRPr="008056AC">
        <w:rPr>
          <w:rFonts w:asciiTheme="minorHAnsi" w:hAnsiTheme="minorHAnsi" w:cstheme="minorHAnsi"/>
          <w:sz w:val="22"/>
          <w:szCs w:val="22"/>
        </w:rPr>
        <w:t>may be applicable, depending upon the device under evaluation</w:t>
      </w:r>
      <w:r w:rsidR="002E39B1" w:rsidRPr="008056AC">
        <w:rPr>
          <w:rFonts w:asciiTheme="minorHAnsi" w:hAnsiTheme="minorHAnsi" w:cstheme="minorHAnsi"/>
          <w:sz w:val="22"/>
          <w:szCs w:val="22"/>
        </w:rPr>
        <w:t>.</w:t>
      </w:r>
      <w:r w:rsidR="00510865" w:rsidRPr="008056AC">
        <w:rPr>
          <w:rFonts w:asciiTheme="minorHAnsi" w:hAnsiTheme="minorHAnsi" w:cstheme="minorHAnsi"/>
          <w:sz w:val="22"/>
          <w:szCs w:val="22"/>
        </w:rPr>
        <w:t xml:space="preserve"> </w:t>
      </w:r>
      <w:r w:rsidR="000C2A80" w:rsidRPr="008056AC">
        <w:rPr>
          <w:rFonts w:asciiTheme="minorHAnsi" w:hAnsiTheme="minorHAnsi" w:cstheme="minorHAnsi"/>
          <w:b/>
          <w:sz w:val="22"/>
          <w:szCs w:val="22"/>
        </w:rPr>
        <w:t>All applicable s</w:t>
      </w:r>
      <w:r w:rsidR="007438B1" w:rsidRPr="008056AC">
        <w:rPr>
          <w:rFonts w:asciiTheme="minorHAnsi" w:hAnsiTheme="minorHAnsi" w:cstheme="minorHAnsi"/>
          <w:b/>
          <w:sz w:val="22"/>
          <w:szCs w:val="22"/>
        </w:rPr>
        <w:t xml:space="preserve">ections should be completed, </w:t>
      </w:r>
      <w:r w:rsidR="000C2A80" w:rsidRPr="008056AC">
        <w:rPr>
          <w:rFonts w:asciiTheme="minorHAnsi" w:hAnsiTheme="minorHAnsi" w:cstheme="minorHAnsi"/>
          <w:b/>
          <w:sz w:val="22"/>
          <w:szCs w:val="22"/>
        </w:rPr>
        <w:t>relevant conclusion</w:t>
      </w:r>
      <w:r w:rsidR="007438B1" w:rsidRPr="008056AC">
        <w:rPr>
          <w:rFonts w:asciiTheme="minorHAnsi" w:hAnsiTheme="minorHAnsi" w:cstheme="minorHAnsi"/>
          <w:b/>
          <w:sz w:val="22"/>
          <w:szCs w:val="22"/>
        </w:rPr>
        <w:t>s reached and corresponding</w:t>
      </w:r>
      <w:r w:rsidR="000C2A80" w:rsidRPr="008056AC">
        <w:rPr>
          <w:rFonts w:asciiTheme="minorHAnsi" w:hAnsiTheme="minorHAnsi" w:cstheme="minorHAnsi"/>
          <w:b/>
          <w:sz w:val="22"/>
          <w:szCs w:val="22"/>
        </w:rPr>
        <w:t xml:space="preserve"> boxes ticked for the report to be complete</w:t>
      </w:r>
      <w:r w:rsidR="000C2A80" w:rsidRPr="008056AC">
        <w:rPr>
          <w:rFonts w:asciiTheme="minorHAnsi" w:hAnsiTheme="minorHAnsi" w:cstheme="minorHAnsi"/>
          <w:sz w:val="22"/>
          <w:szCs w:val="22"/>
        </w:rPr>
        <w:t>.</w:t>
      </w:r>
      <w:r w:rsidR="00FE1803" w:rsidRPr="008056AC">
        <w:rPr>
          <w:rFonts w:asciiTheme="minorHAnsi" w:hAnsiTheme="minorHAnsi" w:cstheme="minorHAnsi"/>
          <w:sz w:val="22"/>
          <w:szCs w:val="22"/>
        </w:rPr>
        <w:t xml:space="preserve"> The CEAR </w:t>
      </w:r>
      <w:proofErr w:type="gramStart"/>
      <w:r w:rsidR="00FE1803" w:rsidRPr="008056AC">
        <w:rPr>
          <w:rFonts w:asciiTheme="minorHAnsi" w:hAnsiTheme="minorHAnsi" w:cstheme="minorHAnsi"/>
          <w:sz w:val="22"/>
          <w:szCs w:val="22"/>
        </w:rPr>
        <w:t>should be signed-off</w:t>
      </w:r>
      <w:proofErr w:type="gramEnd"/>
      <w:r w:rsidR="00FE1803" w:rsidRPr="008056AC">
        <w:rPr>
          <w:rFonts w:asciiTheme="minorHAnsi" w:hAnsiTheme="minorHAnsi" w:cstheme="minorHAnsi"/>
          <w:sz w:val="22"/>
          <w:szCs w:val="22"/>
        </w:rPr>
        <w:t xml:space="preserve"> by the relevant personnel in accordance with the quality management system of the notified body.</w:t>
      </w:r>
      <w:r w:rsidR="00E34EEF" w:rsidRPr="008056AC">
        <w:rPr>
          <w:rFonts w:asciiTheme="minorHAnsi" w:hAnsiTheme="minorHAnsi" w:cstheme="minorHAnsi"/>
          <w:sz w:val="22"/>
          <w:szCs w:val="22"/>
        </w:rPr>
        <w:t xml:space="preserve"> </w:t>
      </w:r>
      <w:r w:rsidR="007D1E6C" w:rsidRPr="008056AC">
        <w:rPr>
          <w:rFonts w:asciiTheme="minorHAnsi" w:hAnsiTheme="minorHAnsi" w:cstheme="minorHAnsi"/>
          <w:sz w:val="22"/>
          <w:szCs w:val="22"/>
        </w:rPr>
        <w:t>When making available the CEAR to third parties, the notified body should treat the pe</w:t>
      </w:r>
      <w:r w:rsidR="00F545B5" w:rsidRPr="008056AC">
        <w:rPr>
          <w:rFonts w:asciiTheme="minorHAnsi" w:hAnsiTheme="minorHAnsi" w:cstheme="minorHAnsi"/>
          <w:sz w:val="22"/>
          <w:szCs w:val="22"/>
        </w:rPr>
        <w:t xml:space="preserve">rsonal data within </w:t>
      </w:r>
      <w:r w:rsidR="00F545B5" w:rsidRPr="008056AC">
        <w:rPr>
          <w:rFonts w:asciiTheme="minorHAnsi" w:hAnsiTheme="minorHAnsi" w:cstheme="minorHAnsi"/>
          <w:sz w:val="22"/>
          <w:szCs w:val="22"/>
        </w:rPr>
        <w:lastRenderedPageBreak/>
        <w:t>it as per it</w:t>
      </w:r>
      <w:r w:rsidR="007D1E6C" w:rsidRPr="008056AC">
        <w:rPr>
          <w:rFonts w:asciiTheme="minorHAnsi" w:hAnsiTheme="minorHAnsi" w:cstheme="minorHAnsi"/>
          <w:sz w:val="22"/>
          <w:szCs w:val="22"/>
        </w:rPr>
        <w:t>s procedures for the management of personal data</w:t>
      </w:r>
      <w:r w:rsidR="001042BD">
        <w:rPr>
          <w:rFonts w:asciiTheme="minorHAnsi" w:hAnsiTheme="minorHAnsi" w:cstheme="minorHAnsi"/>
          <w:sz w:val="22"/>
          <w:szCs w:val="22"/>
        </w:rPr>
        <w:t>,</w:t>
      </w:r>
      <w:r w:rsidR="00FA748F">
        <w:rPr>
          <w:rFonts w:asciiTheme="minorHAnsi" w:hAnsiTheme="minorHAnsi" w:cstheme="minorHAnsi"/>
          <w:sz w:val="22"/>
          <w:szCs w:val="22"/>
        </w:rPr>
        <w:t xml:space="preserve"> in compliance with </w:t>
      </w:r>
      <w:r w:rsidR="00FA748F" w:rsidRPr="00FA748F">
        <w:rPr>
          <w:rFonts w:asciiTheme="minorHAnsi" w:hAnsiTheme="minorHAnsi" w:cstheme="minorHAnsi"/>
          <w:sz w:val="22"/>
          <w:szCs w:val="22"/>
        </w:rPr>
        <w:t>Regulation (EU) 2016/679 General Data Protection Regulation</w:t>
      </w:r>
      <w:r w:rsidR="007D1E6C" w:rsidRPr="008056AC">
        <w:rPr>
          <w:rFonts w:asciiTheme="minorHAnsi" w:hAnsiTheme="minorHAnsi" w:cstheme="minorHAnsi"/>
          <w:sz w:val="22"/>
          <w:szCs w:val="22"/>
        </w:rPr>
        <w:t xml:space="preserve">. </w:t>
      </w:r>
    </w:p>
    <w:p w14:paraId="1ED69B93" w14:textId="77777777" w:rsidR="00AD5179" w:rsidRPr="008056AC" w:rsidRDefault="00AD5179" w:rsidP="00EF6471">
      <w:pPr>
        <w:jc w:val="both"/>
        <w:rPr>
          <w:rFonts w:asciiTheme="minorHAnsi" w:hAnsiTheme="minorHAnsi" w:cstheme="minorHAnsi"/>
          <w:sz w:val="22"/>
          <w:szCs w:val="22"/>
        </w:rPr>
      </w:pPr>
    </w:p>
    <w:p w14:paraId="52CD4C3A" w14:textId="77777777" w:rsidR="000914DB" w:rsidRPr="008056AC" w:rsidRDefault="000914DB" w:rsidP="00EF6471">
      <w:pPr>
        <w:jc w:val="both"/>
        <w:rPr>
          <w:rFonts w:asciiTheme="minorHAnsi" w:hAnsiTheme="minorHAnsi" w:cstheme="minorHAnsi"/>
          <w:sz w:val="22"/>
          <w:szCs w:val="22"/>
        </w:rPr>
      </w:pPr>
    </w:p>
    <w:p w14:paraId="28F2256A" w14:textId="77777777" w:rsidR="000914DB" w:rsidRPr="008056AC" w:rsidRDefault="000914DB" w:rsidP="00EF6471">
      <w:pPr>
        <w:jc w:val="both"/>
        <w:rPr>
          <w:rFonts w:asciiTheme="minorHAnsi" w:hAnsiTheme="minorHAnsi" w:cstheme="minorHAnsi"/>
          <w:sz w:val="22"/>
          <w:szCs w:val="22"/>
        </w:rPr>
        <w:sectPr w:rsidR="000914DB" w:rsidRPr="008056AC" w:rsidSect="003C410F">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618" w:footer="284" w:gutter="0"/>
          <w:pgNumType w:start="0"/>
          <w:cols w:space="720"/>
          <w:docGrid w:linePitch="326"/>
        </w:sectPr>
      </w:pPr>
    </w:p>
    <w:p w14:paraId="3A05D901" w14:textId="77777777" w:rsidR="001F5A95" w:rsidRPr="008056AC" w:rsidRDefault="001F5A95" w:rsidP="009D4AEE">
      <w:pPr>
        <w:pStyle w:val="Heading1"/>
        <w:rPr>
          <w:rFonts w:asciiTheme="minorHAnsi" w:hAnsiTheme="minorHAnsi" w:cstheme="minorHAnsi"/>
        </w:rPr>
      </w:pPr>
      <w:bookmarkStart w:id="4" w:name="_Toc45105402"/>
      <w:r w:rsidRPr="008056AC">
        <w:rPr>
          <w:rFonts w:asciiTheme="minorHAnsi" w:hAnsiTheme="minorHAnsi" w:cstheme="minorHAnsi"/>
        </w:rPr>
        <w:lastRenderedPageBreak/>
        <w:t>Template CEAR</w:t>
      </w:r>
      <w:bookmarkEnd w:id="4"/>
    </w:p>
    <w:p w14:paraId="0D62C22D" w14:textId="77777777" w:rsidR="00163706" w:rsidRPr="008056AC" w:rsidRDefault="00163706" w:rsidP="00A50AE7">
      <w:pPr>
        <w:rPr>
          <w:rFonts w:asciiTheme="minorHAnsi" w:hAnsiTheme="minorHAnsi" w:cstheme="minorHAnsi"/>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8"/>
      </w:tblGrid>
      <w:tr w:rsidR="001F5A95" w:rsidRPr="008056AC" w14:paraId="7BC44678" w14:textId="77777777" w:rsidTr="00CA337B">
        <w:trPr>
          <w:cantSplit/>
          <w:tblHeader/>
        </w:trPr>
        <w:tc>
          <w:tcPr>
            <w:tcW w:w="15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FDE6A" w14:textId="77777777" w:rsidR="001F5A95" w:rsidRPr="008056AC" w:rsidRDefault="002C0701" w:rsidP="001F5A95">
            <w:pPr>
              <w:pStyle w:val="Heading2"/>
              <w:rPr>
                <w:rFonts w:asciiTheme="minorHAnsi" w:hAnsiTheme="minorHAnsi" w:cstheme="minorHAnsi"/>
                <w:b/>
                <w:color w:val="000000"/>
                <w:sz w:val="20"/>
              </w:rPr>
            </w:pPr>
            <w:bookmarkStart w:id="5" w:name="_Toc45105403"/>
            <w:r w:rsidRPr="008056AC">
              <w:rPr>
                <w:rFonts w:asciiTheme="minorHAnsi" w:hAnsiTheme="minorHAnsi" w:cstheme="minorHAnsi"/>
                <w:b/>
                <w:sz w:val="20"/>
              </w:rPr>
              <w:t xml:space="preserve">Section A: </w:t>
            </w:r>
            <w:r w:rsidR="00D350D3" w:rsidRPr="008056AC">
              <w:rPr>
                <w:rFonts w:asciiTheme="minorHAnsi" w:hAnsiTheme="minorHAnsi" w:cstheme="minorHAnsi"/>
                <w:b/>
                <w:sz w:val="20"/>
              </w:rPr>
              <w:t>Administrative particulars (n</w:t>
            </w:r>
            <w:r w:rsidR="00163706" w:rsidRPr="008056AC">
              <w:rPr>
                <w:rFonts w:asciiTheme="minorHAnsi" w:hAnsiTheme="minorHAnsi" w:cstheme="minorHAnsi"/>
                <w:b/>
                <w:sz w:val="20"/>
              </w:rPr>
              <w:t xml:space="preserve">otified </w:t>
            </w:r>
            <w:r w:rsidR="00510865" w:rsidRPr="008056AC">
              <w:rPr>
                <w:rFonts w:asciiTheme="minorHAnsi" w:hAnsiTheme="minorHAnsi" w:cstheme="minorHAnsi"/>
                <w:b/>
                <w:sz w:val="20"/>
              </w:rPr>
              <w:t>b</w:t>
            </w:r>
            <w:r w:rsidR="007438B1" w:rsidRPr="008056AC">
              <w:rPr>
                <w:rFonts w:asciiTheme="minorHAnsi" w:hAnsiTheme="minorHAnsi" w:cstheme="minorHAnsi"/>
                <w:b/>
                <w:sz w:val="20"/>
              </w:rPr>
              <w:t>ody,</w:t>
            </w:r>
            <w:r w:rsidR="00163706" w:rsidRPr="008056AC">
              <w:rPr>
                <w:rFonts w:asciiTheme="minorHAnsi" w:hAnsiTheme="minorHAnsi" w:cstheme="minorHAnsi"/>
                <w:b/>
                <w:sz w:val="20"/>
              </w:rPr>
              <w:t xml:space="preserve"> </w:t>
            </w:r>
            <w:r w:rsidR="00510865" w:rsidRPr="008056AC">
              <w:rPr>
                <w:rFonts w:asciiTheme="minorHAnsi" w:hAnsiTheme="minorHAnsi" w:cstheme="minorHAnsi"/>
                <w:b/>
                <w:sz w:val="20"/>
              </w:rPr>
              <w:t>m</w:t>
            </w:r>
            <w:r w:rsidR="001F5A95" w:rsidRPr="008056AC">
              <w:rPr>
                <w:rFonts w:asciiTheme="minorHAnsi" w:hAnsiTheme="minorHAnsi" w:cstheme="minorHAnsi"/>
                <w:b/>
                <w:sz w:val="20"/>
              </w:rPr>
              <w:t>anufacturer, product and clinical evaluation report reference</w:t>
            </w:r>
            <w:r w:rsidR="00163706" w:rsidRPr="008056AC">
              <w:rPr>
                <w:rFonts w:asciiTheme="minorHAnsi" w:hAnsiTheme="minorHAnsi" w:cstheme="minorHAnsi"/>
                <w:b/>
                <w:sz w:val="20"/>
              </w:rPr>
              <w:t>)</w:t>
            </w:r>
            <w:bookmarkEnd w:id="5"/>
          </w:p>
        </w:tc>
      </w:tr>
    </w:tbl>
    <w:tbl>
      <w:tblPr>
        <w:tblStyle w:val="TableGrid"/>
        <w:tblW w:w="155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3544"/>
        <w:gridCol w:w="3686"/>
        <w:gridCol w:w="3714"/>
      </w:tblGrid>
      <w:tr w:rsidR="00D40472" w:rsidRPr="008056AC" w14:paraId="61D7AB9B" w14:textId="77777777" w:rsidTr="005E56A7">
        <w:trPr>
          <w:trHeight w:val="1717"/>
        </w:trPr>
        <w:tc>
          <w:tcPr>
            <w:tcW w:w="4644" w:type="dxa"/>
            <w:tcBorders>
              <w:top w:val="single" w:sz="4" w:space="0" w:color="auto"/>
              <w:left w:val="single" w:sz="4" w:space="0" w:color="auto"/>
              <w:bottom w:val="single" w:sz="4" w:space="0" w:color="auto"/>
              <w:right w:val="single" w:sz="4" w:space="0" w:color="auto"/>
            </w:tcBorders>
            <w:hideMark/>
          </w:tcPr>
          <w:p w14:paraId="33D0721D" w14:textId="77777777" w:rsidR="00D40472" w:rsidRPr="008056AC" w:rsidRDefault="00D40472" w:rsidP="002C0701">
            <w:pPr>
              <w:spacing w:before="60" w:after="60"/>
              <w:rPr>
                <w:rFonts w:asciiTheme="minorHAnsi" w:hAnsiTheme="minorHAnsi" w:cstheme="minorHAnsi"/>
                <w:sz w:val="20"/>
              </w:rPr>
            </w:pPr>
            <w:r w:rsidRPr="008056AC">
              <w:rPr>
                <w:rFonts w:asciiTheme="minorHAnsi" w:hAnsiTheme="minorHAnsi" w:cstheme="minorHAnsi"/>
                <w:sz w:val="20"/>
              </w:rPr>
              <w:t xml:space="preserve">Medical device name model and type: </w:t>
            </w:r>
          </w:p>
          <w:p w14:paraId="5EB69A93" w14:textId="77777777" w:rsidR="00D40472" w:rsidRPr="008056AC" w:rsidRDefault="00BF20F9" w:rsidP="002C0701">
            <w:pPr>
              <w:spacing w:before="60" w:after="60"/>
              <w:rPr>
                <w:rFonts w:asciiTheme="minorHAnsi" w:hAnsiTheme="minorHAnsi" w:cstheme="minorHAnsi"/>
                <w:sz w:val="20"/>
              </w:rPr>
            </w:pPr>
            <w:sdt>
              <w:sdtPr>
                <w:rPr>
                  <w:rFonts w:asciiTheme="minorHAnsi" w:hAnsiTheme="minorHAnsi" w:cstheme="minorHAnsi"/>
                  <w:sz w:val="20"/>
                </w:rPr>
                <w:id w:val="800198962"/>
                <w14:checkbox>
                  <w14:checked w14:val="0"/>
                  <w14:checkedState w14:val="00FE" w14:font="Wingdings"/>
                  <w14:uncheckedState w14:val="2610" w14:font="MS Gothic"/>
                </w14:checkbox>
              </w:sdtPr>
              <w:sdtEndPr/>
              <w:sdtContent>
                <w:r w:rsidR="00D40472" w:rsidRPr="008056AC">
                  <w:rPr>
                    <w:rFonts w:ascii="Segoe UI Symbol" w:eastAsia="MS Gothic" w:hAnsi="Segoe UI Symbol" w:cs="Segoe UI Symbol"/>
                    <w:sz w:val="20"/>
                  </w:rPr>
                  <w:t>☐</w:t>
                </w:r>
              </w:sdtContent>
            </w:sdt>
            <w:r w:rsidR="00D40472" w:rsidRPr="008056AC">
              <w:rPr>
                <w:rFonts w:asciiTheme="minorHAnsi" w:hAnsiTheme="minorHAnsi" w:cstheme="minorHAnsi"/>
                <w:sz w:val="20"/>
              </w:rPr>
              <w:t xml:space="preserve"> Basic UDI-DI(s) (if available):</w:t>
            </w:r>
          </w:p>
          <w:p w14:paraId="1E54E3A7" w14:textId="5C1A3694" w:rsidR="00D40472" w:rsidRPr="008056AC" w:rsidRDefault="00D40472" w:rsidP="002C0701">
            <w:pPr>
              <w:spacing w:before="60" w:after="60"/>
              <w:rPr>
                <w:rFonts w:asciiTheme="minorHAnsi" w:hAnsiTheme="minorHAnsi" w:cstheme="minorHAnsi"/>
                <w:sz w:val="20"/>
              </w:rPr>
            </w:pPr>
          </w:p>
          <w:p w14:paraId="39AE46E0" w14:textId="77777777" w:rsidR="00D40472" w:rsidRPr="008056AC" w:rsidRDefault="00BF20F9" w:rsidP="002C0701">
            <w:pPr>
              <w:spacing w:before="60" w:after="60"/>
              <w:rPr>
                <w:rFonts w:asciiTheme="minorHAnsi" w:hAnsiTheme="minorHAnsi" w:cstheme="minorHAnsi"/>
                <w:sz w:val="20"/>
              </w:rPr>
            </w:pPr>
            <w:sdt>
              <w:sdtPr>
                <w:rPr>
                  <w:rFonts w:asciiTheme="minorHAnsi" w:hAnsiTheme="minorHAnsi" w:cstheme="minorHAnsi"/>
                  <w:sz w:val="20"/>
                </w:rPr>
                <w:id w:val="-327212403"/>
                <w14:checkbox>
                  <w14:checked w14:val="0"/>
                  <w14:checkedState w14:val="00FE" w14:font="Wingdings"/>
                  <w14:uncheckedState w14:val="2610" w14:font="MS Gothic"/>
                </w14:checkbox>
              </w:sdtPr>
              <w:sdtEndPr/>
              <w:sdtContent>
                <w:r w:rsidR="00D40472" w:rsidRPr="008056AC">
                  <w:rPr>
                    <w:rFonts w:ascii="Segoe UI Symbol" w:eastAsia="MS Gothic" w:hAnsi="Segoe UI Symbol" w:cs="Segoe UI Symbol"/>
                    <w:sz w:val="20"/>
                  </w:rPr>
                  <w:t>☐</w:t>
                </w:r>
              </w:sdtContent>
            </w:sdt>
            <w:r w:rsidR="00D40472" w:rsidRPr="008056AC">
              <w:rPr>
                <w:rFonts w:asciiTheme="minorHAnsi" w:hAnsiTheme="minorHAnsi" w:cstheme="minorHAnsi"/>
                <w:sz w:val="20"/>
              </w:rPr>
              <w:t xml:space="preserve"> Certificate number (if applicable):</w:t>
            </w:r>
          </w:p>
          <w:p w14:paraId="2345596D" w14:textId="77777777" w:rsidR="005E56A7" w:rsidRDefault="005E56A7" w:rsidP="002C0701">
            <w:pPr>
              <w:spacing w:before="60" w:after="60"/>
              <w:rPr>
                <w:rFonts w:asciiTheme="minorHAnsi" w:hAnsiTheme="minorHAnsi" w:cstheme="minorHAnsi"/>
                <w:sz w:val="20"/>
              </w:rPr>
            </w:pPr>
          </w:p>
          <w:p w14:paraId="6DE1C49B" w14:textId="55867BB9" w:rsidR="00D40472" w:rsidRPr="008056AC" w:rsidRDefault="00D40472" w:rsidP="002C0701">
            <w:pPr>
              <w:spacing w:before="60" w:after="60"/>
              <w:rPr>
                <w:rFonts w:asciiTheme="minorHAnsi" w:hAnsiTheme="minorHAnsi" w:cstheme="minorHAnsi"/>
                <w:sz w:val="20"/>
              </w:rPr>
            </w:pPr>
            <w:r w:rsidRPr="008056AC">
              <w:rPr>
                <w:rFonts w:asciiTheme="minorHAnsi" w:hAnsiTheme="minorHAnsi" w:cstheme="minorHAnsi"/>
                <w:sz w:val="20"/>
              </w:rPr>
              <w:t>Project number:</w:t>
            </w:r>
          </w:p>
          <w:p w14:paraId="09406838" w14:textId="77777777" w:rsidR="00D40472" w:rsidRPr="008056AC" w:rsidRDefault="00D40472" w:rsidP="002C0701">
            <w:pPr>
              <w:spacing w:before="60" w:after="60"/>
              <w:rPr>
                <w:rFonts w:asciiTheme="minorHAnsi" w:hAnsiTheme="minorHAnsi" w:cstheme="minorHAnsi"/>
                <w:sz w:val="20"/>
              </w:rPr>
            </w:pPr>
          </w:p>
          <w:p w14:paraId="286E357C" w14:textId="19AC6CA2" w:rsidR="00780CCE" w:rsidRPr="008056AC" w:rsidRDefault="00D40472" w:rsidP="002C0701">
            <w:pPr>
              <w:spacing w:before="60" w:after="60"/>
              <w:rPr>
                <w:rFonts w:asciiTheme="minorHAnsi" w:hAnsiTheme="minorHAnsi" w:cstheme="minorHAnsi"/>
                <w:sz w:val="20"/>
              </w:rPr>
            </w:pPr>
            <w:r w:rsidRPr="008056AC">
              <w:rPr>
                <w:rFonts w:asciiTheme="minorHAnsi" w:hAnsiTheme="minorHAnsi" w:cstheme="minorHAnsi"/>
                <w:sz w:val="20"/>
              </w:rPr>
              <w:t xml:space="preserve">Risk Class: </w:t>
            </w:r>
          </w:p>
          <w:p w14:paraId="7EA729C8" w14:textId="77777777" w:rsidR="00D40472" w:rsidRPr="008056AC" w:rsidRDefault="00D40472" w:rsidP="002C0701">
            <w:pPr>
              <w:spacing w:before="60" w:after="60"/>
              <w:rPr>
                <w:rFonts w:asciiTheme="minorHAnsi" w:hAnsiTheme="minorHAnsi" w:cstheme="minorHAnsi"/>
                <w:sz w:val="20"/>
              </w:rPr>
            </w:pPr>
          </w:p>
          <w:p w14:paraId="37A5EB46" w14:textId="6EF6D658" w:rsidR="00490C90" w:rsidRPr="008056AC" w:rsidRDefault="00490C90" w:rsidP="00490C90">
            <w:pPr>
              <w:spacing w:before="60" w:after="60"/>
              <w:rPr>
                <w:rFonts w:asciiTheme="minorHAnsi" w:hAnsiTheme="minorHAnsi" w:cstheme="minorHAnsi"/>
                <w:sz w:val="20"/>
              </w:rPr>
            </w:pPr>
            <w:r w:rsidRPr="008056AC">
              <w:rPr>
                <w:rFonts w:asciiTheme="minorHAnsi" w:hAnsiTheme="minorHAnsi" w:cstheme="minorHAnsi"/>
                <w:sz w:val="20"/>
              </w:rPr>
              <w:t>Applicable code(s)</w:t>
            </w:r>
            <w:r w:rsidR="002D2050" w:rsidRPr="008056AC">
              <w:rPr>
                <w:rFonts w:asciiTheme="minorHAnsi" w:hAnsiTheme="minorHAnsi" w:cstheme="minorHAnsi"/>
                <w:sz w:val="20"/>
              </w:rPr>
              <w:t xml:space="preserve"> per Commission Implementing Regulation (EU) 2017/2185</w:t>
            </w:r>
            <w:r w:rsidRPr="008056AC">
              <w:rPr>
                <w:rFonts w:asciiTheme="minorHAnsi" w:hAnsiTheme="minorHAnsi" w:cstheme="minorHAnsi"/>
                <w:sz w:val="20"/>
              </w:rPr>
              <w:t>:</w:t>
            </w:r>
          </w:p>
          <w:p w14:paraId="6DFAD504" w14:textId="06D0422B" w:rsidR="00D40472" w:rsidRPr="008056AC" w:rsidRDefault="00D40472" w:rsidP="002C0701">
            <w:pPr>
              <w:spacing w:before="60" w:after="60"/>
              <w:rPr>
                <w:rFonts w:asciiTheme="minorHAnsi" w:hAnsiTheme="minorHAnsi" w:cstheme="minorHAnsi"/>
                <w:sz w:val="20"/>
              </w:rPr>
            </w:pPr>
          </w:p>
        </w:tc>
        <w:tc>
          <w:tcPr>
            <w:tcW w:w="3544" w:type="dxa"/>
            <w:tcBorders>
              <w:top w:val="single" w:sz="4" w:space="0" w:color="auto"/>
              <w:left w:val="single" w:sz="4" w:space="0" w:color="auto"/>
              <w:bottom w:val="single" w:sz="4" w:space="0" w:color="auto"/>
              <w:right w:val="single" w:sz="4" w:space="0" w:color="auto"/>
            </w:tcBorders>
            <w:hideMark/>
          </w:tcPr>
          <w:p w14:paraId="4ACAE1EE" w14:textId="238C938E" w:rsidR="00D40472" w:rsidRPr="008056AC" w:rsidRDefault="00D40472" w:rsidP="001F5A95">
            <w:pPr>
              <w:spacing w:before="60" w:after="60"/>
              <w:rPr>
                <w:rFonts w:asciiTheme="minorHAnsi" w:hAnsiTheme="minorHAnsi" w:cstheme="minorHAnsi"/>
                <w:sz w:val="20"/>
              </w:rPr>
            </w:pPr>
            <w:r w:rsidRPr="008056AC">
              <w:rPr>
                <w:rFonts w:asciiTheme="minorHAnsi" w:hAnsiTheme="minorHAnsi" w:cstheme="minorHAnsi"/>
                <w:sz w:val="20"/>
              </w:rPr>
              <w:t>Manufacturer(s) name and SRN:</w:t>
            </w:r>
            <w:r w:rsidRPr="008056AC" w:rsidDel="00C83A79">
              <w:rPr>
                <w:rStyle w:val="FootnoteReference"/>
                <w:rFonts w:asciiTheme="minorHAnsi" w:hAnsiTheme="minorHAnsi" w:cstheme="minorHAnsi"/>
                <w:sz w:val="20"/>
              </w:rPr>
              <w:t xml:space="preserve"> </w:t>
            </w:r>
          </w:p>
          <w:p w14:paraId="644A3B74" w14:textId="77777777" w:rsidR="00D40472" w:rsidRPr="008056AC" w:rsidRDefault="00D40472" w:rsidP="001F5A95">
            <w:pPr>
              <w:spacing w:before="60" w:after="60"/>
              <w:rPr>
                <w:rFonts w:asciiTheme="minorHAnsi" w:hAnsiTheme="minorHAnsi" w:cstheme="minorHAnsi"/>
                <w:sz w:val="20"/>
              </w:rPr>
            </w:pPr>
          </w:p>
          <w:p w14:paraId="0ED7C2BC" w14:textId="77777777" w:rsidR="00D40472" w:rsidRPr="008056AC" w:rsidRDefault="00D40472" w:rsidP="001F5A95">
            <w:pPr>
              <w:spacing w:before="60" w:after="60"/>
              <w:rPr>
                <w:rFonts w:asciiTheme="minorHAnsi" w:hAnsiTheme="minorHAnsi" w:cstheme="minorHAnsi"/>
                <w:sz w:val="20"/>
              </w:rPr>
            </w:pPr>
            <w:r w:rsidRPr="008056AC">
              <w:rPr>
                <w:rFonts w:asciiTheme="minorHAnsi" w:hAnsiTheme="minorHAnsi" w:cstheme="minorHAnsi"/>
                <w:sz w:val="20"/>
              </w:rPr>
              <w:t>Authorised representative (if applicable) name and SRN:</w:t>
            </w:r>
          </w:p>
          <w:p w14:paraId="065667DD" w14:textId="77777777" w:rsidR="00D40472" w:rsidRPr="008056AC" w:rsidRDefault="00D40472" w:rsidP="001F5A95">
            <w:pPr>
              <w:spacing w:before="60" w:after="60"/>
              <w:rPr>
                <w:rFonts w:asciiTheme="minorHAnsi" w:hAnsiTheme="minorHAnsi" w:cstheme="minorHAnsi"/>
                <w:sz w:val="20"/>
              </w:rPr>
            </w:pPr>
          </w:p>
          <w:p w14:paraId="3BDB3A4A" w14:textId="77777777" w:rsidR="00D40472" w:rsidRPr="008056AC" w:rsidRDefault="00D40472" w:rsidP="001F5A95">
            <w:pPr>
              <w:spacing w:before="60" w:after="60"/>
              <w:rPr>
                <w:rFonts w:asciiTheme="minorHAnsi" w:hAnsiTheme="minorHAnsi" w:cstheme="minorHAnsi"/>
                <w:sz w:val="20"/>
              </w:rPr>
            </w:pPr>
          </w:p>
          <w:p w14:paraId="6457FAC7" w14:textId="77777777" w:rsidR="00D40472" w:rsidRPr="008056AC" w:rsidRDefault="00D40472" w:rsidP="001F5A95">
            <w:pPr>
              <w:spacing w:before="60" w:after="60"/>
              <w:rPr>
                <w:rFonts w:asciiTheme="minorHAnsi" w:hAnsiTheme="minorHAnsi" w:cstheme="minorHAnsi"/>
                <w:sz w:val="20"/>
              </w:rPr>
            </w:pPr>
          </w:p>
        </w:tc>
        <w:tc>
          <w:tcPr>
            <w:tcW w:w="3686" w:type="dxa"/>
            <w:tcBorders>
              <w:top w:val="single" w:sz="4" w:space="0" w:color="auto"/>
              <w:left w:val="single" w:sz="4" w:space="0" w:color="auto"/>
              <w:bottom w:val="single" w:sz="4" w:space="0" w:color="auto"/>
              <w:right w:val="single" w:sz="4" w:space="0" w:color="auto"/>
            </w:tcBorders>
            <w:hideMark/>
          </w:tcPr>
          <w:p w14:paraId="14D06CB8" w14:textId="61F44172" w:rsidR="00D40472" w:rsidRPr="008056AC" w:rsidRDefault="00D40472" w:rsidP="00DC22E7">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sz w:val="20"/>
              </w:rPr>
              <w:t>Notified body:</w:t>
            </w:r>
          </w:p>
          <w:p w14:paraId="1AE79BB9" w14:textId="77777777" w:rsidR="00D40472" w:rsidRPr="008056AC" w:rsidRDefault="00D40472" w:rsidP="00A52935">
            <w:pPr>
              <w:spacing w:before="120" w:after="120"/>
              <w:rPr>
                <w:rFonts w:asciiTheme="minorHAnsi" w:hAnsiTheme="minorHAnsi" w:cstheme="minorHAnsi"/>
                <w:sz w:val="20"/>
              </w:rPr>
            </w:pPr>
          </w:p>
          <w:p w14:paraId="424DC99F" w14:textId="77777777" w:rsidR="00D40472" w:rsidRPr="008056AC" w:rsidRDefault="00D40472" w:rsidP="00A52935">
            <w:pPr>
              <w:spacing w:before="60" w:after="60"/>
              <w:rPr>
                <w:rFonts w:asciiTheme="minorHAnsi" w:hAnsiTheme="minorHAnsi" w:cstheme="minorHAnsi"/>
                <w:sz w:val="20"/>
              </w:rPr>
            </w:pPr>
            <w:r w:rsidRPr="008056AC">
              <w:rPr>
                <w:rFonts w:asciiTheme="minorHAnsi" w:hAnsiTheme="minorHAnsi" w:cstheme="minorHAnsi"/>
                <w:sz w:val="20"/>
              </w:rPr>
              <w:t xml:space="preserve">Notified body number: </w:t>
            </w:r>
          </w:p>
          <w:p w14:paraId="3D3CA231" w14:textId="77777777" w:rsidR="00D40472" w:rsidRPr="008056AC" w:rsidRDefault="00D40472" w:rsidP="00A52935">
            <w:pPr>
              <w:spacing w:before="60" w:after="60"/>
              <w:rPr>
                <w:rFonts w:asciiTheme="minorHAnsi" w:hAnsiTheme="minorHAnsi" w:cstheme="minorHAnsi"/>
                <w:sz w:val="20"/>
              </w:rPr>
            </w:pPr>
          </w:p>
          <w:p w14:paraId="5A270BF0" w14:textId="2543223B" w:rsidR="00D40472" w:rsidRPr="008056AC" w:rsidRDefault="00883554" w:rsidP="00A52935">
            <w:pPr>
              <w:spacing w:before="60" w:after="60"/>
              <w:rPr>
                <w:rFonts w:asciiTheme="minorHAnsi" w:hAnsiTheme="minorHAnsi" w:cstheme="minorHAnsi"/>
                <w:sz w:val="20"/>
              </w:rPr>
            </w:pPr>
            <w:r w:rsidRPr="008056AC">
              <w:rPr>
                <w:rFonts w:asciiTheme="minorHAnsi" w:hAnsiTheme="minorHAnsi" w:cstheme="minorHAnsi"/>
                <w:sz w:val="20"/>
              </w:rPr>
              <w:t>E-mail contact of NB</w:t>
            </w:r>
            <w:r w:rsidR="00D40472" w:rsidRPr="008056AC">
              <w:rPr>
                <w:rFonts w:asciiTheme="minorHAnsi" w:hAnsiTheme="minorHAnsi" w:cstheme="minorHAnsi"/>
                <w:sz w:val="20"/>
              </w:rPr>
              <w:t>:</w:t>
            </w:r>
          </w:p>
          <w:p w14:paraId="2701E3BC" w14:textId="77777777" w:rsidR="00D40472" w:rsidRPr="008056AC" w:rsidRDefault="00D40472" w:rsidP="00A52935">
            <w:pPr>
              <w:spacing w:before="60" w:after="60"/>
              <w:rPr>
                <w:rFonts w:asciiTheme="minorHAnsi" w:hAnsiTheme="minorHAnsi" w:cstheme="minorHAnsi"/>
                <w:sz w:val="20"/>
              </w:rPr>
            </w:pPr>
          </w:p>
          <w:p w14:paraId="0E8A6C35" w14:textId="77777777" w:rsidR="00D40472" w:rsidRPr="008056AC" w:rsidRDefault="00D40472" w:rsidP="00A52935">
            <w:pPr>
              <w:spacing w:before="60" w:after="60"/>
              <w:rPr>
                <w:rFonts w:asciiTheme="minorHAnsi" w:hAnsiTheme="minorHAnsi" w:cstheme="minorHAnsi"/>
                <w:sz w:val="20"/>
              </w:rPr>
            </w:pPr>
            <w:r w:rsidRPr="008056AC">
              <w:rPr>
                <w:rFonts w:asciiTheme="minorHAnsi" w:hAnsiTheme="minorHAnsi" w:cstheme="minorHAnsi"/>
                <w:sz w:val="20"/>
              </w:rPr>
              <w:t xml:space="preserve">Telephone contact of NB: </w:t>
            </w:r>
          </w:p>
          <w:p w14:paraId="6F65D69D" w14:textId="77777777" w:rsidR="00D40472" w:rsidRPr="008056AC" w:rsidRDefault="00D40472" w:rsidP="00A52935">
            <w:pPr>
              <w:spacing w:before="60" w:after="60"/>
              <w:rPr>
                <w:rFonts w:asciiTheme="minorHAnsi" w:hAnsiTheme="minorHAnsi" w:cstheme="minorHAnsi"/>
                <w:sz w:val="20"/>
              </w:rPr>
            </w:pPr>
          </w:p>
          <w:p w14:paraId="2F1F3789" w14:textId="727FA5E0" w:rsidR="00D40472" w:rsidRPr="008056AC" w:rsidRDefault="00D40472" w:rsidP="00490C90">
            <w:pPr>
              <w:spacing w:before="60" w:after="60"/>
              <w:rPr>
                <w:rFonts w:asciiTheme="minorHAnsi" w:hAnsiTheme="minorHAnsi" w:cstheme="minorHAnsi"/>
                <w:sz w:val="20"/>
              </w:rPr>
            </w:pPr>
          </w:p>
        </w:tc>
        <w:tc>
          <w:tcPr>
            <w:tcW w:w="3714" w:type="dxa"/>
            <w:vMerge w:val="restart"/>
            <w:tcBorders>
              <w:top w:val="single" w:sz="4" w:space="0" w:color="auto"/>
              <w:left w:val="single" w:sz="4" w:space="0" w:color="auto"/>
              <w:right w:val="single" w:sz="4" w:space="0" w:color="auto"/>
            </w:tcBorders>
            <w:hideMark/>
          </w:tcPr>
          <w:p w14:paraId="5B29947E" w14:textId="77777777" w:rsidR="00D40472" w:rsidRPr="005E56A7" w:rsidRDefault="00D40472" w:rsidP="00691ECE">
            <w:pPr>
              <w:spacing w:before="60" w:after="60"/>
              <w:rPr>
                <w:rFonts w:asciiTheme="minorHAnsi" w:hAnsiTheme="minorHAnsi" w:cstheme="minorHAnsi"/>
                <w:sz w:val="20"/>
              </w:rPr>
            </w:pPr>
            <w:r w:rsidRPr="005E56A7">
              <w:rPr>
                <w:rFonts w:asciiTheme="minorHAnsi" w:hAnsiTheme="minorHAnsi" w:cstheme="minorHAnsi"/>
                <w:sz w:val="20"/>
              </w:rPr>
              <w:t>Parts of this template which have been applied</w:t>
            </w:r>
          </w:p>
          <w:p w14:paraId="65328CDF" w14:textId="77777777" w:rsidR="00D40472" w:rsidRPr="005E56A7" w:rsidRDefault="00D40472" w:rsidP="005E56A7">
            <w:pPr>
              <w:rPr>
                <w:rFonts w:asciiTheme="minorHAnsi" w:hAnsiTheme="minorHAnsi" w:cstheme="minorHAnsi"/>
                <w:sz w:val="20"/>
              </w:rPr>
            </w:pPr>
          </w:p>
          <w:p w14:paraId="1883DECB" w14:textId="0763AEF7" w:rsidR="00D40472" w:rsidRPr="005E56A7" w:rsidRDefault="00D40472" w:rsidP="005E56A7">
            <w:pPr>
              <w:spacing w:after="60"/>
              <w:rPr>
                <w:rFonts w:asciiTheme="minorHAnsi" w:hAnsiTheme="minorHAnsi" w:cstheme="minorHAnsi"/>
                <w:b/>
                <w:sz w:val="20"/>
              </w:rPr>
            </w:pPr>
            <w:r w:rsidRPr="005E56A7">
              <w:rPr>
                <w:rFonts w:asciiTheme="minorHAnsi" w:hAnsiTheme="minorHAnsi" w:cstheme="minorHAnsi"/>
                <w:b/>
                <w:sz w:val="20"/>
              </w:rPr>
              <w:t>General considerations</w:t>
            </w:r>
            <w:r w:rsidRPr="005E56A7">
              <w:rPr>
                <w:rStyle w:val="FootnoteReference"/>
                <w:rFonts w:asciiTheme="minorHAnsi" w:hAnsiTheme="minorHAnsi" w:cstheme="minorHAnsi"/>
                <w:b/>
                <w:sz w:val="20"/>
              </w:rPr>
              <w:footnoteReference w:id="17"/>
            </w:r>
          </w:p>
          <w:p w14:paraId="1606D58F" w14:textId="5AECC1C4"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281263147"/>
                <w14:checkbox>
                  <w14:checked w14:val="0"/>
                  <w14:checkedState w14:val="00FE" w14:font="Wingdings"/>
                  <w14:uncheckedState w14:val="2610" w14:font="MS Gothic"/>
                </w14:checkbox>
              </w:sdtPr>
              <w:sdtEndPr/>
              <w:sdtContent>
                <w:r w:rsidR="009E1597">
                  <w:rPr>
                    <w:rFonts w:ascii="MS Gothic" w:eastAsia="MS Gothic" w:hAnsi="MS Gothic" w:cstheme="minorHAnsi" w:hint="eastAsia"/>
                    <w:sz w:val="20"/>
                  </w:rPr>
                  <w:t>☐</w:t>
                </w:r>
              </w:sdtContent>
            </w:sdt>
            <w:r w:rsidR="00D40472" w:rsidRPr="008056AC">
              <w:rPr>
                <w:rFonts w:asciiTheme="minorHAnsi" w:hAnsiTheme="minorHAnsi" w:cstheme="minorHAnsi"/>
                <w:sz w:val="20"/>
              </w:rPr>
              <w:t xml:space="preserve"> Section A: Administrative particulars </w:t>
            </w:r>
          </w:p>
          <w:p w14:paraId="1F3B9130" w14:textId="77777777"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1594624487"/>
                <w14:checkbox>
                  <w14:checked w14:val="0"/>
                  <w14:checkedState w14:val="00FE" w14:font="Wingdings"/>
                  <w14:uncheckedState w14:val="2610" w14:font="MS Gothic"/>
                </w14:checkbox>
              </w:sdtPr>
              <w:sdtEndPr/>
              <w:sdtContent>
                <w:r w:rsidR="00D40472" w:rsidRPr="008056AC">
                  <w:rPr>
                    <w:rFonts w:ascii="Segoe UI Symbol" w:hAnsi="Segoe UI Symbol" w:cs="Segoe UI Symbol"/>
                    <w:sz w:val="20"/>
                  </w:rPr>
                  <w:t>☐</w:t>
                </w:r>
              </w:sdtContent>
            </w:sdt>
            <w:r w:rsidR="00D40472" w:rsidRPr="008056AC">
              <w:rPr>
                <w:rFonts w:asciiTheme="minorHAnsi" w:hAnsiTheme="minorHAnsi" w:cstheme="minorHAnsi"/>
                <w:sz w:val="20"/>
              </w:rPr>
              <w:t xml:space="preserve"> Section B: Reviewers involved </w:t>
            </w:r>
          </w:p>
          <w:p w14:paraId="4B3DA7CB" w14:textId="77777777"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1457410794"/>
                <w14:checkbox>
                  <w14:checked w14:val="0"/>
                  <w14:checkedState w14:val="00FE" w14:font="Wingdings"/>
                  <w14:uncheckedState w14:val="2610" w14:font="MS Gothic"/>
                </w14:checkbox>
              </w:sdtPr>
              <w:sdtEndPr/>
              <w:sdtContent>
                <w:r w:rsidR="00D40472" w:rsidRPr="008056AC">
                  <w:rPr>
                    <w:rFonts w:ascii="Segoe UI Symbol" w:hAnsi="Segoe UI Symbol" w:cs="Segoe UI Symbol"/>
                    <w:sz w:val="20"/>
                  </w:rPr>
                  <w:t>☐</w:t>
                </w:r>
              </w:sdtContent>
            </w:sdt>
            <w:r w:rsidR="00D40472" w:rsidRPr="008056AC">
              <w:rPr>
                <w:rFonts w:asciiTheme="minorHAnsi" w:hAnsiTheme="minorHAnsi" w:cstheme="minorHAnsi"/>
                <w:sz w:val="20"/>
              </w:rPr>
              <w:t xml:space="preserve"> Section C: Device description, classification, clinical evaluation plan, information materials supplied by the manufacturer, common specifications and harmonised standards applied, equivalence and state of the art</w:t>
            </w:r>
          </w:p>
          <w:p w14:paraId="175AE9EB" w14:textId="77777777"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1501805812"/>
                <w14:checkbox>
                  <w14:checked w14:val="0"/>
                  <w14:checkedState w14:val="00FE" w14:font="Wingdings"/>
                  <w14:uncheckedState w14:val="2610" w14:font="MS Gothic"/>
                </w14:checkbox>
              </w:sdtPr>
              <w:sdtEndPr/>
              <w:sdtContent>
                <w:r w:rsidR="00D40472" w:rsidRPr="008056AC">
                  <w:rPr>
                    <w:rFonts w:ascii="Segoe UI Symbol" w:hAnsi="Segoe UI Symbol" w:cs="Segoe UI Symbol"/>
                    <w:sz w:val="20"/>
                  </w:rPr>
                  <w:t>☐</w:t>
                </w:r>
              </w:sdtContent>
            </w:sdt>
            <w:r w:rsidR="00D40472" w:rsidRPr="008056AC">
              <w:rPr>
                <w:rFonts w:asciiTheme="minorHAnsi" w:hAnsiTheme="minorHAnsi" w:cstheme="minorHAnsi"/>
                <w:sz w:val="20"/>
              </w:rPr>
              <w:t xml:space="preserve"> Section D: Clinical literature review</w:t>
            </w:r>
          </w:p>
          <w:p w14:paraId="15CCA7AD" w14:textId="77777777"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1626840070"/>
                <w14:checkbox>
                  <w14:checked w14:val="0"/>
                  <w14:checkedState w14:val="00FE" w14:font="Wingdings"/>
                  <w14:uncheckedState w14:val="2610" w14:font="MS Gothic"/>
                </w14:checkbox>
              </w:sdtPr>
              <w:sdtEndPr/>
              <w:sdtContent>
                <w:r w:rsidR="00D40472" w:rsidRPr="008056AC">
                  <w:rPr>
                    <w:rFonts w:ascii="Segoe UI Symbol" w:hAnsi="Segoe UI Symbol" w:cs="Segoe UI Symbol"/>
                    <w:sz w:val="20"/>
                  </w:rPr>
                  <w:t>☐</w:t>
                </w:r>
              </w:sdtContent>
            </w:sdt>
            <w:r w:rsidR="00D40472" w:rsidRPr="008056AC">
              <w:rPr>
                <w:rFonts w:asciiTheme="minorHAnsi" w:hAnsiTheme="minorHAnsi" w:cstheme="minorHAnsi"/>
                <w:sz w:val="20"/>
              </w:rPr>
              <w:t xml:space="preserve"> Section E: Clinical investigations and related documentation</w:t>
            </w:r>
          </w:p>
          <w:p w14:paraId="67496060" w14:textId="77777777"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1632546947"/>
                <w14:checkbox>
                  <w14:checked w14:val="0"/>
                  <w14:checkedState w14:val="00FE" w14:font="Wingdings"/>
                  <w14:uncheckedState w14:val="2610" w14:font="MS Gothic"/>
                </w14:checkbox>
              </w:sdtPr>
              <w:sdtEndPr/>
              <w:sdtContent>
                <w:r w:rsidR="00D40472" w:rsidRPr="008056AC">
                  <w:rPr>
                    <w:rFonts w:ascii="Segoe UI Symbol" w:hAnsi="Segoe UI Symbol" w:cs="Segoe UI Symbol"/>
                    <w:sz w:val="20"/>
                  </w:rPr>
                  <w:t>☐</w:t>
                </w:r>
              </w:sdtContent>
            </w:sdt>
            <w:r w:rsidR="00D40472" w:rsidRPr="008056AC">
              <w:rPr>
                <w:rFonts w:asciiTheme="minorHAnsi" w:hAnsiTheme="minorHAnsi" w:cstheme="minorHAnsi"/>
                <w:sz w:val="20"/>
              </w:rPr>
              <w:t xml:space="preserve"> Section F: PMS and PMCF</w:t>
            </w:r>
          </w:p>
          <w:p w14:paraId="05033C7D" w14:textId="77777777"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1578352281"/>
                <w14:checkbox>
                  <w14:checked w14:val="0"/>
                  <w14:checkedState w14:val="00FE" w14:font="Wingdings"/>
                  <w14:uncheckedState w14:val="2610" w14:font="MS Gothic"/>
                </w14:checkbox>
              </w:sdtPr>
              <w:sdtEndPr/>
              <w:sdtContent>
                <w:r w:rsidR="00D40472" w:rsidRPr="008056AC">
                  <w:rPr>
                    <w:rFonts w:ascii="Segoe UI Symbol" w:hAnsi="Segoe UI Symbol" w:cs="Segoe UI Symbol"/>
                    <w:sz w:val="20"/>
                  </w:rPr>
                  <w:t>☐</w:t>
                </w:r>
              </w:sdtContent>
            </w:sdt>
            <w:r w:rsidR="00D40472" w:rsidRPr="008056AC">
              <w:rPr>
                <w:rFonts w:asciiTheme="minorHAnsi" w:hAnsiTheme="minorHAnsi" w:cstheme="minorHAnsi"/>
                <w:sz w:val="20"/>
              </w:rPr>
              <w:t xml:space="preserve"> Section G: IFU, SSCP, labelling and other information supplied with the device</w:t>
            </w:r>
          </w:p>
          <w:p w14:paraId="68343351" w14:textId="77777777"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266774202"/>
                <w14:checkbox>
                  <w14:checked w14:val="0"/>
                  <w14:checkedState w14:val="00FE" w14:font="Wingdings"/>
                  <w14:uncheckedState w14:val="2610" w14:font="MS Gothic"/>
                </w14:checkbox>
              </w:sdtPr>
              <w:sdtEndPr/>
              <w:sdtContent>
                <w:r w:rsidR="00D40472" w:rsidRPr="008056AC">
                  <w:rPr>
                    <w:rFonts w:ascii="Segoe UI Symbol" w:hAnsi="Segoe UI Symbol" w:cs="Segoe UI Symbol"/>
                    <w:sz w:val="20"/>
                  </w:rPr>
                  <w:t>☐</w:t>
                </w:r>
              </w:sdtContent>
            </w:sdt>
            <w:r w:rsidR="00D40472" w:rsidRPr="008056AC">
              <w:rPr>
                <w:rFonts w:asciiTheme="minorHAnsi" w:hAnsiTheme="minorHAnsi" w:cstheme="minorHAnsi"/>
                <w:sz w:val="20"/>
              </w:rPr>
              <w:t xml:space="preserve"> Section H: Summary of all available data and conclusions</w:t>
            </w:r>
          </w:p>
          <w:p w14:paraId="35A19533" w14:textId="77777777"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259268033"/>
                <w14:checkbox>
                  <w14:checked w14:val="0"/>
                  <w14:checkedState w14:val="00FE" w14:font="Wingdings"/>
                  <w14:uncheckedState w14:val="2610" w14:font="MS Gothic"/>
                </w14:checkbox>
              </w:sdtPr>
              <w:sdtEndPr/>
              <w:sdtContent>
                <w:r w:rsidR="00D40472" w:rsidRPr="008056AC">
                  <w:rPr>
                    <w:rFonts w:ascii="Segoe UI Symbol" w:hAnsi="Segoe UI Symbol" w:cs="Segoe UI Symbol"/>
                    <w:sz w:val="20"/>
                  </w:rPr>
                  <w:t>☐</w:t>
                </w:r>
              </w:sdtContent>
            </w:sdt>
            <w:r w:rsidR="00D40472" w:rsidRPr="008056AC">
              <w:rPr>
                <w:rFonts w:asciiTheme="minorHAnsi" w:hAnsiTheme="minorHAnsi" w:cstheme="minorHAnsi"/>
                <w:sz w:val="20"/>
              </w:rPr>
              <w:t xml:space="preserve"> Overall Conclusions</w:t>
            </w:r>
          </w:p>
          <w:p w14:paraId="12E59927" w14:textId="77777777" w:rsidR="00D40472" w:rsidRPr="008056AC" w:rsidRDefault="00D40472" w:rsidP="005E56A7">
            <w:pPr>
              <w:rPr>
                <w:rFonts w:asciiTheme="minorHAnsi" w:hAnsiTheme="minorHAnsi" w:cstheme="minorHAnsi"/>
                <w:sz w:val="20"/>
              </w:rPr>
            </w:pPr>
          </w:p>
          <w:p w14:paraId="0D31158F" w14:textId="77777777" w:rsidR="00D40472" w:rsidRPr="005E56A7" w:rsidRDefault="00D40472" w:rsidP="005E56A7">
            <w:pPr>
              <w:spacing w:after="60"/>
              <w:rPr>
                <w:rFonts w:asciiTheme="minorHAnsi" w:hAnsiTheme="minorHAnsi" w:cstheme="minorHAnsi"/>
                <w:b/>
                <w:sz w:val="20"/>
              </w:rPr>
            </w:pPr>
            <w:r w:rsidRPr="005E56A7">
              <w:rPr>
                <w:rFonts w:asciiTheme="minorHAnsi" w:hAnsiTheme="minorHAnsi" w:cstheme="minorHAnsi"/>
                <w:b/>
                <w:sz w:val="20"/>
              </w:rPr>
              <w:t>Specific Considerations</w:t>
            </w:r>
          </w:p>
          <w:p w14:paraId="2F14BEC1" w14:textId="77777777"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528260705"/>
                <w14:checkbox>
                  <w14:checked w14:val="0"/>
                  <w14:checkedState w14:val="00FE" w14:font="Wingdings"/>
                  <w14:uncheckedState w14:val="2610" w14:font="MS Gothic"/>
                </w14:checkbox>
              </w:sdtPr>
              <w:sdtEndPr/>
              <w:sdtContent>
                <w:r w:rsidR="00D40472" w:rsidRPr="008056AC">
                  <w:rPr>
                    <w:rFonts w:ascii="Segoe UI Symbol" w:eastAsia="MS Gothic" w:hAnsi="Segoe UI Symbol" w:cs="Segoe UI Symbol"/>
                    <w:sz w:val="20"/>
                  </w:rPr>
                  <w:t>☐</w:t>
                </w:r>
              </w:sdtContent>
            </w:sdt>
            <w:r w:rsidR="00D40472" w:rsidRPr="008056AC">
              <w:rPr>
                <w:rFonts w:asciiTheme="minorHAnsi" w:hAnsiTheme="minorHAnsi" w:cstheme="minorHAnsi"/>
                <w:sz w:val="20"/>
              </w:rPr>
              <w:t xml:space="preserve"> Section I: Clinical evaluation consultation procedure for certain class III and class </w:t>
            </w:r>
            <w:proofErr w:type="spellStart"/>
            <w:r w:rsidR="00D40472" w:rsidRPr="008056AC">
              <w:rPr>
                <w:rFonts w:asciiTheme="minorHAnsi" w:hAnsiTheme="minorHAnsi" w:cstheme="minorHAnsi"/>
                <w:sz w:val="20"/>
              </w:rPr>
              <w:t>IIb</w:t>
            </w:r>
            <w:proofErr w:type="spellEnd"/>
            <w:r w:rsidR="00D40472" w:rsidRPr="008056AC">
              <w:rPr>
                <w:rFonts w:asciiTheme="minorHAnsi" w:hAnsiTheme="minorHAnsi" w:cstheme="minorHAnsi"/>
                <w:sz w:val="20"/>
              </w:rPr>
              <w:t xml:space="preserve"> devices (Article 54)</w:t>
            </w:r>
          </w:p>
          <w:p w14:paraId="49E6C79B" w14:textId="77777777" w:rsidR="00D40472" w:rsidRPr="008056AC" w:rsidRDefault="00BF20F9" w:rsidP="00691ECE">
            <w:pPr>
              <w:spacing w:before="60" w:after="60"/>
              <w:rPr>
                <w:rFonts w:asciiTheme="minorHAnsi" w:hAnsiTheme="minorHAnsi" w:cstheme="minorHAnsi"/>
                <w:sz w:val="20"/>
              </w:rPr>
            </w:pPr>
            <w:sdt>
              <w:sdtPr>
                <w:rPr>
                  <w:rFonts w:asciiTheme="minorHAnsi" w:hAnsiTheme="minorHAnsi" w:cstheme="minorHAnsi"/>
                  <w:sz w:val="20"/>
                </w:rPr>
                <w:id w:val="-929344221"/>
                <w14:checkbox>
                  <w14:checked w14:val="0"/>
                  <w14:checkedState w14:val="00FE" w14:font="Wingdings"/>
                  <w14:uncheckedState w14:val="2610" w14:font="MS Gothic"/>
                </w14:checkbox>
              </w:sdtPr>
              <w:sdtEndPr/>
              <w:sdtContent>
                <w:r w:rsidR="00D40472" w:rsidRPr="008056AC">
                  <w:rPr>
                    <w:rFonts w:ascii="Segoe UI Symbol" w:hAnsi="Segoe UI Symbol" w:cs="Segoe UI Symbol"/>
                    <w:sz w:val="20"/>
                  </w:rPr>
                  <w:t>☐</w:t>
                </w:r>
              </w:sdtContent>
            </w:sdt>
            <w:r w:rsidR="00D40472" w:rsidRPr="008056AC">
              <w:rPr>
                <w:rFonts w:asciiTheme="minorHAnsi" w:hAnsiTheme="minorHAnsi" w:cstheme="minorHAnsi"/>
                <w:sz w:val="20"/>
              </w:rPr>
              <w:t xml:space="preserve"> Section J: Where demonstration of conformity based on clinical data is not deemed appropriate (Article 61(10))</w:t>
            </w:r>
          </w:p>
          <w:p w14:paraId="33B5D5CB" w14:textId="4F7C6D30" w:rsidR="00D40472" w:rsidRPr="008056AC" w:rsidRDefault="00BF20F9" w:rsidP="005E56A7">
            <w:pPr>
              <w:spacing w:before="60" w:after="60"/>
              <w:rPr>
                <w:rFonts w:asciiTheme="minorHAnsi" w:hAnsiTheme="minorHAnsi" w:cstheme="minorHAnsi"/>
                <w:sz w:val="20"/>
              </w:rPr>
            </w:pPr>
            <w:sdt>
              <w:sdtPr>
                <w:rPr>
                  <w:rFonts w:asciiTheme="minorHAnsi" w:hAnsiTheme="minorHAnsi" w:cstheme="minorHAnsi"/>
                  <w:sz w:val="20"/>
                </w:rPr>
                <w:id w:val="-1170638272"/>
                <w14:checkbox>
                  <w14:checked w14:val="0"/>
                  <w14:checkedState w14:val="00FE" w14:font="Wingdings"/>
                  <w14:uncheckedState w14:val="2610" w14:font="MS Gothic"/>
                </w14:checkbox>
              </w:sdtPr>
              <w:sdtEndPr/>
              <w:sdtContent>
                <w:r w:rsidR="00D40472" w:rsidRPr="008056AC">
                  <w:rPr>
                    <w:rFonts w:ascii="Segoe UI Symbol" w:hAnsi="Segoe UI Symbol" w:cs="Segoe UI Symbol"/>
                    <w:sz w:val="20"/>
                  </w:rPr>
                  <w:t>☐</w:t>
                </w:r>
              </w:sdtContent>
            </w:sdt>
            <w:r w:rsidR="00D40472" w:rsidRPr="008056AC">
              <w:rPr>
                <w:rFonts w:asciiTheme="minorHAnsi" w:hAnsiTheme="minorHAnsi" w:cstheme="minorHAnsi"/>
                <w:sz w:val="20"/>
              </w:rPr>
              <w:t xml:space="preserve"> Section K: The voluntary clinical consultation on the clinical development strategy (Article 61(2))</w:t>
            </w:r>
          </w:p>
        </w:tc>
      </w:tr>
      <w:tr w:rsidR="006E56AE" w:rsidRPr="008056AC" w14:paraId="0972EE80" w14:textId="77777777" w:rsidTr="006E56AE">
        <w:trPr>
          <w:trHeight w:val="2553"/>
        </w:trPr>
        <w:tc>
          <w:tcPr>
            <w:tcW w:w="4644" w:type="dxa"/>
            <w:tcBorders>
              <w:top w:val="single" w:sz="4" w:space="0" w:color="auto"/>
              <w:left w:val="single" w:sz="4" w:space="0" w:color="auto"/>
              <w:bottom w:val="single" w:sz="4" w:space="0" w:color="auto"/>
              <w:right w:val="single" w:sz="4" w:space="0" w:color="auto"/>
            </w:tcBorders>
          </w:tcPr>
          <w:p w14:paraId="29DF3180" w14:textId="77777777" w:rsidR="006E56AE" w:rsidRPr="008056AC" w:rsidRDefault="006E56AE" w:rsidP="006E56AE">
            <w:pPr>
              <w:spacing w:before="120" w:after="120"/>
              <w:rPr>
                <w:rFonts w:asciiTheme="minorHAnsi" w:hAnsiTheme="minorHAnsi" w:cstheme="minorHAnsi"/>
                <w:sz w:val="20"/>
              </w:rPr>
            </w:pPr>
            <w:r w:rsidRPr="008056AC">
              <w:rPr>
                <w:rFonts w:asciiTheme="minorHAnsi" w:hAnsiTheme="minorHAnsi" w:cstheme="minorHAnsi"/>
                <w:sz w:val="20"/>
              </w:rPr>
              <w:t xml:space="preserve">Type of assessment: </w:t>
            </w:r>
          </w:p>
          <w:p w14:paraId="727ACD52" w14:textId="77777777" w:rsidR="006E56AE" w:rsidRPr="008056AC" w:rsidRDefault="00BF20F9" w:rsidP="006E56AE">
            <w:pPr>
              <w:spacing w:before="120" w:after="120"/>
              <w:rPr>
                <w:rFonts w:asciiTheme="minorHAnsi" w:hAnsiTheme="minorHAnsi" w:cstheme="minorHAnsi"/>
                <w:sz w:val="20"/>
              </w:rPr>
            </w:pPr>
            <w:sdt>
              <w:sdtPr>
                <w:rPr>
                  <w:rFonts w:asciiTheme="minorHAnsi" w:hAnsiTheme="minorHAnsi" w:cstheme="minorHAnsi"/>
                  <w:sz w:val="20"/>
                </w:rPr>
                <w:id w:val="-640338562"/>
                <w14:checkbox>
                  <w14:checked w14:val="0"/>
                  <w14:checkedState w14:val="00FE" w14:font="Wingdings"/>
                  <w14:uncheckedState w14:val="2610" w14:font="MS Gothic"/>
                </w14:checkbox>
              </w:sdtPr>
              <w:sdtEndPr/>
              <w:sdtContent>
                <w:r w:rsidR="006E56AE" w:rsidRPr="008056AC">
                  <w:rPr>
                    <w:rFonts w:ascii="Segoe UI Symbol" w:eastAsia="MS Gothic" w:hAnsi="Segoe UI Symbol" w:cs="Segoe UI Symbol"/>
                    <w:sz w:val="20"/>
                  </w:rPr>
                  <w:t>☐</w:t>
                </w:r>
              </w:sdtContent>
            </w:sdt>
            <w:r w:rsidR="006E56AE" w:rsidRPr="008056AC">
              <w:rPr>
                <w:rFonts w:asciiTheme="minorHAnsi" w:hAnsiTheme="minorHAnsi" w:cstheme="minorHAnsi"/>
                <w:sz w:val="20"/>
              </w:rPr>
              <w:t xml:space="preserve"> Initial conformity assessment </w:t>
            </w:r>
          </w:p>
          <w:p w14:paraId="2F4206F5" w14:textId="2006FCFE" w:rsidR="006E56AE" w:rsidRPr="008056AC" w:rsidRDefault="00BF20F9" w:rsidP="006E56AE">
            <w:pPr>
              <w:spacing w:before="120" w:after="120"/>
              <w:rPr>
                <w:rFonts w:asciiTheme="minorHAnsi" w:hAnsiTheme="minorHAnsi" w:cstheme="minorHAnsi"/>
                <w:sz w:val="20"/>
              </w:rPr>
            </w:pPr>
            <w:sdt>
              <w:sdtPr>
                <w:rPr>
                  <w:rFonts w:asciiTheme="minorHAnsi" w:hAnsiTheme="minorHAnsi" w:cstheme="minorHAnsi"/>
                  <w:sz w:val="20"/>
                </w:rPr>
                <w:id w:val="-530487524"/>
                <w14:checkbox>
                  <w14:checked w14:val="0"/>
                  <w14:checkedState w14:val="00FE" w14:font="Wingdings"/>
                  <w14:uncheckedState w14:val="2610" w14:font="MS Gothic"/>
                </w14:checkbox>
              </w:sdtPr>
              <w:sdtEndPr/>
              <w:sdtContent>
                <w:r w:rsidR="006E56AE" w:rsidRPr="008056AC">
                  <w:rPr>
                    <w:rFonts w:ascii="Segoe UI Symbol" w:eastAsia="MS Gothic" w:hAnsi="Segoe UI Symbol" w:cs="Segoe UI Symbol"/>
                    <w:sz w:val="20"/>
                  </w:rPr>
                  <w:t>☐</w:t>
                </w:r>
              </w:sdtContent>
            </w:sdt>
            <w:r w:rsidR="006E56AE" w:rsidRPr="008056AC">
              <w:rPr>
                <w:rFonts w:asciiTheme="minorHAnsi" w:hAnsiTheme="minorHAnsi" w:cstheme="minorHAnsi"/>
                <w:sz w:val="20"/>
              </w:rPr>
              <w:t xml:space="preserve"> Assessment of changes</w:t>
            </w:r>
            <w:r w:rsidR="006E56AE" w:rsidRPr="008056AC">
              <w:rPr>
                <w:rStyle w:val="FootnoteReference"/>
                <w:rFonts w:asciiTheme="minorHAnsi" w:hAnsiTheme="minorHAnsi" w:cstheme="minorHAnsi"/>
                <w:sz w:val="20"/>
              </w:rPr>
              <w:footnoteReference w:id="18"/>
            </w:r>
            <w:r w:rsidR="006E56AE" w:rsidRPr="008056AC">
              <w:rPr>
                <w:rFonts w:asciiTheme="minorHAnsi" w:hAnsiTheme="minorHAnsi" w:cstheme="minorHAnsi"/>
                <w:sz w:val="20"/>
              </w:rPr>
              <w:t xml:space="preserve"> and update of the clinical evaluation</w:t>
            </w:r>
            <w:r w:rsidR="006E56AE" w:rsidRPr="008056AC">
              <w:rPr>
                <w:rStyle w:val="FootnoteReference"/>
                <w:rFonts w:asciiTheme="minorHAnsi" w:hAnsiTheme="minorHAnsi" w:cstheme="minorHAnsi"/>
                <w:sz w:val="20"/>
              </w:rPr>
              <w:footnoteReference w:id="19"/>
            </w:r>
          </w:p>
          <w:p w14:paraId="1311B88D" w14:textId="77777777" w:rsidR="006E56AE" w:rsidRPr="008056AC" w:rsidRDefault="00BF20F9" w:rsidP="006E56AE">
            <w:pPr>
              <w:spacing w:before="120" w:after="120"/>
              <w:rPr>
                <w:rFonts w:asciiTheme="minorHAnsi" w:hAnsiTheme="minorHAnsi" w:cstheme="minorHAnsi"/>
                <w:sz w:val="20"/>
              </w:rPr>
            </w:pPr>
            <w:sdt>
              <w:sdtPr>
                <w:rPr>
                  <w:rFonts w:asciiTheme="minorHAnsi" w:hAnsiTheme="minorHAnsi" w:cstheme="minorHAnsi"/>
                  <w:sz w:val="20"/>
                </w:rPr>
                <w:id w:val="-1714417400"/>
                <w14:checkbox>
                  <w14:checked w14:val="0"/>
                  <w14:checkedState w14:val="00FE" w14:font="Wingdings"/>
                  <w14:uncheckedState w14:val="2610" w14:font="MS Gothic"/>
                </w14:checkbox>
              </w:sdtPr>
              <w:sdtEndPr/>
              <w:sdtContent>
                <w:r w:rsidR="006E56AE" w:rsidRPr="008056AC">
                  <w:rPr>
                    <w:rFonts w:ascii="Segoe UI Symbol" w:eastAsia="MS Gothic" w:hAnsi="Segoe UI Symbol" w:cs="Segoe UI Symbol"/>
                    <w:sz w:val="20"/>
                  </w:rPr>
                  <w:t>☐</w:t>
                </w:r>
              </w:sdtContent>
            </w:sdt>
            <w:r w:rsidR="006E56AE" w:rsidRPr="008056AC">
              <w:rPr>
                <w:rFonts w:asciiTheme="minorHAnsi" w:hAnsiTheme="minorHAnsi" w:cstheme="minorHAnsi"/>
                <w:sz w:val="20"/>
              </w:rPr>
              <w:t xml:space="preserve"> Re-certification assessment</w:t>
            </w:r>
          </w:p>
          <w:p w14:paraId="29E1C101" w14:textId="47245CF0" w:rsidR="006E56AE" w:rsidRPr="008056AC" w:rsidRDefault="00BF20F9" w:rsidP="006E56AE">
            <w:pPr>
              <w:spacing w:before="120" w:after="120"/>
              <w:rPr>
                <w:rFonts w:asciiTheme="minorHAnsi" w:hAnsiTheme="minorHAnsi" w:cstheme="minorHAnsi"/>
                <w:sz w:val="20"/>
              </w:rPr>
            </w:pPr>
            <w:sdt>
              <w:sdtPr>
                <w:rPr>
                  <w:rFonts w:asciiTheme="minorHAnsi" w:hAnsiTheme="minorHAnsi" w:cstheme="minorHAnsi"/>
                  <w:sz w:val="20"/>
                </w:rPr>
                <w:id w:val="1944183641"/>
                <w14:checkbox>
                  <w14:checked w14:val="0"/>
                  <w14:checkedState w14:val="00FE" w14:font="Wingdings"/>
                  <w14:uncheckedState w14:val="2610" w14:font="MS Gothic"/>
                </w14:checkbox>
              </w:sdtPr>
              <w:sdtEndPr/>
              <w:sdtContent>
                <w:r w:rsidR="006E56AE" w:rsidRPr="008056AC">
                  <w:rPr>
                    <w:rFonts w:ascii="Segoe UI Symbol" w:eastAsia="MS Gothic" w:hAnsi="Segoe UI Symbol" w:cs="Segoe UI Symbol"/>
                    <w:sz w:val="20"/>
                  </w:rPr>
                  <w:t>☐</w:t>
                </w:r>
              </w:sdtContent>
            </w:sdt>
            <w:r w:rsidR="006E56AE" w:rsidRPr="008056AC">
              <w:rPr>
                <w:rFonts w:asciiTheme="minorHAnsi" w:hAnsiTheme="minorHAnsi" w:cstheme="minorHAnsi"/>
                <w:sz w:val="20"/>
              </w:rPr>
              <w:t xml:space="preserve"> Assessment of technical documentation for class </w:t>
            </w:r>
            <w:proofErr w:type="spellStart"/>
            <w:r w:rsidR="006E56AE" w:rsidRPr="008056AC">
              <w:rPr>
                <w:rFonts w:asciiTheme="minorHAnsi" w:hAnsiTheme="minorHAnsi" w:cstheme="minorHAnsi"/>
                <w:sz w:val="20"/>
              </w:rPr>
              <w:t>IIa</w:t>
            </w:r>
            <w:proofErr w:type="spellEnd"/>
            <w:r w:rsidR="006E56AE" w:rsidRPr="008056AC">
              <w:rPr>
                <w:rFonts w:asciiTheme="minorHAnsi" w:hAnsiTheme="minorHAnsi" w:cstheme="minorHAnsi"/>
                <w:sz w:val="20"/>
              </w:rPr>
              <w:t xml:space="preserve"> / </w:t>
            </w:r>
            <w:proofErr w:type="spellStart"/>
            <w:r w:rsidR="006E56AE" w:rsidRPr="008056AC">
              <w:rPr>
                <w:rFonts w:asciiTheme="minorHAnsi" w:hAnsiTheme="minorHAnsi" w:cstheme="minorHAnsi"/>
                <w:sz w:val="20"/>
              </w:rPr>
              <w:t>IIb</w:t>
            </w:r>
            <w:proofErr w:type="spellEnd"/>
            <w:r w:rsidR="006E56AE" w:rsidRPr="008056AC">
              <w:rPr>
                <w:rFonts w:asciiTheme="minorHAnsi" w:hAnsiTheme="minorHAnsi" w:cstheme="minorHAnsi"/>
                <w:sz w:val="20"/>
              </w:rPr>
              <w:t xml:space="preserve"> devices on a sampling basis</w:t>
            </w:r>
          </w:p>
          <w:p w14:paraId="54B61DA7" w14:textId="77777777" w:rsidR="006E56AE" w:rsidRPr="008056AC" w:rsidRDefault="006E56AE" w:rsidP="006E56AE">
            <w:pPr>
              <w:spacing w:before="60" w:after="60"/>
              <w:rPr>
                <w:rFonts w:asciiTheme="minorHAnsi" w:hAnsiTheme="minorHAnsi" w:cstheme="minorHAnsi"/>
                <w:sz w:val="20"/>
              </w:rPr>
            </w:pPr>
          </w:p>
          <w:p w14:paraId="2FD35A0C" w14:textId="1F58C94A" w:rsidR="006E56AE" w:rsidRPr="008056AC" w:rsidRDefault="006E56AE" w:rsidP="006E56AE">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sz w:val="20"/>
              </w:rPr>
              <w:lastRenderedPageBreak/>
              <w:t xml:space="preserve">According to Annex / section: </w:t>
            </w:r>
            <w:r w:rsidRPr="008056AC">
              <w:rPr>
                <w:rFonts w:asciiTheme="minorHAnsi" w:hAnsiTheme="minorHAnsi" w:cstheme="minorHAnsi"/>
                <w:i/>
                <w:color w:val="808080" w:themeColor="background1" w:themeShade="80"/>
                <w:sz w:val="20"/>
              </w:rPr>
              <w:t xml:space="preserve"> </w:t>
            </w:r>
          </w:p>
          <w:p w14:paraId="5A324ED5" w14:textId="77777777" w:rsidR="006E56AE" w:rsidRPr="008056AC" w:rsidRDefault="006E56AE" w:rsidP="006E56AE">
            <w:pPr>
              <w:spacing w:before="60" w:after="60"/>
              <w:rPr>
                <w:rFonts w:asciiTheme="minorHAnsi" w:hAnsiTheme="minorHAnsi" w:cstheme="minorHAnsi"/>
                <w:sz w:val="20"/>
              </w:rPr>
            </w:pPr>
            <w:r w:rsidRPr="008056AC">
              <w:rPr>
                <w:rFonts w:asciiTheme="minorHAnsi" w:hAnsiTheme="minorHAnsi" w:cstheme="minorHAnsi"/>
                <w:i/>
                <w:color w:val="808080" w:themeColor="background1" w:themeShade="80"/>
                <w:sz w:val="20"/>
              </w:rPr>
              <w:t>Insert the Annex and section</w:t>
            </w:r>
          </w:p>
        </w:tc>
        <w:tc>
          <w:tcPr>
            <w:tcW w:w="3544" w:type="dxa"/>
            <w:tcBorders>
              <w:top w:val="single" w:sz="4" w:space="0" w:color="auto"/>
              <w:left w:val="single" w:sz="4" w:space="0" w:color="auto"/>
              <w:bottom w:val="single" w:sz="4" w:space="0" w:color="auto"/>
              <w:right w:val="single" w:sz="4" w:space="0" w:color="auto"/>
            </w:tcBorders>
          </w:tcPr>
          <w:p w14:paraId="5770FE34" w14:textId="007D81F2" w:rsidR="006E56AE" w:rsidRPr="008056AC" w:rsidRDefault="006E56AE" w:rsidP="006E56AE">
            <w:pPr>
              <w:spacing w:before="60" w:after="60"/>
              <w:rPr>
                <w:rFonts w:asciiTheme="minorHAnsi" w:hAnsiTheme="minorHAnsi" w:cstheme="minorHAnsi"/>
                <w:sz w:val="20"/>
              </w:rPr>
            </w:pPr>
            <w:r w:rsidRPr="008056AC">
              <w:rPr>
                <w:rFonts w:asciiTheme="minorHAnsi" w:hAnsiTheme="minorHAnsi" w:cstheme="minorHAnsi"/>
                <w:sz w:val="20"/>
              </w:rPr>
              <w:lastRenderedPageBreak/>
              <w:t>Intended purpose:</w:t>
            </w:r>
          </w:p>
          <w:p w14:paraId="24D4F05A" w14:textId="77777777" w:rsidR="006E56AE" w:rsidRPr="008056AC" w:rsidRDefault="006E56AE" w:rsidP="006E56AE">
            <w:pPr>
              <w:spacing w:before="60" w:after="60"/>
              <w:rPr>
                <w:rFonts w:asciiTheme="minorHAnsi" w:hAnsiTheme="minorHAnsi" w:cstheme="minorHAnsi"/>
                <w:i/>
                <w:sz w:val="20"/>
              </w:rPr>
            </w:pPr>
          </w:p>
        </w:tc>
        <w:tc>
          <w:tcPr>
            <w:tcW w:w="3686" w:type="dxa"/>
            <w:tcBorders>
              <w:top w:val="single" w:sz="4" w:space="0" w:color="auto"/>
              <w:left w:val="single" w:sz="4" w:space="0" w:color="auto"/>
              <w:bottom w:val="single" w:sz="4" w:space="0" w:color="auto"/>
              <w:right w:val="single" w:sz="4" w:space="0" w:color="auto"/>
            </w:tcBorders>
          </w:tcPr>
          <w:p w14:paraId="63839EE6" w14:textId="77777777" w:rsidR="009E1597" w:rsidRPr="005E56A7" w:rsidRDefault="009E1597" w:rsidP="009E1597">
            <w:pPr>
              <w:spacing w:before="60" w:after="60"/>
              <w:rPr>
                <w:rFonts w:asciiTheme="minorHAnsi" w:hAnsiTheme="minorHAnsi" w:cstheme="minorHAnsi"/>
                <w:sz w:val="20"/>
              </w:rPr>
            </w:pPr>
            <w:r w:rsidRPr="005E56A7">
              <w:rPr>
                <w:rFonts w:asciiTheme="minorHAnsi" w:hAnsiTheme="minorHAnsi" w:cstheme="minorHAnsi"/>
                <w:sz w:val="20"/>
              </w:rPr>
              <w:t>Check of clinical evaluation report authors</w:t>
            </w:r>
          </w:p>
          <w:p w14:paraId="4B73D9A3" w14:textId="77777777" w:rsidR="009E1597" w:rsidRDefault="00BF20F9" w:rsidP="009E1597">
            <w:pPr>
              <w:spacing w:before="60" w:after="60"/>
              <w:rPr>
                <w:rFonts w:asciiTheme="minorHAnsi" w:hAnsiTheme="minorHAnsi" w:cstheme="minorHAnsi"/>
                <w:sz w:val="20"/>
              </w:rPr>
            </w:pPr>
            <w:sdt>
              <w:sdtPr>
                <w:rPr>
                  <w:rFonts w:asciiTheme="minorHAnsi" w:hAnsiTheme="minorHAnsi" w:cstheme="minorHAnsi"/>
                  <w:sz w:val="20"/>
                </w:rPr>
                <w:id w:val="-417322007"/>
                <w14:checkbox>
                  <w14:checked w14:val="0"/>
                  <w14:checkedState w14:val="00FE" w14:font="Wingdings"/>
                  <w14:uncheckedState w14:val="2610" w14:font="MS Gothic"/>
                </w14:checkbox>
              </w:sdtPr>
              <w:sdtEndPr/>
              <w:sdtContent>
                <w:r w:rsidR="009E1597">
                  <w:rPr>
                    <w:rFonts w:ascii="MS Gothic" w:eastAsia="MS Gothic" w:hAnsi="MS Gothic" w:cstheme="minorHAnsi" w:hint="eastAsia"/>
                    <w:sz w:val="20"/>
                  </w:rPr>
                  <w:t>☐</w:t>
                </w:r>
              </w:sdtContent>
            </w:sdt>
            <w:r w:rsidR="009E1597">
              <w:rPr>
                <w:rFonts w:asciiTheme="minorHAnsi" w:hAnsiTheme="minorHAnsi" w:cstheme="minorHAnsi"/>
                <w:sz w:val="20"/>
              </w:rPr>
              <w:t xml:space="preserve"> CER dated and signed</w:t>
            </w:r>
          </w:p>
          <w:p w14:paraId="2F422D01" w14:textId="678534C1" w:rsidR="006E56AE" w:rsidRDefault="00BF20F9" w:rsidP="006E56AE">
            <w:pPr>
              <w:spacing w:before="60" w:after="60"/>
              <w:rPr>
                <w:rFonts w:asciiTheme="minorHAnsi" w:hAnsiTheme="minorHAnsi" w:cstheme="minorHAnsi"/>
                <w:sz w:val="20"/>
              </w:rPr>
            </w:pPr>
            <w:sdt>
              <w:sdtPr>
                <w:rPr>
                  <w:rFonts w:asciiTheme="minorHAnsi" w:hAnsiTheme="minorHAnsi" w:cstheme="minorHAnsi"/>
                  <w:sz w:val="20"/>
                </w:rPr>
                <w:id w:val="1319152587"/>
                <w14:checkbox>
                  <w14:checked w14:val="0"/>
                  <w14:checkedState w14:val="00FE" w14:font="Wingdings"/>
                  <w14:uncheckedState w14:val="2610" w14:font="MS Gothic"/>
                </w14:checkbox>
              </w:sdtPr>
              <w:sdtEndPr/>
              <w:sdtContent>
                <w:r w:rsidR="009E1597">
                  <w:rPr>
                    <w:rFonts w:ascii="MS Gothic" w:eastAsia="MS Gothic" w:hAnsi="MS Gothic" w:cstheme="minorHAnsi" w:hint="eastAsia"/>
                    <w:sz w:val="20"/>
                  </w:rPr>
                  <w:t>☐</w:t>
                </w:r>
              </w:sdtContent>
            </w:sdt>
            <w:r w:rsidR="009E1597">
              <w:rPr>
                <w:rFonts w:asciiTheme="minorHAnsi" w:hAnsiTheme="minorHAnsi" w:cstheme="minorHAnsi"/>
                <w:sz w:val="20"/>
              </w:rPr>
              <w:t xml:space="preserve"> CVs provided for CER author(s)</w:t>
            </w:r>
          </w:p>
          <w:p w14:paraId="7746301A" w14:textId="77777777" w:rsidR="009E1597" w:rsidRDefault="009E1597" w:rsidP="005E56A7">
            <w:pPr>
              <w:rPr>
                <w:rFonts w:asciiTheme="minorHAnsi" w:hAnsiTheme="minorHAnsi" w:cstheme="minorHAnsi"/>
                <w:sz w:val="20"/>
              </w:rPr>
            </w:pPr>
          </w:p>
          <w:p w14:paraId="7ADD5909" w14:textId="5B0C05C5" w:rsidR="009E1597" w:rsidRPr="008056AC" w:rsidRDefault="009E1597" w:rsidP="009E1597">
            <w:pPr>
              <w:spacing w:before="60" w:after="60"/>
              <w:rPr>
                <w:rFonts w:asciiTheme="minorHAnsi" w:hAnsiTheme="minorHAnsi" w:cstheme="minorHAnsi"/>
                <w:sz w:val="20"/>
              </w:rPr>
            </w:pPr>
            <w:r w:rsidRPr="008056AC">
              <w:rPr>
                <w:rFonts w:asciiTheme="minorHAnsi" w:hAnsiTheme="minorHAnsi" w:cstheme="minorHAnsi"/>
                <w:sz w:val="20"/>
              </w:rPr>
              <w:t>Comments:</w:t>
            </w:r>
          </w:p>
          <w:p w14:paraId="18ADB55E" w14:textId="77777777" w:rsidR="009E1597" w:rsidRPr="008056AC" w:rsidRDefault="009E1597" w:rsidP="009E1597">
            <w:pPr>
              <w:spacing w:after="160" w:line="259" w:lineRule="auto"/>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Confirm CVs are up to date</w:t>
            </w:r>
          </w:p>
          <w:p w14:paraId="5B139DCE" w14:textId="77777777" w:rsidR="009E1597" w:rsidRPr="008056AC" w:rsidRDefault="009E1597" w:rsidP="009E1597">
            <w:pPr>
              <w:spacing w:after="160" w:line="259" w:lineRule="auto"/>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Confirm CER authors have full range of required expertise represented (e.g. research methods, information </w:t>
            </w:r>
            <w:r w:rsidRPr="008056AC">
              <w:rPr>
                <w:rFonts w:asciiTheme="minorHAnsi" w:hAnsiTheme="minorHAnsi" w:cstheme="minorHAnsi"/>
                <w:i/>
                <w:color w:val="808080" w:themeColor="background1" w:themeShade="80"/>
                <w:sz w:val="20"/>
              </w:rPr>
              <w:lastRenderedPageBreak/>
              <w:t>management, regulatory requirements, device technology, diagnosis and management of conditions to be treated)</w:t>
            </w:r>
          </w:p>
          <w:p w14:paraId="1A99CCB1" w14:textId="77777777" w:rsidR="009E1597" w:rsidRPr="008056AC" w:rsidRDefault="009E1597" w:rsidP="009E1597">
            <w:pPr>
              <w:spacing w:after="160" w:line="259" w:lineRule="auto"/>
              <w:rPr>
                <w:rFonts w:asciiTheme="minorHAnsi" w:hAnsiTheme="minorHAnsi" w:cstheme="minorHAnsi"/>
                <w:sz w:val="20"/>
              </w:rPr>
            </w:pPr>
            <w:r w:rsidRPr="008056AC">
              <w:rPr>
                <w:rFonts w:asciiTheme="minorHAnsi" w:hAnsiTheme="minorHAnsi" w:cstheme="minorHAnsi"/>
                <w:sz w:val="20"/>
              </w:rPr>
              <w:t xml:space="preserve">CVs are considered acceptable: </w:t>
            </w:r>
            <w:sdt>
              <w:sdtPr>
                <w:rPr>
                  <w:rFonts w:asciiTheme="minorHAnsi" w:hAnsiTheme="minorHAnsi" w:cstheme="minorHAnsi"/>
                  <w:sz w:val="20"/>
                </w:rPr>
                <w:id w:val="1734738357"/>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48FFD0C8" w14:textId="5504ABDD" w:rsidR="009E1597" w:rsidRPr="009E1597" w:rsidRDefault="009E1597" w:rsidP="006E56AE">
            <w:pPr>
              <w:spacing w:before="60" w:after="60"/>
              <w:rPr>
                <w:rFonts w:asciiTheme="minorHAnsi" w:hAnsiTheme="minorHAnsi" w:cstheme="minorHAnsi"/>
                <w:sz w:val="20"/>
              </w:rPr>
            </w:pPr>
          </w:p>
        </w:tc>
        <w:tc>
          <w:tcPr>
            <w:tcW w:w="3714" w:type="dxa"/>
            <w:vMerge/>
            <w:tcBorders>
              <w:left w:val="single" w:sz="4" w:space="0" w:color="auto"/>
              <w:bottom w:val="single" w:sz="4" w:space="0" w:color="auto"/>
              <w:right w:val="single" w:sz="4" w:space="0" w:color="auto"/>
            </w:tcBorders>
          </w:tcPr>
          <w:p w14:paraId="18156FE9" w14:textId="3CC0BC2D" w:rsidR="006E56AE" w:rsidRPr="008056AC" w:rsidRDefault="006E56AE" w:rsidP="006E56AE">
            <w:pPr>
              <w:rPr>
                <w:rFonts w:asciiTheme="minorHAnsi" w:hAnsiTheme="minorHAnsi" w:cstheme="minorHAnsi"/>
                <w:sz w:val="20"/>
              </w:rPr>
            </w:pPr>
          </w:p>
        </w:tc>
      </w:tr>
      <w:tr w:rsidR="006E56AE" w:rsidRPr="008056AC" w14:paraId="7D66D394" w14:textId="77777777" w:rsidTr="00486C6E">
        <w:trPr>
          <w:trHeight w:val="2553"/>
        </w:trPr>
        <w:tc>
          <w:tcPr>
            <w:tcW w:w="15588" w:type="dxa"/>
            <w:gridSpan w:val="4"/>
            <w:tcBorders>
              <w:top w:val="single" w:sz="4" w:space="0" w:color="auto"/>
              <w:left w:val="single" w:sz="4" w:space="0" w:color="auto"/>
              <w:bottom w:val="single" w:sz="4" w:space="0" w:color="auto"/>
              <w:right w:val="single" w:sz="4" w:space="0" w:color="auto"/>
            </w:tcBorders>
          </w:tcPr>
          <w:p w14:paraId="19346876" w14:textId="77777777" w:rsidR="006E56AE" w:rsidRPr="008056AC" w:rsidRDefault="006E56AE" w:rsidP="006E56AE">
            <w:pPr>
              <w:spacing w:before="60" w:after="60"/>
              <w:rPr>
                <w:rFonts w:asciiTheme="minorHAnsi" w:hAnsiTheme="minorHAnsi" w:cstheme="minorHAnsi"/>
                <w:sz w:val="20"/>
              </w:rPr>
            </w:pPr>
            <w:r w:rsidRPr="008056AC">
              <w:rPr>
                <w:rFonts w:asciiTheme="minorHAnsi" w:hAnsiTheme="minorHAnsi" w:cstheme="minorHAnsi"/>
                <w:sz w:val="20"/>
              </w:rPr>
              <w:t>Technical file identification number and technical documentation assessment report (TDAR) reference if available or any other references that allow the correlation between TDAR and CEAR:</w:t>
            </w:r>
          </w:p>
          <w:p w14:paraId="0A98470B" w14:textId="77777777" w:rsidR="006E56AE" w:rsidRPr="008056AC" w:rsidRDefault="006E56AE" w:rsidP="006E56AE">
            <w:pPr>
              <w:spacing w:before="60" w:after="60"/>
              <w:rPr>
                <w:rFonts w:asciiTheme="minorHAnsi" w:hAnsiTheme="minorHAnsi" w:cstheme="minorHAnsi"/>
                <w:sz w:val="20"/>
              </w:rPr>
            </w:pPr>
          </w:p>
          <w:p w14:paraId="0EEA321D" w14:textId="77777777" w:rsidR="006E56AE" w:rsidRPr="008056AC" w:rsidRDefault="006E56AE" w:rsidP="006E56AE">
            <w:pPr>
              <w:spacing w:before="60" w:after="60"/>
              <w:rPr>
                <w:rFonts w:asciiTheme="minorHAnsi" w:hAnsiTheme="minorHAnsi" w:cstheme="minorHAnsi"/>
                <w:sz w:val="20"/>
              </w:rPr>
            </w:pPr>
            <w:r w:rsidRPr="008056AC">
              <w:rPr>
                <w:rFonts w:asciiTheme="minorHAnsi" w:hAnsiTheme="minorHAnsi" w:cstheme="minorHAnsi"/>
                <w:sz w:val="20"/>
              </w:rPr>
              <w:t>Documents assessed:</w:t>
            </w:r>
          </w:p>
          <w:p w14:paraId="49913017" w14:textId="77777777" w:rsidR="006E56AE" w:rsidRPr="008056AC" w:rsidRDefault="006E56AE" w:rsidP="006E56AE">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For example, clinical evaluation report, clinical investigation plan, clinical investigation report, ethics committee approval, Competent Authority approval, post market surveillance data, publications.</w:t>
            </w:r>
          </w:p>
          <w:p w14:paraId="61EECCFA" w14:textId="77777777" w:rsidR="006E56AE" w:rsidRPr="008056AC" w:rsidRDefault="006E56AE" w:rsidP="006E56AE">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Include the title, version number/reference and date of the documents. </w:t>
            </w:r>
          </w:p>
          <w:p w14:paraId="052E2BBB" w14:textId="55A13A1F" w:rsidR="006E56AE" w:rsidRPr="008056AC" w:rsidRDefault="006E56AE" w:rsidP="00DC22E7">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When the CER has been </w:t>
            </w:r>
            <w:proofErr w:type="gramStart"/>
            <w:r w:rsidRPr="008056AC">
              <w:rPr>
                <w:rFonts w:asciiTheme="minorHAnsi" w:hAnsiTheme="minorHAnsi" w:cstheme="minorHAnsi"/>
                <w:i/>
                <w:color w:val="808080" w:themeColor="background1" w:themeShade="80"/>
                <w:sz w:val="20"/>
              </w:rPr>
              <w:t>updated</w:t>
            </w:r>
            <w:proofErr w:type="gramEnd"/>
            <w:r w:rsidRPr="008056AC">
              <w:rPr>
                <w:rFonts w:asciiTheme="minorHAnsi" w:hAnsiTheme="minorHAnsi" w:cstheme="minorHAnsi"/>
                <w:i/>
                <w:color w:val="808080" w:themeColor="background1" w:themeShade="80"/>
                <w:sz w:val="20"/>
              </w:rPr>
              <w:t xml:space="preserve"> verify that this update corresponds to the most recently updated PMS/PMCF reports and any conditions set on the first certification, if applicable.</w:t>
            </w:r>
          </w:p>
          <w:p w14:paraId="610F384E" w14:textId="77777777" w:rsidR="006E56AE" w:rsidRDefault="006E56AE"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Note that references to the technical documentation </w:t>
            </w:r>
            <w:proofErr w:type="gramStart"/>
            <w:r w:rsidRPr="008056AC">
              <w:rPr>
                <w:rFonts w:asciiTheme="minorHAnsi" w:hAnsiTheme="minorHAnsi" w:cstheme="minorHAnsi"/>
                <w:i/>
                <w:color w:val="808080" w:themeColor="background1" w:themeShade="80"/>
                <w:sz w:val="20"/>
              </w:rPr>
              <w:t>should be made</w:t>
            </w:r>
            <w:proofErr w:type="gramEnd"/>
            <w:r w:rsidRPr="008056AC">
              <w:rPr>
                <w:rFonts w:asciiTheme="minorHAnsi" w:hAnsiTheme="minorHAnsi" w:cstheme="minorHAnsi"/>
                <w:i/>
                <w:color w:val="808080" w:themeColor="background1" w:themeShade="80"/>
                <w:sz w:val="20"/>
              </w:rPr>
              <w:t xml:space="preserve"> in order to ensure document control.</w:t>
            </w:r>
          </w:p>
          <w:p w14:paraId="40A46295" w14:textId="1BBDF290" w:rsidR="001B65B2" w:rsidRPr="008056AC" w:rsidRDefault="001B65B2" w:rsidP="001B65B2">
            <w:pPr>
              <w:spacing w:before="60" w:after="60"/>
              <w:rPr>
                <w:rFonts w:asciiTheme="minorHAnsi" w:hAnsiTheme="minorHAnsi" w:cstheme="minorHAnsi"/>
                <w:sz w:val="20"/>
              </w:rPr>
            </w:pPr>
          </w:p>
        </w:tc>
      </w:tr>
    </w:tbl>
    <w:p w14:paraId="5600C22A" w14:textId="5D2F0921" w:rsidR="006701E2" w:rsidRPr="001B65B2" w:rsidRDefault="006701E2" w:rsidP="001F5A95">
      <w:pPr>
        <w:rPr>
          <w:rFonts w:asciiTheme="minorHAnsi" w:hAnsiTheme="minorHAnsi" w:cstheme="minorHAnsi"/>
        </w:rPr>
      </w:pPr>
    </w:p>
    <w:p w14:paraId="707E2714" w14:textId="77777777" w:rsidR="001B65B2" w:rsidRPr="001B65B2" w:rsidRDefault="001B65B2" w:rsidP="001F5A95">
      <w:pPr>
        <w:rPr>
          <w:rFonts w:asciiTheme="minorHAnsi" w:hAnsiTheme="minorHAnsi" w:cstheme="minorHAnsi"/>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735"/>
        <w:gridCol w:w="4605"/>
      </w:tblGrid>
      <w:tr w:rsidR="001F5A95" w:rsidRPr="008056AC" w14:paraId="1C2D1591" w14:textId="77777777" w:rsidTr="007378D8">
        <w:trPr>
          <w:cantSplit/>
        </w:trPr>
        <w:tc>
          <w:tcPr>
            <w:tcW w:w="15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59E0B" w14:textId="24D8ACD7" w:rsidR="001F5A95" w:rsidRPr="008056AC" w:rsidRDefault="0028640B" w:rsidP="006E56AE">
            <w:pPr>
              <w:pStyle w:val="Heading2"/>
              <w:rPr>
                <w:rFonts w:asciiTheme="minorHAnsi" w:hAnsiTheme="minorHAnsi" w:cstheme="minorHAnsi"/>
                <w:b/>
                <w:color w:val="000000"/>
                <w:sz w:val="20"/>
              </w:rPr>
            </w:pPr>
            <w:bookmarkStart w:id="6" w:name="_Toc45105404"/>
            <w:r w:rsidRPr="008056AC">
              <w:rPr>
                <w:rFonts w:asciiTheme="minorHAnsi" w:hAnsiTheme="minorHAnsi" w:cstheme="minorHAnsi"/>
                <w:b/>
                <w:sz w:val="20"/>
              </w:rPr>
              <w:t xml:space="preserve">Section B: </w:t>
            </w:r>
            <w:r w:rsidR="003A339D" w:rsidRPr="008056AC">
              <w:rPr>
                <w:rFonts w:asciiTheme="minorHAnsi" w:hAnsiTheme="minorHAnsi" w:cstheme="minorHAnsi"/>
                <w:b/>
                <w:sz w:val="20"/>
              </w:rPr>
              <w:t>Reviewers</w:t>
            </w:r>
            <w:r w:rsidR="00F545B5" w:rsidRPr="008056AC">
              <w:rPr>
                <w:rFonts w:asciiTheme="minorHAnsi" w:hAnsiTheme="minorHAnsi" w:cstheme="minorHAnsi"/>
                <w:b/>
                <w:sz w:val="20"/>
              </w:rPr>
              <w:t xml:space="preserve"> </w:t>
            </w:r>
            <w:r w:rsidR="001F5A95" w:rsidRPr="008056AC">
              <w:rPr>
                <w:rFonts w:asciiTheme="minorHAnsi" w:hAnsiTheme="minorHAnsi" w:cstheme="minorHAnsi"/>
                <w:b/>
                <w:sz w:val="20"/>
              </w:rPr>
              <w:t xml:space="preserve">involved in </w:t>
            </w:r>
            <w:r w:rsidR="003307FC" w:rsidRPr="008056AC">
              <w:rPr>
                <w:rFonts w:asciiTheme="minorHAnsi" w:hAnsiTheme="minorHAnsi" w:cstheme="minorHAnsi"/>
                <w:b/>
                <w:sz w:val="20"/>
              </w:rPr>
              <w:t xml:space="preserve">the </w:t>
            </w:r>
            <w:r w:rsidR="001F5A95" w:rsidRPr="008056AC">
              <w:rPr>
                <w:rFonts w:asciiTheme="minorHAnsi" w:hAnsiTheme="minorHAnsi" w:cstheme="minorHAnsi"/>
                <w:b/>
                <w:sz w:val="20"/>
              </w:rPr>
              <w:t xml:space="preserve">notified body assessment of </w:t>
            </w:r>
            <w:r w:rsidR="006E56AE" w:rsidRPr="008056AC">
              <w:rPr>
                <w:rFonts w:asciiTheme="minorHAnsi" w:hAnsiTheme="minorHAnsi" w:cstheme="minorHAnsi"/>
                <w:b/>
                <w:sz w:val="20"/>
              </w:rPr>
              <w:t xml:space="preserve">the </w:t>
            </w:r>
            <w:r w:rsidR="001F5A95" w:rsidRPr="008056AC">
              <w:rPr>
                <w:rFonts w:asciiTheme="minorHAnsi" w:hAnsiTheme="minorHAnsi" w:cstheme="minorHAnsi"/>
                <w:b/>
                <w:sz w:val="20"/>
              </w:rPr>
              <w:t>clinical evaluation</w:t>
            </w:r>
            <w:bookmarkEnd w:id="6"/>
          </w:p>
        </w:tc>
      </w:tr>
      <w:tr w:rsidR="00604BE3" w:rsidRPr="008056AC" w14:paraId="0D6EEED5" w14:textId="77777777" w:rsidTr="007378D8">
        <w:tc>
          <w:tcPr>
            <w:tcW w:w="15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0C2A9A" w14:textId="07B94CB8" w:rsidR="00604BE3" w:rsidRPr="008056AC" w:rsidRDefault="00D766BE" w:rsidP="00092EE1">
            <w:pPr>
              <w:tabs>
                <w:tab w:val="left" w:pos="4003"/>
              </w:tabs>
              <w:spacing w:before="120" w:after="120"/>
              <w:rPr>
                <w:rFonts w:asciiTheme="minorHAnsi" w:hAnsiTheme="minorHAnsi" w:cstheme="minorHAnsi"/>
                <w:color w:val="000000"/>
                <w:sz w:val="20"/>
              </w:rPr>
            </w:pPr>
            <w:r w:rsidRPr="008056AC">
              <w:rPr>
                <w:rFonts w:asciiTheme="minorHAnsi" w:hAnsiTheme="minorHAnsi" w:cstheme="minorHAnsi"/>
                <w:color w:val="000000"/>
                <w:sz w:val="20"/>
              </w:rPr>
              <w:t>P</w:t>
            </w:r>
            <w:r w:rsidR="00883554" w:rsidRPr="008056AC">
              <w:rPr>
                <w:rFonts w:asciiTheme="minorHAnsi" w:hAnsiTheme="minorHAnsi" w:cstheme="minorHAnsi"/>
                <w:color w:val="000000"/>
                <w:sz w:val="20"/>
              </w:rPr>
              <w:t xml:space="preserve">rovide the name </w:t>
            </w:r>
            <w:r w:rsidR="007D1E6C" w:rsidRPr="008056AC">
              <w:rPr>
                <w:rFonts w:asciiTheme="minorHAnsi" w:hAnsiTheme="minorHAnsi" w:cstheme="minorHAnsi"/>
                <w:color w:val="000000"/>
                <w:sz w:val="20"/>
              </w:rPr>
              <w:t xml:space="preserve">or the employee code </w:t>
            </w:r>
            <w:r w:rsidR="00883554" w:rsidRPr="008056AC">
              <w:rPr>
                <w:rFonts w:asciiTheme="minorHAnsi" w:hAnsiTheme="minorHAnsi" w:cstheme="minorHAnsi"/>
                <w:color w:val="000000"/>
                <w:sz w:val="20"/>
              </w:rPr>
              <w:t>of the p</w:t>
            </w:r>
            <w:r w:rsidRPr="008056AC">
              <w:rPr>
                <w:rFonts w:asciiTheme="minorHAnsi" w:hAnsiTheme="minorHAnsi" w:cstheme="minorHAnsi"/>
                <w:color w:val="000000"/>
                <w:sz w:val="20"/>
              </w:rPr>
              <w:t>ersonnel with relevant clinical expertise</w:t>
            </w:r>
            <w:r w:rsidR="005C67F6" w:rsidRPr="008056AC">
              <w:rPr>
                <w:rFonts w:asciiTheme="minorHAnsi" w:hAnsiTheme="minorHAnsi" w:cstheme="minorHAnsi"/>
                <w:color w:val="000000"/>
                <w:sz w:val="20"/>
              </w:rPr>
              <w:t xml:space="preserve"> (as per 3.2.4 of annex VII)</w:t>
            </w:r>
            <w:r w:rsidR="00F44F8B" w:rsidRPr="008056AC">
              <w:rPr>
                <w:rFonts w:asciiTheme="minorHAnsi" w:hAnsiTheme="minorHAnsi" w:cstheme="minorHAnsi"/>
                <w:color w:val="000000"/>
                <w:sz w:val="20"/>
              </w:rPr>
              <w:t>:</w:t>
            </w:r>
          </w:p>
          <w:p w14:paraId="3ECB0440" w14:textId="77777777" w:rsidR="00D32BD2" w:rsidRPr="008056AC" w:rsidDel="00D9528F" w:rsidRDefault="00D32BD2" w:rsidP="00883554">
            <w:pPr>
              <w:tabs>
                <w:tab w:val="left" w:pos="4003"/>
              </w:tabs>
              <w:spacing w:before="120" w:after="120"/>
              <w:rPr>
                <w:rFonts w:asciiTheme="minorHAnsi" w:hAnsiTheme="minorHAnsi" w:cstheme="minorHAnsi"/>
                <w:color w:val="000000"/>
                <w:sz w:val="20"/>
              </w:rPr>
            </w:pPr>
          </w:p>
        </w:tc>
      </w:tr>
      <w:tr w:rsidR="00A57C25" w:rsidRPr="008056AC" w14:paraId="4F07677C" w14:textId="77777777" w:rsidTr="007378D8">
        <w:tc>
          <w:tcPr>
            <w:tcW w:w="1555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D2436" w14:textId="77777777" w:rsidR="00604BE3" w:rsidRPr="008056AC" w:rsidRDefault="00D9528F" w:rsidP="001E522A">
            <w:pPr>
              <w:tabs>
                <w:tab w:val="left" w:pos="4003"/>
              </w:tabs>
              <w:spacing w:before="120" w:after="120"/>
              <w:rPr>
                <w:rFonts w:asciiTheme="minorHAnsi" w:hAnsiTheme="minorHAnsi" w:cstheme="minorHAnsi"/>
                <w:color w:val="000000"/>
                <w:sz w:val="20"/>
              </w:rPr>
            </w:pPr>
            <w:r w:rsidRPr="008056AC">
              <w:rPr>
                <w:rFonts w:asciiTheme="minorHAnsi" w:hAnsiTheme="minorHAnsi" w:cstheme="minorHAnsi"/>
                <w:color w:val="000000"/>
                <w:sz w:val="20"/>
              </w:rPr>
              <w:t xml:space="preserve">Relevant </w:t>
            </w:r>
            <w:r w:rsidR="00A57C25" w:rsidRPr="008056AC">
              <w:rPr>
                <w:rFonts w:asciiTheme="minorHAnsi" w:hAnsiTheme="minorHAnsi" w:cstheme="minorHAnsi"/>
                <w:color w:val="000000"/>
                <w:sz w:val="20"/>
              </w:rPr>
              <w:t>clinic</w:t>
            </w:r>
            <w:r w:rsidRPr="008056AC">
              <w:rPr>
                <w:rFonts w:asciiTheme="minorHAnsi" w:hAnsiTheme="minorHAnsi" w:cstheme="minorHAnsi"/>
                <w:color w:val="000000"/>
                <w:sz w:val="20"/>
              </w:rPr>
              <w:t>al expertise</w:t>
            </w:r>
            <w:r w:rsidR="00D32BD2" w:rsidRPr="008056AC">
              <w:rPr>
                <w:rFonts w:asciiTheme="minorHAnsi" w:hAnsiTheme="minorHAnsi" w:cstheme="minorHAnsi"/>
                <w:color w:val="000000"/>
                <w:sz w:val="20"/>
              </w:rPr>
              <w:t xml:space="preserve">: </w:t>
            </w:r>
          </w:p>
          <w:p w14:paraId="1FF32CB9" w14:textId="77777777" w:rsidR="00D32BD2" w:rsidRPr="008056AC" w:rsidRDefault="00D32BD2" w:rsidP="001E522A">
            <w:pPr>
              <w:tabs>
                <w:tab w:val="left" w:pos="4003"/>
              </w:tabs>
              <w:spacing w:before="120" w:after="120"/>
              <w:rPr>
                <w:rFonts w:asciiTheme="minorHAnsi" w:hAnsiTheme="minorHAnsi" w:cstheme="minorHAnsi"/>
                <w:color w:val="000000"/>
                <w:sz w:val="20"/>
              </w:rPr>
            </w:pPr>
          </w:p>
        </w:tc>
      </w:tr>
      <w:tr w:rsidR="00D8655B" w:rsidRPr="008056AC" w14:paraId="0E3C4EBD" w14:textId="77777777" w:rsidTr="007378D8">
        <w:tc>
          <w:tcPr>
            <w:tcW w:w="15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19D550" w14:textId="77777777" w:rsidR="00F44F8B" w:rsidRPr="008056AC" w:rsidRDefault="00340F5A" w:rsidP="00441F50">
            <w:pPr>
              <w:tabs>
                <w:tab w:val="left" w:pos="4003"/>
              </w:tabs>
              <w:spacing w:before="120" w:after="120"/>
              <w:rPr>
                <w:rFonts w:asciiTheme="minorHAnsi" w:hAnsiTheme="minorHAnsi" w:cstheme="minorHAnsi"/>
                <w:color w:val="000000"/>
                <w:sz w:val="20"/>
              </w:rPr>
            </w:pPr>
            <w:r w:rsidRPr="008056AC">
              <w:rPr>
                <w:rFonts w:asciiTheme="minorHAnsi" w:hAnsiTheme="minorHAnsi" w:cstheme="minorHAnsi"/>
                <w:color w:val="000000"/>
                <w:sz w:val="20"/>
              </w:rPr>
              <w:t xml:space="preserve">Have additional </w:t>
            </w:r>
            <w:r w:rsidR="003A339D" w:rsidRPr="008056AC">
              <w:rPr>
                <w:rFonts w:asciiTheme="minorHAnsi" w:hAnsiTheme="minorHAnsi" w:cstheme="minorHAnsi"/>
                <w:color w:val="000000"/>
                <w:sz w:val="20"/>
              </w:rPr>
              <w:t xml:space="preserve">reviewers </w:t>
            </w:r>
            <w:r w:rsidRPr="008056AC">
              <w:rPr>
                <w:rFonts w:asciiTheme="minorHAnsi" w:hAnsiTheme="minorHAnsi" w:cstheme="minorHAnsi"/>
                <w:color w:val="000000"/>
                <w:sz w:val="20"/>
              </w:rPr>
              <w:t xml:space="preserve">been </w:t>
            </w:r>
            <w:r w:rsidR="003A339D" w:rsidRPr="008056AC">
              <w:rPr>
                <w:rFonts w:asciiTheme="minorHAnsi" w:hAnsiTheme="minorHAnsi" w:cstheme="minorHAnsi"/>
                <w:color w:val="000000"/>
                <w:sz w:val="20"/>
              </w:rPr>
              <w:t>involved?</w:t>
            </w:r>
          </w:p>
          <w:p w14:paraId="7C195306" w14:textId="77777777" w:rsidR="00F44F8B" w:rsidRPr="008056AC" w:rsidRDefault="00BF20F9" w:rsidP="00F44F8B">
            <w:pPr>
              <w:tabs>
                <w:tab w:val="left" w:pos="4003"/>
              </w:tabs>
              <w:spacing w:before="120" w:after="120"/>
              <w:rPr>
                <w:rFonts w:asciiTheme="minorHAnsi" w:hAnsiTheme="minorHAnsi" w:cstheme="minorHAnsi"/>
                <w:sz w:val="20"/>
              </w:rPr>
            </w:pPr>
            <w:sdt>
              <w:sdtPr>
                <w:rPr>
                  <w:rFonts w:asciiTheme="minorHAnsi" w:hAnsiTheme="minorHAnsi" w:cstheme="minorHAnsi"/>
                  <w:sz w:val="20"/>
                </w:rPr>
                <w:id w:val="512883489"/>
                <w14:checkbox>
                  <w14:checked w14:val="0"/>
                  <w14:checkedState w14:val="00FE" w14:font="Wingdings"/>
                  <w14:uncheckedState w14:val="2610" w14:font="MS Gothic"/>
                </w14:checkbox>
              </w:sdtPr>
              <w:sdtEndPr/>
              <w:sdtContent>
                <w:r w:rsidR="00F44F8B" w:rsidRPr="008056AC">
                  <w:rPr>
                    <w:rFonts w:ascii="Segoe UI Symbol" w:eastAsia="MS Gothic" w:hAnsi="Segoe UI Symbol" w:cs="Segoe UI Symbol"/>
                    <w:sz w:val="20"/>
                  </w:rPr>
                  <w:t>☐</w:t>
                </w:r>
              </w:sdtContent>
            </w:sdt>
            <w:r w:rsidR="00F44F8B" w:rsidRPr="008056AC">
              <w:rPr>
                <w:rFonts w:asciiTheme="minorHAnsi" w:hAnsiTheme="minorHAnsi" w:cstheme="minorHAnsi"/>
                <w:sz w:val="20"/>
              </w:rPr>
              <w:t>Yes</w:t>
            </w:r>
          </w:p>
          <w:p w14:paraId="7292FBC5" w14:textId="77777777" w:rsidR="00F44F8B" w:rsidRPr="008056AC" w:rsidRDefault="00BF20F9" w:rsidP="00F44F8B">
            <w:pPr>
              <w:tabs>
                <w:tab w:val="left" w:pos="4003"/>
              </w:tabs>
              <w:spacing w:before="120" w:after="120"/>
              <w:rPr>
                <w:rFonts w:asciiTheme="minorHAnsi" w:hAnsiTheme="minorHAnsi" w:cstheme="minorHAnsi"/>
                <w:sz w:val="20"/>
              </w:rPr>
            </w:pPr>
            <w:sdt>
              <w:sdtPr>
                <w:rPr>
                  <w:rFonts w:asciiTheme="minorHAnsi" w:hAnsiTheme="minorHAnsi" w:cstheme="minorHAnsi"/>
                  <w:sz w:val="20"/>
                </w:rPr>
                <w:id w:val="1165588958"/>
                <w14:checkbox>
                  <w14:checked w14:val="0"/>
                  <w14:checkedState w14:val="00FE" w14:font="Wingdings"/>
                  <w14:uncheckedState w14:val="2610" w14:font="MS Gothic"/>
                </w14:checkbox>
              </w:sdtPr>
              <w:sdtEndPr/>
              <w:sdtContent>
                <w:r w:rsidR="00F44F8B" w:rsidRPr="008056AC">
                  <w:rPr>
                    <w:rFonts w:ascii="Segoe UI Symbol" w:eastAsia="MS Gothic" w:hAnsi="Segoe UI Symbol" w:cs="Segoe UI Symbol"/>
                    <w:sz w:val="20"/>
                  </w:rPr>
                  <w:t>☐</w:t>
                </w:r>
              </w:sdtContent>
            </w:sdt>
            <w:r w:rsidR="00F44F8B" w:rsidRPr="008056AC">
              <w:rPr>
                <w:rFonts w:asciiTheme="minorHAnsi" w:hAnsiTheme="minorHAnsi" w:cstheme="minorHAnsi"/>
                <w:sz w:val="20"/>
              </w:rPr>
              <w:t xml:space="preserve">No </w:t>
            </w:r>
          </w:p>
          <w:p w14:paraId="0BD1B8AB" w14:textId="77777777" w:rsidR="00340F5A" w:rsidRPr="008056AC" w:rsidRDefault="00D8655B" w:rsidP="00340F5A">
            <w:pPr>
              <w:tabs>
                <w:tab w:val="left" w:pos="4003"/>
              </w:tabs>
              <w:spacing w:before="120" w:after="12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Provide a justification</w:t>
            </w:r>
            <w:r w:rsidR="00340F5A" w:rsidRPr="008056AC">
              <w:rPr>
                <w:rFonts w:asciiTheme="minorHAnsi" w:hAnsiTheme="minorHAnsi" w:cstheme="minorHAnsi"/>
                <w:i/>
                <w:color w:val="808080" w:themeColor="background1" w:themeShade="80"/>
                <w:sz w:val="20"/>
              </w:rPr>
              <w:t>:</w:t>
            </w:r>
          </w:p>
          <w:p w14:paraId="07A63498" w14:textId="77777777" w:rsidR="00D8655B" w:rsidRPr="008056AC" w:rsidRDefault="00D8655B" w:rsidP="00340F5A">
            <w:pPr>
              <w:tabs>
                <w:tab w:val="left" w:pos="4003"/>
              </w:tabs>
              <w:spacing w:before="120" w:after="120"/>
              <w:rPr>
                <w:rFonts w:asciiTheme="minorHAnsi" w:hAnsiTheme="minorHAnsi" w:cstheme="minorHAnsi"/>
                <w:color w:val="000000"/>
                <w:sz w:val="20"/>
              </w:rPr>
            </w:pPr>
          </w:p>
        </w:tc>
      </w:tr>
      <w:tr w:rsidR="001F5A95" w:rsidRPr="008056AC" w14:paraId="755C35EB" w14:textId="77777777" w:rsidTr="00691986">
        <w:tc>
          <w:tcPr>
            <w:tcW w:w="15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A55FE2" w14:textId="7B39F5F1" w:rsidR="001F5A95" w:rsidRPr="008056AC" w:rsidRDefault="001F5A95" w:rsidP="00920A48">
            <w:pPr>
              <w:keepNext/>
              <w:keepLines/>
              <w:tabs>
                <w:tab w:val="left" w:pos="4433"/>
              </w:tabs>
              <w:spacing w:before="120" w:after="120"/>
              <w:rPr>
                <w:rFonts w:asciiTheme="minorHAnsi" w:hAnsiTheme="minorHAnsi" w:cstheme="minorHAnsi"/>
                <w:b/>
                <w:color w:val="000000"/>
                <w:sz w:val="20"/>
                <w:lang w:eastAsia="en-GB"/>
              </w:rPr>
            </w:pPr>
            <w:r w:rsidRPr="008056AC">
              <w:rPr>
                <w:rFonts w:asciiTheme="minorHAnsi" w:hAnsiTheme="minorHAnsi" w:cstheme="minorHAnsi"/>
                <w:b/>
                <w:color w:val="000000"/>
                <w:sz w:val="20"/>
                <w:lang w:eastAsia="en-GB"/>
              </w:rPr>
              <w:lastRenderedPageBreak/>
              <w:t xml:space="preserve">Additional reviewers </w:t>
            </w:r>
            <w:r w:rsidR="00604BE3" w:rsidRPr="008056AC">
              <w:rPr>
                <w:rFonts w:asciiTheme="minorHAnsi" w:hAnsiTheme="minorHAnsi" w:cstheme="minorHAnsi"/>
                <w:b/>
                <w:color w:val="000000"/>
                <w:sz w:val="20"/>
                <w:lang w:eastAsia="en-GB"/>
              </w:rPr>
              <w:t>assigned</w:t>
            </w:r>
            <w:r w:rsidR="004C73C1" w:rsidRPr="008056AC">
              <w:rPr>
                <w:rFonts w:asciiTheme="minorHAnsi" w:hAnsiTheme="minorHAnsi" w:cstheme="minorHAnsi"/>
                <w:b/>
                <w:color w:val="000000"/>
                <w:sz w:val="20"/>
                <w:lang w:eastAsia="en-GB"/>
              </w:rPr>
              <w:t xml:space="preserve"> to review the clinical evaluation</w:t>
            </w:r>
          </w:p>
        </w:tc>
      </w:tr>
      <w:tr w:rsidR="001F5A95" w:rsidRPr="008056AC" w14:paraId="727E81FE" w14:textId="77777777" w:rsidTr="007378D8">
        <w:tc>
          <w:tcPr>
            <w:tcW w:w="4219" w:type="dxa"/>
            <w:tcBorders>
              <w:top w:val="nil"/>
              <w:left w:val="single" w:sz="4" w:space="0" w:color="auto"/>
              <w:bottom w:val="single" w:sz="4" w:space="0" w:color="auto"/>
              <w:right w:val="nil"/>
            </w:tcBorders>
            <w:shd w:val="clear" w:color="auto" w:fill="FFFFFF" w:themeFill="background1"/>
            <w:hideMark/>
          </w:tcPr>
          <w:p w14:paraId="6D8D69E3" w14:textId="77777777" w:rsidR="00F44F8B" w:rsidRPr="008056AC" w:rsidRDefault="00F44F8B" w:rsidP="004707A1">
            <w:pPr>
              <w:tabs>
                <w:tab w:val="left" w:pos="4003"/>
              </w:tabs>
              <w:spacing w:before="120" w:after="120"/>
              <w:rPr>
                <w:rFonts w:asciiTheme="minorHAnsi" w:hAnsiTheme="minorHAnsi" w:cstheme="minorHAnsi"/>
                <w:color w:val="000000"/>
                <w:sz w:val="20"/>
              </w:rPr>
            </w:pPr>
            <w:bookmarkStart w:id="7" w:name="AITR"/>
            <w:r w:rsidRPr="008056AC">
              <w:rPr>
                <w:rFonts w:asciiTheme="minorHAnsi" w:hAnsiTheme="minorHAnsi" w:cstheme="minorHAnsi"/>
                <w:color w:val="000000"/>
                <w:sz w:val="20"/>
              </w:rPr>
              <w:t>Number of a</w:t>
            </w:r>
            <w:r w:rsidR="00327012" w:rsidRPr="008056AC">
              <w:rPr>
                <w:rFonts w:asciiTheme="minorHAnsi" w:hAnsiTheme="minorHAnsi" w:cstheme="minorHAnsi"/>
                <w:color w:val="000000"/>
                <w:sz w:val="20"/>
              </w:rPr>
              <w:t>dditional reviewers</w:t>
            </w:r>
          </w:p>
          <w:p w14:paraId="65240A7F" w14:textId="77777777" w:rsidR="00F44F8B" w:rsidRPr="008056AC" w:rsidRDefault="00F44F8B" w:rsidP="004707A1">
            <w:pPr>
              <w:tabs>
                <w:tab w:val="left" w:pos="4003"/>
              </w:tabs>
              <w:spacing w:before="120" w:after="120"/>
              <w:rPr>
                <w:rFonts w:asciiTheme="minorHAnsi" w:hAnsiTheme="minorHAnsi" w:cstheme="minorHAnsi"/>
                <w:color w:val="000000"/>
                <w:sz w:val="20"/>
              </w:rPr>
            </w:pPr>
            <w:r w:rsidRPr="008056AC">
              <w:rPr>
                <w:rFonts w:asciiTheme="minorHAnsi" w:hAnsiTheme="minorHAnsi" w:cstheme="minorHAnsi"/>
                <w:color w:val="000000"/>
                <w:sz w:val="20"/>
              </w:rPr>
              <w:t>Names of additional reviewers:</w:t>
            </w:r>
          </w:p>
          <w:p w14:paraId="32B38CAB" w14:textId="77777777" w:rsidR="00D814AB" w:rsidRPr="008056AC" w:rsidRDefault="00D814AB" w:rsidP="004707A1">
            <w:pPr>
              <w:tabs>
                <w:tab w:val="left" w:pos="4003"/>
              </w:tabs>
              <w:spacing w:before="120" w:after="12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Separate the internal and external clinical reviewers.</w:t>
            </w:r>
          </w:p>
          <w:p w14:paraId="2D28507E" w14:textId="68AA05AA" w:rsidR="00327012" w:rsidRPr="008056AC" w:rsidRDefault="0025760C" w:rsidP="004707A1">
            <w:pPr>
              <w:tabs>
                <w:tab w:val="left" w:pos="4003"/>
              </w:tabs>
              <w:spacing w:before="120" w:after="12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You</w:t>
            </w:r>
            <w:r w:rsidR="0074347B" w:rsidRPr="008056AC">
              <w:rPr>
                <w:rFonts w:asciiTheme="minorHAnsi" w:hAnsiTheme="minorHAnsi" w:cstheme="minorHAnsi"/>
                <w:i/>
                <w:color w:val="808080" w:themeColor="background1" w:themeShade="80"/>
                <w:sz w:val="20"/>
              </w:rPr>
              <w:t xml:space="preserve"> may use employee codes</w:t>
            </w:r>
          </w:p>
          <w:p w14:paraId="7EA4B97A" w14:textId="77777777" w:rsidR="00E71C10" w:rsidRPr="008056AC" w:rsidRDefault="00E71C10" w:rsidP="00DD451B">
            <w:pPr>
              <w:tabs>
                <w:tab w:val="left" w:pos="4003"/>
              </w:tabs>
              <w:spacing w:before="120" w:after="120"/>
              <w:rPr>
                <w:rFonts w:asciiTheme="minorHAnsi" w:hAnsiTheme="minorHAnsi" w:cstheme="minorHAnsi"/>
                <w:color w:val="000000"/>
                <w:sz w:val="20"/>
              </w:rPr>
            </w:pPr>
          </w:p>
        </w:tc>
        <w:tc>
          <w:tcPr>
            <w:tcW w:w="6735" w:type="dxa"/>
            <w:tcBorders>
              <w:top w:val="nil"/>
              <w:left w:val="nil"/>
              <w:bottom w:val="single" w:sz="4" w:space="0" w:color="auto"/>
              <w:right w:val="nil"/>
            </w:tcBorders>
            <w:shd w:val="clear" w:color="auto" w:fill="FFFFFF" w:themeFill="background1"/>
            <w:hideMark/>
          </w:tcPr>
          <w:p w14:paraId="106C7702" w14:textId="77777777" w:rsidR="001F5A95" w:rsidRPr="008056AC" w:rsidRDefault="001F5A95" w:rsidP="009B7914">
            <w:pPr>
              <w:tabs>
                <w:tab w:val="left" w:pos="4003"/>
              </w:tabs>
              <w:spacing w:before="120" w:after="120"/>
              <w:rPr>
                <w:rFonts w:asciiTheme="minorHAnsi" w:hAnsiTheme="minorHAnsi" w:cstheme="minorHAnsi"/>
                <w:color w:val="000000"/>
                <w:sz w:val="20"/>
              </w:rPr>
            </w:pPr>
            <w:r w:rsidRPr="008056AC">
              <w:rPr>
                <w:rFonts w:asciiTheme="minorHAnsi" w:hAnsiTheme="minorHAnsi" w:cstheme="minorHAnsi"/>
                <w:color w:val="000000"/>
                <w:sz w:val="20"/>
              </w:rPr>
              <w:t xml:space="preserve">Specific aspects </w:t>
            </w:r>
            <w:r w:rsidR="0087450D" w:rsidRPr="008056AC">
              <w:rPr>
                <w:rFonts w:asciiTheme="minorHAnsi" w:hAnsiTheme="minorHAnsi" w:cstheme="minorHAnsi"/>
                <w:color w:val="000000"/>
                <w:sz w:val="20"/>
              </w:rPr>
              <w:t>assessed</w:t>
            </w:r>
            <w:r w:rsidR="003A339D" w:rsidRPr="008056AC">
              <w:rPr>
                <w:rFonts w:asciiTheme="minorHAnsi" w:hAnsiTheme="minorHAnsi" w:cstheme="minorHAnsi"/>
                <w:color w:val="000000"/>
                <w:sz w:val="20"/>
              </w:rPr>
              <w:t xml:space="preserve"> (by each additional reviewer</w:t>
            </w:r>
            <w:r w:rsidR="00F44F8B" w:rsidRPr="008056AC">
              <w:rPr>
                <w:rFonts w:asciiTheme="minorHAnsi" w:hAnsiTheme="minorHAnsi" w:cstheme="minorHAnsi"/>
                <w:color w:val="000000"/>
                <w:sz w:val="20"/>
              </w:rPr>
              <w:t>)</w:t>
            </w:r>
            <w:r w:rsidRPr="008056AC">
              <w:rPr>
                <w:rFonts w:asciiTheme="minorHAnsi" w:hAnsiTheme="minorHAnsi" w:cstheme="minorHAnsi"/>
                <w:color w:val="000000"/>
                <w:sz w:val="20"/>
              </w:rPr>
              <w:t xml:space="preserve">: </w:t>
            </w:r>
            <w:r w:rsidR="002C2910" w:rsidRPr="008056AC">
              <w:rPr>
                <w:rFonts w:asciiTheme="minorHAnsi" w:hAnsiTheme="minorHAnsi" w:cstheme="minorHAnsi"/>
                <w:i/>
                <w:color w:val="808080" w:themeColor="background1" w:themeShade="80"/>
                <w:sz w:val="20"/>
              </w:rPr>
              <w:t>For example, rationale for the design and chosen statistical methodo</w:t>
            </w:r>
            <w:r w:rsidR="009B7914" w:rsidRPr="008056AC">
              <w:rPr>
                <w:rFonts w:asciiTheme="minorHAnsi" w:hAnsiTheme="minorHAnsi" w:cstheme="minorHAnsi"/>
                <w:i/>
                <w:color w:val="808080" w:themeColor="background1" w:themeShade="80"/>
                <w:sz w:val="20"/>
              </w:rPr>
              <w:t>logy of clinical investigation etc.</w:t>
            </w:r>
          </w:p>
        </w:tc>
        <w:tc>
          <w:tcPr>
            <w:tcW w:w="4605" w:type="dxa"/>
            <w:tcBorders>
              <w:top w:val="nil"/>
              <w:left w:val="nil"/>
              <w:bottom w:val="single" w:sz="4" w:space="0" w:color="auto"/>
              <w:right w:val="single" w:sz="4" w:space="0" w:color="auto"/>
            </w:tcBorders>
            <w:shd w:val="clear" w:color="auto" w:fill="FFFFFF" w:themeFill="background1"/>
            <w:hideMark/>
          </w:tcPr>
          <w:p w14:paraId="2C1E3A9B" w14:textId="77777777" w:rsidR="001F5A95" w:rsidRPr="008056AC" w:rsidRDefault="00190E71" w:rsidP="00D814AB">
            <w:pPr>
              <w:tabs>
                <w:tab w:val="left" w:pos="4003"/>
              </w:tabs>
              <w:spacing w:before="120" w:after="120"/>
              <w:rPr>
                <w:rFonts w:asciiTheme="minorHAnsi" w:hAnsiTheme="minorHAnsi" w:cstheme="minorHAnsi"/>
                <w:i/>
                <w:color w:val="808080" w:themeColor="background1" w:themeShade="80"/>
                <w:sz w:val="20"/>
              </w:rPr>
            </w:pPr>
            <w:r w:rsidRPr="008056AC">
              <w:rPr>
                <w:rFonts w:asciiTheme="minorHAnsi" w:hAnsiTheme="minorHAnsi" w:cstheme="minorHAnsi"/>
                <w:color w:val="000000"/>
                <w:sz w:val="20"/>
              </w:rPr>
              <w:t>C</w:t>
            </w:r>
            <w:r w:rsidR="00DA3C53" w:rsidRPr="008056AC">
              <w:rPr>
                <w:rFonts w:asciiTheme="minorHAnsi" w:hAnsiTheme="minorHAnsi" w:cstheme="minorHAnsi"/>
                <w:color w:val="000000"/>
                <w:sz w:val="20"/>
              </w:rPr>
              <w:t xml:space="preserve">ompetence area / </w:t>
            </w:r>
            <w:r w:rsidR="001F5A95" w:rsidRPr="008056AC">
              <w:rPr>
                <w:rFonts w:asciiTheme="minorHAnsi" w:hAnsiTheme="minorHAnsi" w:cstheme="minorHAnsi"/>
                <w:color w:val="000000"/>
                <w:sz w:val="20"/>
              </w:rPr>
              <w:t xml:space="preserve">codes: </w:t>
            </w:r>
            <w:r w:rsidR="001F5A95" w:rsidRPr="008056AC">
              <w:rPr>
                <w:rFonts w:asciiTheme="minorHAnsi" w:hAnsiTheme="minorHAnsi" w:cstheme="minorHAnsi"/>
                <w:i/>
                <w:color w:val="808080" w:themeColor="background1" w:themeShade="80"/>
                <w:sz w:val="20"/>
              </w:rPr>
              <w:t xml:space="preserve">List </w:t>
            </w:r>
            <w:r w:rsidR="0087450D" w:rsidRPr="008056AC">
              <w:rPr>
                <w:rFonts w:asciiTheme="minorHAnsi" w:hAnsiTheme="minorHAnsi" w:cstheme="minorHAnsi"/>
                <w:i/>
                <w:color w:val="808080" w:themeColor="background1" w:themeShade="80"/>
                <w:sz w:val="20"/>
              </w:rPr>
              <w:t xml:space="preserve">of relevant </w:t>
            </w:r>
            <w:r w:rsidR="00742661" w:rsidRPr="008056AC">
              <w:rPr>
                <w:rFonts w:asciiTheme="minorHAnsi" w:hAnsiTheme="minorHAnsi" w:cstheme="minorHAnsi"/>
                <w:i/>
                <w:color w:val="808080" w:themeColor="background1" w:themeShade="80"/>
                <w:sz w:val="20"/>
              </w:rPr>
              <w:t xml:space="preserve">MDR </w:t>
            </w:r>
            <w:r w:rsidR="001F5A95" w:rsidRPr="008056AC">
              <w:rPr>
                <w:rFonts w:asciiTheme="minorHAnsi" w:hAnsiTheme="minorHAnsi" w:cstheme="minorHAnsi"/>
                <w:i/>
                <w:color w:val="808080" w:themeColor="background1" w:themeShade="80"/>
                <w:sz w:val="20"/>
              </w:rPr>
              <w:t>codes</w:t>
            </w:r>
            <w:r w:rsidR="0087450D" w:rsidRPr="008056AC">
              <w:rPr>
                <w:rFonts w:asciiTheme="minorHAnsi" w:hAnsiTheme="minorHAnsi" w:cstheme="minorHAnsi"/>
                <w:i/>
                <w:color w:val="808080" w:themeColor="background1" w:themeShade="80"/>
                <w:sz w:val="20"/>
              </w:rPr>
              <w:t xml:space="preserve"> </w:t>
            </w:r>
            <w:r w:rsidR="002C2910" w:rsidRPr="008056AC">
              <w:rPr>
                <w:rFonts w:asciiTheme="minorHAnsi" w:hAnsiTheme="minorHAnsi" w:cstheme="minorHAnsi"/>
                <w:i/>
                <w:color w:val="808080" w:themeColor="background1" w:themeShade="80"/>
                <w:sz w:val="20"/>
              </w:rPr>
              <w:t xml:space="preserve">or area </w:t>
            </w:r>
            <w:r w:rsidR="0087450D" w:rsidRPr="008056AC">
              <w:rPr>
                <w:rFonts w:asciiTheme="minorHAnsi" w:hAnsiTheme="minorHAnsi" w:cstheme="minorHAnsi"/>
                <w:i/>
                <w:color w:val="808080" w:themeColor="background1" w:themeShade="80"/>
                <w:sz w:val="20"/>
              </w:rPr>
              <w:t xml:space="preserve">this person is authorised </w:t>
            </w:r>
            <w:r w:rsidR="00DA3C53" w:rsidRPr="008056AC">
              <w:rPr>
                <w:rFonts w:asciiTheme="minorHAnsi" w:hAnsiTheme="minorHAnsi" w:cstheme="minorHAnsi"/>
                <w:i/>
                <w:color w:val="808080" w:themeColor="background1" w:themeShade="80"/>
                <w:sz w:val="20"/>
              </w:rPr>
              <w:t xml:space="preserve">to, </w:t>
            </w:r>
            <w:r w:rsidR="00DE6326" w:rsidRPr="008056AC">
              <w:rPr>
                <w:rFonts w:asciiTheme="minorHAnsi" w:hAnsiTheme="minorHAnsi" w:cstheme="minorHAnsi"/>
                <w:i/>
                <w:color w:val="808080" w:themeColor="background1" w:themeShade="80"/>
                <w:sz w:val="20"/>
              </w:rPr>
              <w:t xml:space="preserve">according to </w:t>
            </w:r>
            <w:r w:rsidR="00DA3C53" w:rsidRPr="008056AC">
              <w:rPr>
                <w:rFonts w:asciiTheme="minorHAnsi" w:hAnsiTheme="minorHAnsi" w:cstheme="minorHAnsi"/>
                <w:i/>
                <w:color w:val="808080" w:themeColor="background1" w:themeShade="80"/>
                <w:sz w:val="20"/>
              </w:rPr>
              <w:t xml:space="preserve">the </w:t>
            </w:r>
            <w:r w:rsidR="00DE6326" w:rsidRPr="008056AC">
              <w:rPr>
                <w:rFonts w:asciiTheme="minorHAnsi" w:hAnsiTheme="minorHAnsi" w:cstheme="minorHAnsi"/>
                <w:i/>
                <w:color w:val="808080" w:themeColor="background1" w:themeShade="80"/>
                <w:sz w:val="20"/>
              </w:rPr>
              <w:t>A</w:t>
            </w:r>
            <w:r w:rsidR="00CF4AE1" w:rsidRPr="008056AC">
              <w:rPr>
                <w:rFonts w:asciiTheme="minorHAnsi" w:hAnsiTheme="minorHAnsi" w:cstheme="minorHAnsi"/>
                <w:i/>
                <w:color w:val="808080" w:themeColor="background1" w:themeShade="80"/>
                <w:sz w:val="20"/>
              </w:rPr>
              <w:t xml:space="preserve">uthorisation </w:t>
            </w:r>
            <w:r w:rsidR="00742661" w:rsidRPr="008056AC">
              <w:rPr>
                <w:rFonts w:asciiTheme="minorHAnsi" w:hAnsiTheme="minorHAnsi" w:cstheme="minorHAnsi"/>
                <w:i/>
                <w:color w:val="808080" w:themeColor="background1" w:themeShade="80"/>
                <w:sz w:val="20"/>
              </w:rPr>
              <w:t>Matrix</w:t>
            </w:r>
            <w:r w:rsidR="00DE6326" w:rsidRPr="008056AC">
              <w:rPr>
                <w:rFonts w:asciiTheme="minorHAnsi" w:hAnsiTheme="minorHAnsi" w:cstheme="minorHAnsi"/>
                <w:i/>
                <w:color w:val="808080" w:themeColor="background1" w:themeShade="80"/>
                <w:sz w:val="20"/>
              </w:rPr>
              <w:t>, as of Annex VII, 3.3.2</w:t>
            </w:r>
            <w:r w:rsidR="00742661" w:rsidRPr="008056AC">
              <w:rPr>
                <w:rFonts w:asciiTheme="minorHAnsi" w:hAnsiTheme="minorHAnsi" w:cstheme="minorHAnsi"/>
                <w:i/>
                <w:color w:val="808080" w:themeColor="background1" w:themeShade="80"/>
                <w:sz w:val="20"/>
              </w:rPr>
              <w:t>)</w:t>
            </w:r>
            <w:r w:rsidR="00D814AB" w:rsidRPr="008056AC">
              <w:rPr>
                <w:rFonts w:asciiTheme="minorHAnsi" w:hAnsiTheme="minorHAnsi" w:cstheme="minorHAnsi"/>
                <w:i/>
                <w:color w:val="808080" w:themeColor="background1" w:themeShade="80"/>
                <w:sz w:val="20"/>
              </w:rPr>
              <w:t xml:space="preserve"> </w:t>
            </w:r>
          </w:p>
          <w:p w14:paraId="1EBB0C99" w14:textId="77777777" w:rsidR="00F44F8B" w:rsidRPr="008056AC" w:rsidRDefault="00F44F8B" w:rsidP="00F44F8B">
            <w:pPr>
              <w:tabs>
                <w:tab w:val="left" w:pos="4003"/>
              </w:tabs>
              <w:spacing w:before="120" w:after="120"/>
              <w:rPr>
                <w:rFonts w:asciiTheme="minorHAnsi" w:hAnsiTheme="minorHAnsi" w:cstheme="minorHAnsi"/>
                <w:color w:val="000000"/>
                <w:sz w:val="20"/>
              </w:rPr>
            </w:pPr>
            <w:r w:rsidRPr="008056AC">
              <w:rPr>
                <w:rFonts w:asciiTheme="minorHAnsi" w:hAnsiTheme="minorHAnsi" w:cstheme="minorHAnsi"/>
                <w:color w:val="000000"/>
                <w:sz w:val="20"/>
              </w:rPr>
              <w:t xml:space="preserve">Relevant expertise: </w:t>
            </w:r>
          </w:p>
          <w:p w14:paraId="08DF1D95" w14:textId="77777777" w:rsidR="00F44F8B" w:rsidRPr="008056AC" w:rsidRDefault="00F44F8B" w:rsidP="00D814AB">
            <w:pPr>
              <w:tabs>
                <w:tab w:val="left" w:pos="4003"/>
              </w:tabs>
              <w:spacing w:before="120" w:after="120"/>
              <w:rPr>
                <w:rFonts w:asciiTheme="minorHAnsi" w:hAnsiTheme="minorHAnsi" w:cstheme="minorHAnsi"/>
                <w:color w:val="000000"/>
                <w:sz w:val="20"/>
              </w:rPr>
            </w:pPr>
          </w:p>
        </w:tc>
        <w:bookmarkEnd w:id="7"/>
      </w:tr>
    </w:tbl>
    <w:p w14:paraId="7A4DD532" w14:textId="7B90F6E5" w:rsidR="006701E2" w:rsidRDefault="006701E2" w:rsidP="001F5A95">
      <w:pPr>
        <w:rPr>
          <w:rFonts w:asciiTheme="minorHAnsi" w:hAnsiTheme="minorHAnsi" w:cstheme="minorHAnsi"/>
        </w:rPr>
      </w:pPr>
    </w:p>
    <w:p w14:paraId="035CA9DA" w14:textId="77777777" w:rsidR="001B65B2" w:rsidRPr="008056AC" w:rsidRDefault="001B65B2" w:rsidP="001F5A95">
      <w:pPr>
        <w:rPr>
          <w:rFonts w:asciiTheme="minorHAnsi" w:hAnsiTheme="minorHAnsi" w:cstheme="minorHAnsi"/>
        </w:rPr>
      </w:pPr>
    </w:p>
    <w:tbl>
      <w:tblPr>
        <w:tblStyle w:val="TableGrid"/>
        <w:tblW w:w="15530" w:type="dxa"/>
        <w:tblInd w:w="0" w:type="dxa"/>
        <w:tblLook w:val="04A0" w:firstRow="1" w:lastRow="0" w:firstColumn="1" w:lastColumn="0" w:noHBand="0" w:noVBand="1"/>
      </w:tblPr>
      <w:tblGrid>
        <w:gridCol w:w="15530"/>
      </w:tblGrid>
      <w:tr w:rsidR="001F5A95" w:rsidRPr="008056AC" w14:paraId="507BF70C" w14:textId="77777777" w:rsidTr="007E49BC">
        <w:tc>
          <w:tcPr>
            <w:tcW w:w="15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F08" w14:textId="77777777" w:rsidR="001F5A95" w:rsidRPr="008056AC" w:rsidRDefault="001F5A95" w:rsidP="001B65B2">
            <w:pPr>
              <w:pStyle w:val="Heading2"/>
              <w:keepNext w:val="0"/>
              <w:keepLines w:val="0"/>
              <w:outlineLvl w:val="1"/>
              <w:rPr>
                <w:rFonts w:asciiTheme="minorHAnsi" w:hAnsiTheme="minorHAnsi" w:cstheme="minorHAnsi"/>
                <w:b/>
                <w:sz w:val="20"/>
              </w:rPr>
            </w:pPr>
            <w:bookmarkStart w:id="8" w:name="_Toc45105405"/>
            <w:r w:rsidRPr="008056AC">
              <w:rPr>
                <w:rFonts w:asciiTheme="minorHAnsi" w:hAnsiTheme="minorHAnsi" w:cstheme="minorHAnsi"/>
                <w:b/>
                <w:sz w:val="20"/>
              </w:rPr>
              <w:t xml:space="preserve">Section C: Device </w:t>
            </w:r>
            <w:r w:rsidR="0073207E" w:rsidRPr="008056AC">
              <w:rPr>
                <w:rFonts w:asciiTheme="minorHAnsi" w:hAnsiTheme="minorHAnsi" w:cstheme="minorHAnsi"/>
                <w:b/>
                <w:sz w:val="20"/>
              </w:rPr>
              <w:t>description</w:t>
            </w:r>
            <w:r w:rsidR="00943F3F" w:rsidRPr="008056AC">
              <w:rPr>
                <w:rFonts w:asciiTheme="minorHAnsi" w:hAnsiTheme="minorHAnsi" w:cstheme="minorHAnsi"/>
                <w:b/>
                <w:sz w:val="20"/>
              </w:rPr>
              <w:t>,</w:t>
            </w:r>
            <w:r w:rsidR="00095103" w:rsidRPr="008056AC">
              <w:rPr>
                <w:rFonts w:asciiTheme="minorHAnsi" w:hAnsiTheme="minorHAnsi" w:cstheme="minorHAnsi"/>
                <w:b/>
                <w:sz w:val="20"/>
              </w:rPr>
              <w:t xml:space="preserve"> classification,</w:t>
            </w:r>
            <w:r w:rsidR="00697DCE" w:rsidRPr="008056AC">
              <w:rPr>
                <w:rFonts w:asciiTheme="minorHAnsi" w:hAnsiTheme="minorHAnsi" w:cstheme="minorHAnsi"/>
                <w:b/>
                <w:sz w:val="20"/>
              </w:rPr>
              <w:t xml:space="preserve"> clinical evaluation plan,</w:t>
            </w:r>
            <w:r w:rsidRPr="008056AC">
              <w:rPr>
                <w:rFonts w:asciiTheme="minorHAnsi" w:hAnsiTheme="minorHAnsi" w:cstheme="minorHAnsi"/>
                <w:b/>
                <w:sz w:val="20"/>
              </w:rPr>
              <w:t xml:space="preserve"> </w:t>
            </w:r>
            <w:r w:rsidR="00A73ED3" w:rsidRPr="008056AC">
              <w:rPr>
                <w:rFonts w:asciiTheme="minorHAnsi" w:hAnsiTheme="minorHAnsi" w:cstheme="minorHAnsi"/>
                <w:b/>
                <w:sz w:val="20"/>
              </w:rPr>
              <w:t>information materials supplied by the manufacturer</w:t>
            </w:r>
            <w:r w:rsidRPr="008056AC">
              <w:rPr>
                <w:rFonts w:asciiTheme="minorHAnsi" w:hAnsiTheme="minorHAnsi" w:cstheme="minorHAnsi"/>
                <w:b/>
                <w:sz w:val="20"/>
              </w:rPr>
              <w:t xml:space="preserve">, </w:t>
            </w:r>
            <w:r w:rsidR="00095103" w:rsidRPr="008056AC">
              <w:rPr>
                <w:rFonts w:asciiTheme="minorHAnsi" w:hAnsiTheme="minorHAnsi" w:cstheme="minorHAnsi"/>
                <w:b/>
                <w:sz w:val="20"/>
              </w:rPr>
              <w:t xml:space="preserve">common specifications and harmonised standards applied, </w:t>
            </w:r>
            <w:r w:rsidR="00D57251" w:rsidRPr="008056AC">
              <w:rPr>
                <w:rFonts w:asciiTheme="minorHAnsi" w:hAnsiTheme="minorHAnsi" w:cstheme="minorHAnsi"/>
                <w:b/>
                <w:sz w:val="20"/>
              </w:rPr>
              <w:t>equivalence</w:t>
            </w:r>
            <w:r w:rsidRPr="008056AC">
              <w:rPr>
                <w:rFonts w:asciiTheme="minorHAnsi" w:hAnsiTheme="minorHAnsi" w:cstheme="minorHAnsi"/>
                <w:b/>
                <w:sz w:val="20"/>
              </w:rPr>
              <w:t xml:space="preserve"> and state of the art</w:t>
            </w:r>
            <w:bookmarkEnd w:id="8"/>
          </w:p>
        </w:tc>
      </w:tr>
      <w:tr w:rsidR="00A10EAC" w:rsidRPr="008056AC" w14:paraId="54B36C07" w14:textId="77777777" w:rsidTr="007E49BC">
        <w:trPr>
          <w:trHeight w:val="558"/>
        </w:trPr>
        <w:tc>
          <w:tcPr>
            <w:tcW w:w="15530" w:type="dxa"/>
            <w:tcBorders>
              <w:top w:val="single" w:sz="4" w:space="0" w:color="auto"/>
              <w:left w:val="single" w:sz="4" w:space="0" w:color="auto"/>
              <w:bottom w:val="single" w:sz="4" w:space="0" w:color="auto"/>
              <w:right w:val="single" w:sz="4" w:space="0" w:color="auto"/>
            </w:tcBorders>
          </w:tcPr>
          <w:p w14:paraId="3EC16BD7" w14:textId="77777777" w:rsidR="00A10EAC" w:rsidRPr="008056AC" w:rsidRDefault="00A10EAC" w:rsidP="001B65B2">
            <w:pPr>
              <w:spacing w:before="60" w:after="60"/>
              <w:rPr>
                <w:rFonts w:asciiTheme="minorHAnsi" w:hAnsiTheme="minorHAnsi" w:cstheme="minorHAnsi"/>
                <w:b/>
                <w:color w:val="000000" w:themeColor="text1"/>
                <w:sz w:val="20"/>
              </w:rPr>
            </w:pPr>
            <w:r w:rsidRPr="008056AC">
              <w:rPr>
                <w:rFonts w:asciiTheme="minorHAnsi" w:hAnsiTheme="minorHAnsi" w:cstheme="minorHAnsi"/>
                <w:b/>
                <w:color w:val="000000" w:themeColor="text1"/>
                <w:sz w:val="20"/>
              </w:rPr>
              <w:t xml:space="preserve">Device </w:t>
            </w:r>
            <w:r w:rsidR="00E67420" w:rsidRPr="008056AC">
              <w:rPr>
                <w:rFonts w:asciiTheme="minorHAnsi" w:hAnsiTheme="minorHAnsi" w:cstheme="minorHAnsi"/>
                <w:b/>
                <w:color w:val="000000" w:themeColor="text1"/>
                <w:sz w:val="20"/>
              </w:rPr>
              <w:t>description</w:t>
            </w:r>
            <w:r w:rsidRPr="008056AC">
              <w:rPr>
                <w:rFonts w:asciiTheme="minorHAnsi" w:hAnsiTheme="minorHAnsi" w:cstheme="minorHAnsi"/>
                <w:b/>
                <w:color w:val="000000" w:themeColor="text1"/>
                <w:sz w:val="20"/>
              </w:rPr>
              <w:t xml:space="preserve"> </w:t>
            </w:r>
          </w:p>
          <w:p w14:paraId="1D52E0D6" w14:textId="4A724661" w:rsidR="00362143" w:rsidRPr="008056AC" w:rsidRDefault="00E67420"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Describe the device and</w:t>
            </w:r>
            <w:r w:rsidR="00362143" w:rsidRPr="008056AC">
              <w:rPr>
                <w:rFonts w:asciiTheme="minorHAnsi" w:hAnsiTheme="minorHAnsi" w:cstheme="minorHAnsi"/>
                <w:i/>
                <w:color w:val="808080" w:themeColor="background1" w:themeShade="80"/>
                <w:sz w:val="20"/>
              </w:rPr>
              <w:t xml:space="preserve"> comment on the</w:t>
            </w:r>
            <w:r w:rsidRPr="008056AC">
              <w:rPr>
                <w:rFonts w:asciiTheme="minorHAnsi" w:hAnsiTheme="minorHAnsi" w:cstheme="minorHAnsi"/>
                <w:i/>
                <w:color w:val="808080" w:themeColor="background1" w:themeShade="80"/>
                <w:sz w:val="20"/>
              </w:rPr>
              <w:t xml:space="preserve"> intended </w:t>
            </w:r>
            <w:r w:rsidR="00AA492E" w:rsidRPr="008056AC">
              <w:rPr>
                <w:rFonts w:asciiTheme="minorHAnsi" w:hAnsiTheme="minorHAnsi" w:cstheme="minorHAnsi"/>
                <w:i/>
                <w:color w:val="808080" w:themeColor="background1" w:themeShade="80"/>
                <w:sz w:val="20"/>
              </w:rPr>
              <w:t>purpose</w:t>
            </w:r>
            <w:r w:rsidR="00362143" w:rsidRPr="008056AC">
              <w:rPr>
                <w:rFonts w:asciiTheme="minorHAnsi" w:hAnsiTheme="minorHAnsi" w:cstheme="minorHAnsi"/>
                <w:i/>
                <w:color w:val="808080" w:themeColor="background1" w:themeShade="80"/>
                <w:sz w:val="20"/>
              </w:rPr>
              <w:t>,</w:t>
            </w:r>
            <w:r w:rsidRPr="008056AC">
              <w:rPr>
                <w:rFonts w:asciiTheme="minorHAnsi" w:hAnsiTheme="minorHAnsi" w:cstheme="minorHAnsi"/>
                <w:i/>
                <w:color w:val="808080" w:themeColor="background1" w:themeShade="80"/>
                <w:sz w:val="20"/>
              </w:rPr>
              <w:t xml:space="preserve"> including</w:t>
            </w:r>
            <w:r w:rsidR="00362143" w:rsidRPr="008056AC">
              <w:rPr>
                <w:rFonts w:asciiTheme="minorHAnsi" w:hAnsiTheme="minorHAnsi" w:cstheme="minorHAnsi"/>
                <w:i/>
                <w:color w:val="808080" w:themeColor="background1" w:themeShade="80"/>
                <w:sz w:val="20"/>
              </w:rPr>
              <w:t>:</w:t>
            </w:r>
            <w:r w:rsidRPr="008056AC">
              <w:rPr>
                <w:rFonts w:asciiTheme="minorHAnsi" w:hAnsiTheme="minorHAnsi" w:cstheme="minorHAnsi"/>
                <w:i/>
                <w:color w:val="808080" w:themeColor="background1" w:themeShade="80"/>
                <w:sz w:val="20"/>
              </w:rPr>
              <w:t xml:space="preserve"> </w:t>
            </w:r>
          </w:p>
          <w:p w14:paraId="0F884165" w14:textId="77777777" w:rsidR="00362143" w:rsidRPr="008056AC" w:rsidRDefault="00362143" w:rsidP="001B65B2">
            <w:pPr>
              <w:pStyle w:val="ListParagraph"/>
              <w:numPr>
                <w:ilvl w:val="0"/>
                <w:numId w:val="31"/>
              </w:num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The </w:t>
            </w:r>
            <w:r w:rsidR="00E67420" w:rsidRPr="008056AC">
              <w:rPr>
                <w:rFonts w:asciiTheme="minorHAnsi" w:hAnsiTheme="minorHAnsi" w:cstheme="minorHAnsi"/>
                <w:i/>
                <w:color w:val="808080" w:themeColor="background1" w:themeShade="80"/>
                <w:sz w:val="20"/>
              </w:rPr>
              <w:t xml:space="preserve">intended patient population and medical conditions to be </w:t>
            </w:r>
            <w:proofErr w:type="gramStart"/>
            <w:r w:rsidR="00E67420" w:rsidRPr="008056AC">
              <w:rPr>
                <w:rFonts w:asciiTheme="minorHAnsi" w:hAnsiTheme="minorHAnsi" w:cstheme="minorHAnsi"/>
                <w:i/>
                <w:color w:val="808080" w:themeColor="background1" w:themeShade="80"/>
                <w:sz w:val="20"/>
              </w:rPr>
              <w:t>diag</w:t>
            </w:r>
            <w:r w:rsidR="0051590F" w:rsidRPr="008056AC">
              <w:rPr>
                <w:rFonts w:asciiTheme="minorHAnsi" w:hAnsiTheme="minorHAnsi" w:cstheme="minorHAnsi"/>
                <w:i/>
                <w:color w:val="808080" w:themeColor="background1" w:themeShade="80"/>
                <w:sz w:val="20"/>
              </w:rPr>
              <w:t>nosed,</w:t>
            </w:r>
            <w:proofErr w:type="gramEnd"/>
            <w:r w:rsidR="0051590F" w:rsidRPr="008056AC">
              <w:rPr>
                <w:rFonts w:asciiTheme="minorHAnsi" w:hAnsiTheme="minorHAnsi" w:cstheme="minorHAnsi"/>
                <w:i/>
                <w:color w:val="808080" w:themeColor="background1" w:themeShade="80"/>
                <w:sz w:val="20"/>
              </w:rPr>
              <w:t xml:space="preserve"> treated and/or monitored.</w:t>
            </w:r>
            <w:r w:rsidR="00E67420" w:rsidRPr="008056AC">
              <w:rPr>
                <w:rFonts w:asciiTheme="minorHAnsi" w:hAnsiTheme="minorHAnsi" w:cstheme="minorHAnsi"/>
                <w:i/>
                <w:color w:val="808080" w:themeColor="background1" w:themeShade="80"/>
                <w:sz w:val="20"/>
              </w:rPr>
              <w:t xml:space="preserve"> </w:t>
            </w:r>
          </w:p>
          <w:p w14:paraId="79417663" w14:textId="77777777" w:rsidR="00362143" w:rsidRPr="008056AC" w:rsidRDefault="00362143" w:rsidP="001B65B2">
            <w:pPr>
              <w:pStyle w:val="ListParagraph"/>
              <w:numPr>
                <w:ilvl w:val="0"/>
                <w:numId w:val="31"/>
              </w:num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A </w:t>
            </w:r>
            <w:r w:rsidR="00E67420" w:rsidRPr="008056AC">
              <w:rPr>
                <w:rFonts w:asciiTheme="minorHAnsi" w:hAnsiTheme="minorHAnsi" w:cstheme="minorHAnsi"/>
                <w:i/>
                <w:color w:val="808080" w:themeColor="background1" w:themeShade="80"/>
                <w:sz w:val="20"/>
              </w:rPr>
              <w:t>general description of the key functional elements: its parts/components (including software if appropriate), its formulation, its composition, its functionality and, where relevant, its qualitati</w:t>
            </w:r>
            <w:r w:rsidR="0051590F" w:rsidRPr="008056AC">
              <w:rPr>
                <w:rFonts w:asciiTheme="minorHAnsi" w:hAnsiTheme="minorHAnsi" w:cstheme="minorHAnsi"/>
                <w:i/>
                <w:color w:val="808080" w:themeColor="background1" w:themeShade="80"/>
                <w:sz w:val="20"/>
              </w:rPr>
              <w:t>ve and quantitative composition.</w:t>
            </w:r>
            <w:r w:rsidR="00E67420" w:rsidRPr="008056AC">
              <w:rPr>
                <w:rFonts w:asciiTheme="minorHAnsi" w:hAnsiTheme="minorHAnsi" w:cstheme="minorHAnsi"/>
                <w:i/>
                <w:color w:val="808080" w:themeColor="background1" w:themeShade="80"/>
                <w:sz w:val="20"/>
              </w:rPr>
              <w:t xml:space="preserve"> </w:t>
            </w:r>
          </w:p>
          <w:p w14:paraId="5F67A4BB" w14:textId="77777777" w:rsidR="00E67420" w:rsidRPr="008056AC" w:rsidRDefault="00362143" w:rsidP="001B65B2">
            <w:pPr>
              <w:pStyle w:val="ListParagraph"/>
              <w:numPr>
                <w:ilvl w:val="0"/>
                <w:numId w:val="31"/>
              </w:num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The </w:t>
            </w:r>
            <w:r w:rsidR="00E67420" w:rsidRPr="008056AC">
              <w:rPr>
                <w:rFonts w:asciiTheme="minorHAnsi" w:hAnsiTheme="minorHAnsi" w:cstheme="minorHAnsi"/>
                <w:i/>
                <w:color w:val="808080" w:themeColor="background1" w:themeShade="80"/>
                <w:sz w:val="20"/>
              </w:rPr>
              <w:t>principles of operation of the device and its mode of action; explanation of any novel features.</w:t>
            </w:r>
          </w:p>
          <w:p w14:paraId="26278203" w14:textId="77777777" w:rsidR="00E67420" w:rsidRPr="008056AC" w:rsidRDefault="00E67420" w:rsidP="001B65B2">
            <w:pPr>
              <w:spacing w:before="60" w:after="60"/>
              <w:rPr>
                <w:rFonts w:asciiTheme="minorHAnsi" w:hAnsiTheme="minorHAnsi" w:cstheme="minorHAnsi"/>
                <w:b/>
                <w:color w:val="000000" w:themeColor="text1"/>
                <w:sz w:val="20"/>
              </w:rPr>
            </w:pPr>
          </w:p>
        </w:tc>
      </w:tr>
      <w:tr w:rsidR="00095103" w:rsidRPr="008056AC" w14:paraId="5B614A89" w14:textId="77777777" w:rsidTr="007E49BC">
        <w:trPr>
          <w:trHeight w:val="838"/>
        </w:trPr>
        <w:tc>
          <w:tcPr>
            <w:tcW w:w="15530" w:type="dxa"/>
            <w:tcBorders>
              <w:top w:val="single" w:sz="4" w:space="0" w:color="auto"/>
              <w:left w:val="single" w:sz="4" w:space="0" w:color="auto"/>
              <w:bottom w:val="single" w:sz="4" w:space="0" w:color="auto"/>
              <w:right w:val="single" w:sz="4" w:space="0" w:color="auto"/>
            </w:tcBorders>
          </w:tcPr>
          <w:p w14:paraId="02443891" w14:textId="77777777" w:rsidR="0051675F" w:rsidRPr="008056AC" w:rsidRDefault="0073207E" w:rsidP="001B65B2">
            <w:pPr>
              <w:spacing w:before="60" w:after="60"/>
              <w:rPr>
                <w:rFonts w:asciiTheme="minorHAnsi" w:hAnsiTheme="minorHAnsi" w:cstheme="minorHAnsi"/>
                <w:b/>
                <w:sz w:val="20"/>
              </w:rPr>
            </w:pPr>
            <w:r w:rsidRPr="008056AC">
              <w:rPr>
                <w:rFonts w:asciiTheme="minorHAnsi" w:hAnsiTheme="minorHAnsi" w:cstheme="minorHAnsi"/>
                <w:b/>
                <w:sz w:val="20"/>
              </w:rPr>
              <w:t>Classification</w:t>
            </w:r>
          </w:p>
          <w:p w14:paraId="0E3AB4FF" w14:textId="77777777" w:rsidR="0060710B" w:rsidRPr="008056AC" w:rsidRDefault="0073207E"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List the</w:t>
            </w:r>
            <w:r w:rsidR="0051675F" w:rsidRPr="008056AC">
              <w:rPr>
                <w:rFonts w:asciiTheme="minorHAnsi" w:hAnsiTheme="minorHAnsi" w:cstheme="minorHAnsi"/>
                <w:i/>
                <w:color w:val="808080" w:themeColor="background1" w:themeShade="80"/>
                <w:sz w:val="20"/>
              </w:rPr>
              <w:t xml:space="preserve"> applicable classification rule(s) and indents.</w:t>
            </w:r>
          </w:p>
          <w:p w14:paraId="7D3E5574" w14:textId="77777777" w:rsidR="00D32BD2" w:rsidRPr="008056AC" w:rsidRDefault="00D32BD2" w:rsidP="001B65B2">
            <w:pPr>
              <w:spacing w:before="60" w:after="60"/>
              <w:rPr>
                <w:rFonts w:asciiTheme="minorHAnsi" w:hAnsiTheme="minorHAnsi" w:cstheme="minorHAnsi"/>
                <w:sz w:val="20"/>
              </w:rPr>
            </w:pPr>
          </w:p>
        </w:tc>
      </w:tr>
      <w:tr w:rsidR="007F5CB9" w:rsidRPr="008056AC" w14:paraId="41A87466" w14:textId="77777777" w:rsidTr="007E49BC">
        <w:trPr>
          <w:trHeight w:val="1696"/>
        </w:trPr>
        <w:tc>
          <w:tcPr>
            <w:tcW w:w="15530" w:type="dxa"/>
            <w:tcBorders>
              <w:top w:val="single" w:sz="4" w:space="0" w:color="auto"/>
              <w:left w:val="single" w:sz="4" w:space="0" w:color="auto"/>
              <w:bottom w:val="single" w:sz="4" w:space="0" w:color="auto"/>
              <w:right w:val="single" w:sz="4" w:space="0" w:color="auto"/>
            </w:tcBorders>
          </w:tcPr>
          <w:p w14:paraId="3E754C4D" w14:textId="77777777" w:rsidR="007F5CB9" w:rsidRPr="008056AC" w:rsidRDefault="007F5CB9" w:rsidP="001B65B2">
            <w:pPr>
              <w:spacing w:before="60" w:after="60"/>
              <w:rPr>
                <w:rFonts w:asciiTheme="minorHAnsi" w:hAnsiTheme="minorHAnsi" w:cstheme="minorHAnsi"/>
                <w:sz w:val="20"/>
              </w:rPr>
            </w:pPr>
            <w:r w:rsidRPr="008056AC">
              <w:rPr>
                <w:rFonts w:asciiTheme="minorHAnsi" w:hAnsiTheme="minorHAnsi" w:cstheme="minorHAnsi"/>
                <w:sz w:val="20"/>
              </w:rPr>
              <w:lastRenderedPageBreak/>
              <w:t xml:space="preserve">Device </w:t>
            </w:r>
            <w:r w:rsidR="00E9692D" w:rsidRPr="008056AC">
              <w:rPr>
                <w:rFonts w:asciiTheme="minorHAnsi" w:hAnsiTheme="minorHAnsi" w:cstheme="minorHAnsi"/>
                <w:sz w:val="20"/>
              </w:rPr>
              <w:t>configurations/</w:t>
            </w:r>
            <w:r w:rsidRPr="008056AC">
              <w:rPr>
                <w:rFonts w:asciiTheme="minorHAnsi" w:hAnsiTheme="minorHAnsi" w:cstheme="minorHAnsi"/>
                <w:sz w:val="20"/>
              </w:rPr>
              <w:t>variants included in this application:</w:t>
            </w:r>
          </w:p>
          <w:p w14:paraId="34FCFA58" w14:textId="77777777" w:rsidR="007F5CB9" w:rsidRPr="008056AC" w:rsidRDefault="00362143"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Include the manufacturers description of the sizes, differences</w:t>
            </w:r>
            <w:r w:rsidRPr="008056AC" w:rsidDel="00362143">
              <w:rPr>
                <w:rFonts w:asciiTheme="minorHAnsi" w:hAnsiTheme="minorHAnsi" w:cstheme="minorHAnsi"/>
                <w:i/>
                <w:color w:val="808080" w:themeColor="background1" w:themeShade="80"/>
                <w:sz w:val="20"/>
              </w:rPr>
              <w:t xml:space="preserve"> </w:t>
            </w:r>
            <w:r w:rsidR="007F5CB9" w:rsidRPr="008056AC">
              <w:rPr>
                <w:rFonts w:asciiTheme="minorHAnsi" w:hAnsiTheme="minorHAnsi" w:cstheme="minorHAnsi"/>
                <w:i/>
                <w:color w:val="808080" w:themeColor="background1" w:themeShade="80"/>
                <w:sz w:val="20"/>
              </w:rPr>
              <w:t xml:space="preserve">in design features, different configurations etc. </w:t>
            </w:r>
          </w:p>
          <w:p w14:paraId="681CC9AC" w14:textId="77777777" w:rsidR="007F5CB9" w:rsidRPr="008056AC" w:rsidRDefault="007F5CB9"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Include an image of the device where possible. </w:t>
            </w:r>
          </w:p>
          <w:p w14:paraId="3371C52B" w14:textId="77777777" w:rsidR="007F5CB9" w:rsidRPr="008056AC" w:rsidRDefault="00362143"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If applicable, include the </w:t>
            </w:r>
            <w:proofErr w:type="gramStart"/>
            <w:r w:rsidRPr="008056AC">
              <w:rPr>
                <w:rFonts w:asciiTheme="minorHAnsi" w:hAnsiTheme="minorHAnsi" w:cstheme="minorHAnsi"/>
                <w:i/>
                <w:color w:val="808080" w:themeColor="background1" w:themeShade="80"/>
                <w:sz w:val="20"/>
              </w:rPr>
              <w:t>manufacturers</w:t>
            </w:r>
            <w:proofErr w:type="gramEnd"/>
            <w:r w:rsidRPr="008056AC">
              <w:rPr>
                <w:rFonts w:asciiTheme="minorHAnsi" w:hAnsiTheme="minorHAnsi" w:cstheme="minorHAnsi"/>
                <w:i/>
                <w:color w:val="808080" w:themeColor="background1" w:themeShade="80"/>
                <w:sz w:val="20"/>
              </w:rPr>
              <w:t xml:space="preserve"> description of the device history </w:t>
            </w:r>
            <w:r w:rsidR="007F5CB9" w:rsidRPr="008056AC">
              <w:rPr>
                <w:rFonts w:asciiTheme="minorHAnsi" w:hAnsiTheme="minorHAnsi" w:cstheme="minorHAnsi"/>
                <w:i/>
                <w:color w:val="808080" w:themeColor="background1" w:themeShade="80"/>
                <w:sz w:val="20"/>
              </w:rPr>
              <w:t>and/or changes in the device since its last assessment.</w:t>
            </w:r>
          </w:p>
          <w:p w14:paraId="2EA5DBDD" w14:textId="77777777" w:rsidR="007F5CB9" w:rsidRPr="008056AC" w:rsidRDefault="007F5CB9"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Where relevant, </w:t>
            </w:r>
            <w:r w:rsidR="00362143" w:rsidRPr="008056AC">
              <w:rPr>
                <w:rFonts w:asciiTheme="minorHAnsi" w:hAnsiTheme="minorHAnsi" w:cstheme="minorHAnsi"/>
                <w:i/>
                <w:color w:val="808080" w:themeColor="background1" w:themeShade="80"/>
                <w:sz w:val="20"/>
              </w:rPr>
              <w:t xml:space="preserve">include the </w:t>
            </w:r>
            <w:proofErr w:type="gramStart"/>
            <w:r w:rsidR="00362143" w:rsidRPr="008056AC">
              <w:rPr>
                <w:rFonts w:asciiTheme="minorHAnsi" w:hAnsiTheme="minorHAnsi" w:cstheme="minorHAnsi"/>
                <w:i/>
                <w:color w:val="808080" w:themeColor="background1" w:themeShade="80"/>
                <w:sz w:val="20"/>
              </w:rPr>
              <w:t>manufacturers</w:t>
            </w:r>
            <w:proofErr w:type="gramEnd"/>
            <w:r w:rsidR="00362143" w:rsidRPr="008056AC">
              <w:rPr>
                <w:rFonts w:asciiTheme="minorHAnsi" w:hAnsiTheme="minorHAnsi" w:cstheme="minorHAnsi"/>
                <w:i/>
                <w:color w:val="808080" w:themeColor="background1" w:themeShade="80"/>
                <w:sz w:val="20"/>
              </w:rPr>
              <w:t xml:space="preserve"> description of the reason</w:t>
            </w:r>
            <w:r w:rsidRPr="008056AC">
              <w:rPr>
                <w:rFonts w:asciiTheme="minorHAnsi" w:hAnsiTheme="minorHAnsi" w:cstheme="minorHAnsi"/>
                <w:i/>
                <w:color w:val="808080" w:themeColor="background1" w:themeShade="80"/>
                <w:sz w:val="20"/>
              </w:rPr>
              <w:t xml:space="preserve"> for differences in design variants with illus</w:t>
            </w:r>
            <w:r w:rsidR="00691986" w:rsidRPr="008056AC">
              <w:rPr>
                <w:rFonts w:asciiTheme="minorHAnsi" w:hAnsiTheme="minorHAnsi" w:cstheme="minorHAnsi"/>
                <w:i/>
                <w:color w:val="808080" w:themeColor="background1" w:themeShade="80"/>
                <w:sz w:val="20"/>
              </w:rPr>
              <w:t>trative images where possible.</w:t>
            </w:r>
          </w:p>
          <w:p w14:paraId="2BF06D93" w14:textId="77777777" w:rsidR="00D32BD2" w:rsidRPr="008056AC" w:rsidDel="007F5CB9" w:rsidRDefault="00D32BD2" w:rsidP="001B65B2">
            <w:pPr>
              <w:spacing w:before="60" w:after="60"/>
              <w:rPr>
                <w:rFonts w:asciiTheme="minorHAnsi" w:hAnsiTheme="minorHAnsi" w:cstheme="minorHAnsi"/>
                <w:i/>
                <w:color w:val="808080" w:themeColor="background1" w:themeShade="80"/>
                <w:sz w:val="20"/>
              </w:rPr>
            </w:pPr>
          </w:p>
        </w:tc>
      </w:tr>
      <w:tr w:rsidR="00095103" w:rsidRPr="008056AC" w14:paraId="6F557DDB" w14:textId="77777777" w:rsidTr="007E49BC">
        <w:trPr>
          <w:trHeight w:val="1510"/>
        </w:trPr>
        <w:tc>
          <w:tcPr>
            <w:tcW w:w="15530" w:type="dxa"/>
            <w:tcBorders>
              <w:top w:val="single" w:sz="4" w:space="0" w:color="auto"/>
              <w:left w:val="single" w:sz="4" w:space="0" w:color="auto"/>
              <w:bottom w:val="single" w:sz="4" w:space="0" w:color="auto"/>
              <w:right w:val="single" w:sz="4" w:space="0" w:color="auto"/>
            </w:tcBorders>
          </w:tcPr>
          <w:p w14:paraId="76863848" w14:textId="77777777" w:rsidR="00095103" w:rsidRPr="008056AC" w:rsidRDefault="00095103" w:rsidP="001B65B2">
            <w:pPr>
              <w:spacing w:before="60" w:after="60"/>
              <w:rPr>
                <w:rFonts w:asciiTheme="minorHAnsi" w:hAnsiTheme="minorHAnsi" w:cstheme="minorHAnsi"/>
                <w:sz w:val="20"/>
              </w:rPr>
            </w:pPr>
            <w:r w:rsidRPr="008056AC">
              <w:rPr>
                <w:rFonts w:asciiTheme="minorHAnsi" w:hAnsiTheme="minorHAnsi" w:cstheme="minorHAnsi"/>
                <w:sz w:val="20"/>
              </w:rPr>
              <w:t>Accessories or compatible devices:</w:t>
            </w:r>
          </w:p>
          <w:p w14:paraId="162A0A16" w14:textId="77777777" w:rsidR="00095103" w:rsidRPr="008056AC" w:rsidRDefault="00095103"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Describe any accessories or compatible devices</w:t>
            </w:r>
            <w:r w:rsidR="00A945CE" w:rsidRPr="008056AC">
              <w:rPr>
                <w:rFonts w:asciiTheme="minorHAnsi" w:hAnsiTheme="minorHAnsi" w:cstheme="minorHAnsi"/>
                <w:i/>
                <w:color w:val="808080" w:themeColor="background1" w:themeShade="80"/>
                <w:sz w:val="20"/>
              </w:rPr>
              <w:t xml:space="preserve"> if any </w:t>
            </w:r>
            <w:r w:rsidRPr="008056AC">
              <w:rPr>
                <w:rFonts w:asciiTheme="minorHAnsi" w:hAnsiTheme="minorHAnsi" w:cstheme="minorHAnsi"/>
                <w:i/>
                <w:color w:val="808080" w:themeColor="background1" w:themeShade="80"/>
                <w:sz w:val="20"/>
              </w:rPr>
              <w:t>or state, “none</w:t>
            </w:r>
            <w:r w:rsidR="009E3FFF" w:rsidRPr="008056AC">
              <w:rPr>
                <w:rFonts w:asciiTheme="minorHAnsi" w:hAnsiTheme="minorHAnsi" w:cstheme="minorHAnsi"/>
                <w:i/>
                <w:color w:val="808080" w:themeColor="background1" w:themeShade="80"/>
                <w:sz w:val="20"/>
              </w:rPr>
              <w:t>”).</w:t>
            </w:r>
          </w:p>
          <w:p w14:paraId="65D19F11" w14:textId="77777777" w:rsidR="009E3FFF" w:rsidRPr="008056AC" w:rsidRDefault="009E3FFF"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Include component devices </w:t>
            </w:r>
            <w:r w:rsidR="00A945CE" w:rsidRPr="008056AC">
              <w:rPr>
                <w:rFonts w:asciiTheme="minorHAnsi" w:hAnsiTheme="minorHAnsi" w:cstheme="minorHAnsi"/>
                <w:i/>
                <w:color w:val="808080" w:themeColor="background1" w:themeShade="80"/>
                <w:sz w:val="20"/>
              </w:rPr>
              <w:t>in case of</w:t>
            </w:r>
            <w:r w:rsidR="0028640B" w:rsidRPr="008056AC">
              <w:rPr>
                <w:rFonts w:asciiTheme="minorHAnsi" w:hAnsiTheme="minorHAnsi" w:cstheme="minorHAnsi"/>
                <w:i/>
                <w:color w:val="808080" w:themeColor="background1" w:themeShade="80"/>
                <w:sz w:val="20"/>
              </w:rPr>
              <w:t xml:space="preserve"> s</w:t>
            </w:r>
            <w:r w:rsidRPr="008056AC">
              <w:rPr>
                <w:rFonts w:asciiTheme="minorHAnsi" w:hAnsiTheme="minorHAnsi" w:cstheme="minorHAnsi"/>
                <w:i/>
                <w:color w:val="808080" w:themeColor="background1" w:themeShade="80"/>
                <w:sz w:val="20"/>
              </w:rPr>
              <w:t>ystem/procedure pack.</w:t>
            </w:r>
          </w:p>
          <w:p w14:paraId="35D04E68" w14:textId="77777777" w:rsidR="00095103" w:rsidRPr="008056AC" w:rsidRDefault="00095103"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If the use of accessories or compatible devices has an impact on clinical </w:t>
            </w:r>
            <w:r w:rsidR="004A314B" w:rsidRPr="008056AC">
              <w:rPr>
                <w:rFonts w:asciiTheme="minorHAnsi" w:hAnsiTheme="minorHAnsi" w:cstheme="minorHAnsi"/>
                <w:i/>
                <w:color w:val="808080" w:themeColor="background1" w:themeShade="80"/>
                <w:sz w:val="20"/>
              </w:rPr>
              <w:t>safety or performance</w:t>
            </w:r>
            <w:r w:rsidRPr="008056AC">
              <w:rPr>
                <w:rFonts w:asciiTheme="minorHAnsi" w:hAnsiTheme="minorHAnsi" w:cstheme="minorHAnsi"/>
                <w:i/>
                <w:color w:val="808080" w:themeColor="background1" w:themeShade="80"/>
                <w:sz w:val="20"/>
              </w:rPr>
              <w:t xml:space="preserve"> or the scope or validity of the clinical evaluation, identify this here. </w:t>
            </w:r>
          </w:p>
          <w:p w14:paraId="135CAF98" w14:textId="77777777" w:rsidR="0060710B" w:rsidRPr="008056AC" w:rsidRDefault="00F75938"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If it is necessary to understand the usage of the device, include images or other relevant information such as diagrams</w:t>
            </w:r>
            <w:r w:rsidR="00D32BD2" w:rsidRPr="008056AC">
              <w:rPr>
                <w:rFonts w:asciiTheme="minorHAnsi" w:hAnsiTheme="minorHAnsi" w:cstheme="minorHAnsi"/>
                <w:i/>
                <w:color w:val="808080" w:themeColor="background1" w:themeShade="80"/>
                <w:sz w:val="20"/>
              </w:rPr>
              <w:t>.</w:t>
            </w:r>
          </w:p>
          <w:p w14:paraId="65C91C74" w14:textId="77777777" w:rsidR="00D32BD2" w:rsidRPr="008056AC" w:rsidRDefault="00D32BD2" w:rsidP="001B65B2">
            <w:pPr>
              <w:spacing w:before="60" w:after="60"/>
              <w:rPr>
                <w:rFonts w:asciiTheme="minorHAnsi" w:hAnsiTheme="minorHAnsi" w:cstheme="minorHAnsi"/>
                <w:color w:val="808080" w:themeColor="background1" w:themeShade="80"/>
                <w:sz w:val="20"/>
              </w:rPr>
            </w:pPr>
          </w:p>
        </w:tc>
      </w:tr>
      <w:tr w:rsidR="00095103" w:rsidRPr="008056AC" w14:paraId="2AA07D8A" w14:textId="77777777" w:rsidTr="007E49BC">
        <w:trPr>
          <w:trHeight w:val="1516"/>
        </w:trPr>
        <w:tc>
          <w:tcPr>
            <w:tcW w:w="15530" w:type="dxa"/>
            <w:tcBorders>
              <w:top w:val="single" w:sz="4" w:space="0" w:color="auto"/>
              <w:left w:val="single" w:sz="4" w:space="0" w:color="auto"/>
              <w:bottom w:val="single" w:sz="4" w:space="0" w:color="auto"/>
              <w:right w:val="single" w:sz="4" w:space="0" w:color="auto"/>
            </w:tcBorders>
          </w:tcPr>
          <w:p w14:paraId="3DCA3418" w14:textId="77777777" w:rsidR="00095103" w:rsidRPr="008056AC" w:rsidRDefault="000F39B4"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sz w:val="20"/>
              </w:rPr>
              <w:t xml:space="preserve">Previous </w:t>
            </w:r>
            <w:r w:rsidR="005B1E24" w:rsidRPr="008056AC">
              <w:rPr>
                <w:rFonts w:asciiTheme="minorHAnsi" w:hAnsiTheme="minorHAnsi" w:cstheme="minorHAnsi"/>
                <w:sz w:val="20"/>
              </w:rPr>
              <w:t xml:space="preserve">generations of the device </w:t>
            </w:r>
            <w:r w:rsidRPr="008056AC">
              <w:rPr>
                <w:rFonts w:asciiTheme="minorHAnsi" w:hAnsiTheme="minorHAnsi" w:cstheme="minorHAnsi"/>
                <w:sz w:val="20"/>
              </w:rPr>
              <w:t>and similar device</w:t>
            </w:r>
            <w:r w:rsidR="005B1E24" w:rsidRPr="008056AC">
              <w:rPr>
                <w:rFonts w:asciiTheme="minorHAnsi" w:hAnsiTheme="minorHAnsi" w:cstheme="minorHAnsi"/>
                <w:sz w:val="20"/>
              </w:rPr>
              <w:t>s</w:t>
            </w:r>
            <w:r w:rsidR="00BF722E" w:rsidRPr="008056AC">
              <w:rPr>
                <w:rFonts w:asciiTheme="minorHAnsi" w:hAnsiTheme="minorHAnsi" w:cstheme="minorHAnsi"/>
                <w:sz w:val="20"/>
              </w:rPr>
              <w:t xml:space="preserve"> (if applicable)</w:t>
            </w:r>
            <w:r w:rsidR="003A155F" w:rsidRPr="008056AC">
              <w:rPr>
                <w:rFonts w:asciiTheme="minorHAnsi" w:hAnsiTheme="minorHAnsi" w:cstheme="minorHAnsi"/>
                <w:sz w:val="20"/>
              </w:rPr>
              <w:t>:</w:t>
            </w:r>
          </w:p>
          <w:p w14:paraId="113D482D" w14:textId="77777777" w:rsidR="005A3237" w:rsidRPr="008056AC" w:rsidRDefault="0051590F" w:rsidP="001B65B2">
            <w:pPr>
              <w:spacing w:before="60" w:after="60"/>
              <w:rPr>
                <w:rFonts w:asciiTheme="minorHAnsi" w:hAnsiTheme="minorHAnsi" w:cstheme="minorHAnsi"/>
                <w:sz w:val="20"/>
              </w:rPr>
            </w:pPr>
            <w:r w:rsidRPr="008056AC">
              <w:rPr>
                <w:rFonts w:asciiTheme="minorHAnsi" w:hAnsiTheme="minorHAnsi" w:cstheme="minorHAnsi"/>
                <w:i/>
                <w:color w:val="808080" w:themeColor="background1" w:themeShade="80"/>
                <w:sz w:val="20"/>
              </w:rPr>
              <w:t>V</w:t>
            </w:r>
            <w:r w:rsidR="005A3237" w:rsidRPr="008056AC">
              <w:rPr>
                <w:rFonts w:asciiTheme="minorHAnsi" w:hAnsiTheme="minorHAnsi" w:cstheme="minorHAnsi"/>
                <w:i/>
                <w:color w:val="808080" w:themeColor="background1" w:themeShade="80"/>
                <w:sz w:val="20"/>
              </w:rPr>
              <w:t>erify that the manufacturer has provided</w:t>
            </w:r>
            <w:r w:rsidRPr="008056AC">
              <w:rPr>
                <w:rFonts w:asciiTheme="minorHAnsi" w:hAnsiTheme="minorHAnsi" w:cstheme="minorHAnsi"/>
                <w:i/>
                <w:color w:val="808080" w:themeColor="background1" w:themeShade="80"/>
                <w:sz w:val="20"/>
              </w:rPr>
              <w:t>:</w:t>
            </w:r>
          </w:p>
          <w:p w14:paraId="77069673" w14:textId="77777777" w:rsidR="000F39B4" w:rsidRPr="008056AC" w:rsidRDefault="00A50E72" w:rsidP="001B65B2">
            <w:pPr>
              <w:pStyle w:val="ListParagraph"/>
              <w:numPr>
                <w:ilvl w:val="0"/>
                <w:numId w:val="5"/>
              </w:numPr>
              <w:spacing w:before="60" w:after="60"/>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a</w:t>
            </w:r>
            <w:r w:rsidR="003D473D" w:rsidRPr="008056AC">
              <w:rPr>
                <w:rFonts w:asciiTheme="minorHAnsi" w:hAnsiTheme="minorHAnsi" w:cstheme="minorHAnsi"/>
                <w:i/>
                <w:color w:val="808080" w:themeColor="background1" w:themeShade="80"/>
                <w:sz w:val="20"/>
              </w:rPr>
              <w:t>n</w:t>
            </w:r>
            <w:proofErr w:type="gramEnd"/>
            <w:r w:rsidRPr="008056AC">
              <w:rPr>
                <w:rFonts w:asciiTheme="minorHAnsi" w:hAnsiTheme="minorHAnsi" w:cstheme="minorHAnsi"/>
                <w:i/>
                <w:color w:val="808080" w:themeColor="background1" w:themeShade="80"/>
                <w:sz w:val="20"/>
              </w:rPr>
              <w:t xml:space="preserve"> </w:t>
            </w:r>
            <w:r w:rsidR="003D473D" w:rsidRPr="008056AC">
              <w:rPr>
                <w:rFonts w:asciiTheme="minorHAnsi" w:hAnsiTheme="minorHAnsi" w:cstheme="minorHAnsi"/>
                <w:i/>
                <w:color w:val="808080" w:themeColor="background1" w:themeShade="80"/>
                <w:sz w:val="20"/>
              </w:rPr>
              <w:t xml:space="preserve">overview of </w:t>
            </w:r>
            <w:r w:rsidR="000F39B4" w:rsidRPr="008056AC">
              <w:rPr>
                <w:rFonts w:asciiTheme="minorHAnsi" w:hAnsiTheme="minorHAnsi" w:cstheme="minorHAnsi"/>
                <w:i/>
                <w:color w:val="808080" w:themeColor="background1" w:themeShade="80"/>
                <w:sz w:val="20"/>
              </w:rPr>
              <w:t>the previous generation or generations of the device produced by the manufac</w:t>
            </w:r>
            <w:r w:rsidR="005A3237" w:rsidRPr="008056AC">
              <w:rPr>
                <w:rFonts w:asciiTheme="minorHAnsi" w:hAnsiTheme="minorHAnsi" w:cstheme="minorHAnsi"/>
                <w:i/>
                <w:color w:val="808080" w:themeColor="background1" w:themeShade="80"/>
                <w:sz w:val="20"/>
              </w:rPr>
              <w:t>turer, where such devices exist.</w:t>
            </w:r>
          </w:p>
          <w:p w14:paraId="52C6AB25" w14:textId="77777777" w:rsidR="003D473D" w:rsidRPr="008056AC" w:rsidRDefault="005A3237" w:rsidP="001B65B2">
            <w:pPr>
              <w:pStyle w:val="ListParagraph"/>
              <w:numPr>
                <w:ilvl w:val="0"/>
                <w:numId w:val="5"/>
              </w:num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an overview </w:t>
            </w:r>
            <w:r w:rsidR="00DF23A6" w:rsidRPr="008056AC">
              <w:rPr>
                <w:rFonts w:asciiTheme="minorHAnsi" w:hAnsiTheme="minorHAnsi" w:cstheme="minorHAnsi"/>
                <w:i/>
                <w:color w:val="808080" w:themeColor="background1" w:themeShade="80"/>
                <w:sz w:val="20"/>
              </w:rPr>
              <w:t>of identified similar devices available on the Union or international markets, where such devices exist</w:t>
            </w:r>
            <w:r w:rsidR="00095103" w:rsidRPr="008056AC">
              <w:rPr>
                <w:rFonts w:asciiTheme="minorHAnsi" w:hAnsiTheme="minorHAnsi" w:cstheme="minorHAnsi"/>
                <w:i/>
                <w:color w:val="808080" w:themeColor="background1" w:themeShade="80"/>
                <w:sz w:val="20"/>
              </w:rPr>
              <w:t>, including length of time on the market, sales volume etc.</w:t>
            </w:r>
          </w:p>
        </w:tc>
      </w:tr>
      <w:tr w:rsidR="00E83ABF" w:rsidRPr="008056AC" w14:paraId="38672AE1" w14:textId="77777777" w:rsidTr="001B65B2">
        <w:trPr>
          <w:trHeight w:val="702"/>
        </w:trPr>
        <w:tc>
          <w:tcPr>
            <w:tcW w:w="15530" w:type="dxa"/>
            <w:tcBorders>
              <w:top w:val="single" w:sz="4" w:space="0" w:color="auto"/>
              <w:left w:val="single" w:sz="4" w:space="0" w:color="auto"/>
              <w:bottom w:val="single" w:sz="4" w:space="0" w:color="auto"/>
              <w:right w:val="single" w:sz="4" w:space="0" w:color="auto"/>
            </w:tcBorders>
            <w:shd w:val="clear" w:color="auto" w:fill="auto"/>
          </w:tcPr>
          <w:p w14:paraId="39B6E475" w14:textId="5691864A" w:rsidR="00E83ABF" w:rsidRPr="001B65B2" w:rsidRDefault="00E83ABF" w:rsidP="001B65B2">
            <w:pPr>
              <w:spacing w:before="60" w:after="60"/>
              <w:jc w:val="right"/>
              <w:rPr>
                <w:rFonts w:asciiTheme="minorHAnsi" w:hAnsiTheme="minorHAnsi" w:cstheme="minorHAnsi"/>
                <w:color w:val="000000" w:themeColor="text1"/>
                <w:sz w:val="20"/>
              </w:rPr>
            </w:pPr>
            <w:r w:rsidRPr="001B65B2">
              <w:rPr>
                <w:rFonts w:asciiTheme="minorHAnsi" w:hAnsiTheme="minorHAnsi" w:cstheme="minorHAnsi"/>
                <w:color w:val="000000" w:themeColor="text1"/>
                <w:sz w:val="20"/>
              </w:rPr>
              <w:t>Non-compliances identified and resolved for this section may b</w:t>
            </w:r>
            <w:r w:rsidR="001B65B2" w:rsidRPr="001B65B2">
              <w:rPr>
                <w:rFonts w:asciiTheme="minorHAnsi" w:hAnsiTheme="minorHAnsi" w:cstheme="minorHAnsi"/>
                <w:color w:val="000000" w:themeColor="text1"/>
                <w:sz w:val="20"/>
              </w:rPr>
              <w:t>e briefly described in this box</w:t>
            </w:r>
          </w:p>
        </w:tc>
      </w:tr>
      <w:tr w:rsidR="00E83ABF" w:rsidRPr="008056AC" w14:paraId="247C573F" w14:textId="77777777" w:rsidTr="001B65B2">
        <w:trPr>
          <w:trHeight w:val="2257"/>
        </w:trPr>
        <w:tc>
          <w:tcPr>
            <w:tcW w:w="15530" w:type="dxa"/>
            <w:tcBorders>
              <w:top w:val="single" w:sz="4" w:space="0" w:color="auto"/>
              <w:left w:val="single" w:sz="4" w:space="0" w:color="auto"/>
              <w:right w:val="single" w:sz="4" w:space="0" w:color="auto"/>
            </w:tcBorders>
          </w:tcPr>
          <w:p w14:paraId="362A7855" w14:textId="11329165" w:rsidR="00E83ABF" w:rsidRPr="008056AC" w:rsidRDefault="00E83ABF" w:rsidP="001B65B2">
            <w:pPr>
              <w:spacing w:before="60" w:after="60"/>
              <w:jc w:val="right"/>
              <w:rPr>
                <w:rFonts w:asciiTheme="minorHAnsi" w:hAnsiTheme="minorHAnsi" w:cstheme="minorHAnsi"/>
                <w:color w:val="000000" w:themeColor="text1"/>
                <w:sz w:val="20"/>
              </w:rPr>
            </w:pPr>
            <w:r w:rsidRPr="008056AC">
              <w:rPr>
                <w:rFonts w:asciiTheme="minorHAnsi" w:hAnsiTheme="minorHAnsi" w:cstheme="minorHAnsi"/>
                <w:color w:val="000000" w:themeColor="text1"/>
                <w:sz w:val="20"/>
              </w:rPr>
              <w:t xml:space="preserve">Device details, intended </w:t>
            </w:r>
            <w:r w:rsidR="00F545B5" w:rsidRPr="008056AC">
              <w:rPr>
                <w:rFonts w:asciiTheme="minorHAnsi" w:hAnsiTheme="minorHAnsi" w:cstheme="minorHAnsi"/>
                <w:color w:val="000000" w:themeColor="text1"/>
                <w:sz w:val="20"/>
              </w:rPr>
              <w:t xml:space="preserve">purpose </w:t>
            </w:r>
            <w:r w:rsidRPr="008056AC">
              <w:rPr>
                <w:rFonts w:asciiTheme="minorHAnsi" w:hAnsiTheme="minorHAnsi" w:cstheme="minorHAnsi"/>
                <w:color w:val="000000" w:themeColor="text1"/>
                <w:sz w:val="20"/>
              </w:rPr>
              <w:t xml:space="preserve">and classification are: </w:t>
            </w:r>
          </w:p>
          <w:p w14:paraId="53175373" w14:textId="17FA38D1" w:rsidR="00E83ABF" w:rsidRPr="008056AC" w:rsidRDefault="00E83ABF" w:rsidP="001B65B2">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1884059205"/>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27119124" w14:textId="48A5F035" w:rsidR="00FA748F" w:rsidRPr="00FA748F" w:rsidRDefault="00FA748F" w:rsidP="00FA748F">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41F05428" w14:textId="77777777" w:rsidR="005C4D2A" w:rsidRDefault="005C4D2A" w:rsidP="001B65B2">
            <w:pPr>
              <w:spacing w:before="60" w:after="60"/>
              <w:jc w:val="right"/>
              <w:rPr>
                <w:rFonts w:asciiTheme="minorHAnsi" w:hAnsiTheme="minorHAnsi" w:cstheme="minorHAnsi"/>
                <w:sz w:val="20"/>
              </w:rPr>
            </w:pPr>
          </w:p>
          <w:p w14:paraId="4D62DB1B" w14:textId="22F3B2F6" w:rsidR="00E83ABF" w:rsidRPr="005C4D2A" w:rsidRDefault="00E83ABF" w:rsidP="005C4D2A">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t xml:space="preserve">Compliant with the applicable requirements of the MDR with the exception of the minor non-compliance below: </w:t>
            </w:r>
            <w:sdt>
              <w:sdtPr>
                <w:rPr>
                  <w:rFonts w:asciiTheme="minorHAnsi" w:hAnsiTheme="minorHAnsi" w:cstheme="minorHAnsi"/>
                  <w:sz w:val="20"/>
                </w:rPr>
                <w:id w:val="184714359"/>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69FCDB77" w14:textId="50B6C75A" w:rsidR="00E83ABF" w:rsidRPr="008056AC" w:rsidRDefault="00FA748F" w:rsidP="001B65B2">
            <w:pPr>
              <w:spacing w:before="60" w:after="60"/>
              <w:jc w:val="right"/>
              <w:rPr>
                <w:rFonts w:asciiTheme="minorHAnsi" w:hAnsiTheme="minorHAnsi" w:cstheme="minorHAnsi"/>
                <w:color w:val="auto"/>
                <w:sz w:val="20"/>
              </w:rPr>
            </w:pPr>
            <w:r w:rsidRPr="005C4D2A">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5C4D2A">
              <w:rPr>
                <w:rFonts w:asciiTheme="minorHAnsi" w:hAnsiTheme="minorHAnsi" w:cstheme="minorHAnsi"/>
                <w:i/>
                <w:color w:val="808080" w:themeColor="background1" w:themeShade="80"/>
                <w:sz w:val="20"/>
              </w:rPr>
              <w:t>be followed</w:t>
            </w:r>
            <w:proofErr w:type="gramEnd"/>
            <w:r w:rsidRPr="005C4D2A">
              <w:rPr>
                <w:rFonts w:asciiTheme="minorHAnsi" w:hAnsiTheme="minorHAnsi" w:cstheme="minorHAnsi"/>
                <w:i/>
                <w:color w:val="808080" w:themeColor="background1" w:themeShade="80"/>
                <w:sz w:val="20"/>
              </w:rPr>
              <w:t xml:space="preserve"> by the manufacturer.</w:t>
            </w:r>
          </w:p>
        </w:tc>
      </w:tr>
      <w:tr w:rsidR="00095103" w:rsidRPr="008056AC" w14:paraId="0D2232F0" w14:textId="77777777" w:rsidTr="007E49BC">
        <w:trPr>
          <w:trHeight w:val="520"/>
        </w:trPr>
        <w:tc>
          <w:tcPr>
            <w:tcW w:w="15530" w:type="dxa"/>
            <w:tcBorders>
              <w:top w:val="single" w:sz="4" w:space="0" w:color="auto"/>
              <w:left w:val="single" w:sz="4" w:space="0" w:color="auto"/>
              <w:bottom w:val="single" w:sz="4" w:space="0" w:color="auto"/>
              <w:right w:val="single" w:sz="4" w:space="0" w:color="auto"/>
            </w:tcBorders>
          </w:tcPr>
          <w:p w14:paraId="50FCCBC5" w14:textId="77777777" w:rsidR="00095103" w:rsidRPr="008056AC" w:rsidRDefault="00095103" w:rsidP="001B65B2">
            <w:pPr>
              <w:spacing w:before="60" w:after="60"/>
              <w:rPr>
                <w:rFonts w:asciiTheme="minorHAnsi" w:hAnsiTheme="minorHAnsi" w:cstheme="minorHAnsi"/>
                <w:b/>
                <w:color w:val="000000" w:themeColor="text1"/>
                <w:sz w:val="20"/>
              </w:rPr>
            </w:pPr>
            <w:r w:rsidRPr="008056AC">
              <w:rPr>
                <w:rFonts w:asciiTheme="minorHAnsi" w:hAnsiTheme="minorHAnsi" w:cstheme="minorHAnsi"/>
                <w:b/>
                <w:sz w:val="20"/>
              </w:rPr>
              <w:t xml:space="preserve">Clinical </w:t>
            </w:r>
            <w:r w:rsidR="00C77041" w:rsidRPr="008056AC">
              <w:rPr>
                <w:rFonts w:asciiTheme="minorHAnsi" w:hAnsiTheme="minorHAnsi" w:cstheme="minorHAnsi"/>
                <w:b/>
                <w:sz w:val="20"/>
              </w:rPr>
              <w:t xml:space="preserve">evaluation </w:t>
            </w:r>
            <w:r w:rsidRPr="008056AC">
              <w:rPr>
                <w:rFonts w:asciiTheme="minorHAnsi" w:hAnsiTheme="minorHAnsi" w:cstheme="minorHAnsi"/>
                <w:b/>
                <w:sz w:val="20"/>
              </w:rPr>
              <w:t>plan</w:t>
            </w:r>
          </w:p>
        </w:tc>
      </w:tr>
      <w:tr w:rsidR="00095103" w:rsidRPr="008056AC" w14:paraId="79DEEE84" w14:textId="77777777" w:rsidTr="007E49BC">
        <w:trPr>
          <w:trHeight w:val="603"/>
        </w:trPr>
        <w:tc>
          <w:tcPr>
            <w:tcW w:w="15530" w:type="dxa"/>
            <w:tcBorders>
              <w:top w:val="single" w:sz="4" w:space="0" w:color="auto"/>
              <w:left w:val="single" w:sz="4" w:space="0" w:color="auto"/>
              <w:bottom w:val="single" w:sz="4" w:space="0" w:color="auto"/>
              <w:right w:val="single" w:sz="4" w:space="0" w:color="auto"/>
            </w:tcBorders>
          </w:tcPr>
          <w:p w14:paraId="7408EA04" w14:textId="77777777" w:rsidR="00F75938" w:rsidRPr="008056AC" w:rsidRDefault="00104740" w:rsidP="001B65B2">
            <w:pPr>
              <w:spacing w:after="160" w:line="259" w:lineRule="auto"/>
              <w:rPr>
                <w:rFonts w:asciiTheme="minorHAnsi" w:hAnsiTheme="minorHAnsi" w:cstheme="minorHAnsi"/>
                <w:color w:val="auto"/>
                <w:sz w:val="20"/>
              </w:rPr>
            </w:pPr>
            <w:r w:rsidRPr="008056AC">
              <w:rPr>
                <w:rFonts w:asciiTheme="minorHAnsi" w:hAnsiTheme="minorHAnsi" w:cstheme="minorHAnsi"/>
                <w:sz w:val="20"/>
              </w:rPr>
              <w:lastRenderedPageBreak/>
              <w:t>B</w:t>
            </w:r>
            <w:r w:rsidR="00095103" w:rsidRPr="008056AC">
              <w:rPr>
                <w:rFonts w:asciiTheme="minorHAnsi" w:hAnsiTheme="minorHAnsi" w:cstheme="minorHAnsi"/>
                <w:sz w:val="20"/>
              </w:rPr>
              <w:t xml:space="preserve">riefly summarise the manufacturer’s clinical </w:t>
            </w:r>
            <w:r w:rsidR="00C77041" w:rsidRPr="008056AC">
              <w:rPr>
                <w:rFonts w:asciiTheme="minorHAnsi" w:hAnsiTheme="minorHAnsi" w:cstheme="minorHAnsi"/>
                <w:sz w:val="20"/>
              </w:rPr>
              <w:t xml:space="preserve">evaluation </w:t>
            </w:r>
            <w:r w:rsidR="00095103" w:rsidRPr="008056AC">
              <w:rPr>
                <w:rFonts w:asciiTheme="minorHAnsi" w:hAnsiTheme="minorHAnsi" w:cstheme="minorHAnsi"/>
                <w:sz w:val="20"/>
              </w:rPr>
              <w:t xml:space="preserve">plan and confirm that it meets the requirements of Annex XIV Part A Section 1a, highlighting </w:t>
            </w:r>
            <w:r w:rsidR="0050767D" w:rsidRPr="008056AC">
              <w:rPr>
                <w:rFonts w:asciiTheme="minorHAnsi" w:hAnsiTheme="minorHAnsi" w:cstheme="minorHAnsi"/>
                <w:sz w:val="20"/>
              </w:rPr>
              <w:t xml:space="preserve">the </w:t>
            </w:r>
            <w:r w:rsidR="00095103" w:rsidRPr="008056AC">
              <w:rPr>
                <w:rFonts w:asciiTheme="minorHAnsi" w:hAnsiTheme="minorHAnsi" w:cstheme="minorHAnsi"/>
                <w:sz w:val="20"/>
              </w:rPr>
              <w:t xml:space="preserve">areas which </w:t>
            </w:r>
            <w:r w:rsidR="002C3C98" w:rsidRPr="008056AC">
              <w:rPr>
                <w:rFonts w:asciiTheme="minorHAnsi" w:hAnsiTheme="minorHAnsi" w:cstheme="minorHAnsi"/>
                <w:sz w:val="20"/>
              </w:rPr>
              <w:t>require</w:t>
            </w:r>
            <w:r w:rsidR="00095103" w:rsidRPr="008056AC">
              <w:rPr>
                <w:rFonts w:asciiTheme="minorHAnsi" w:hAnsiTheme="minorHAnsi" w:cstheme="minorHAnsi"/>
                <w:sz w:val="20"/>
              </w:rPr>
              <w:t xml:space="preserve"> particular attention</w:t>
            </w:r>
            <w:r w:rsidR="0050767D" w:rsidRPr="008056AC">
              <w:rPr>
                <w:rFonts w:asciiTheme="minorHAnsi" w:hAnsiTheme="minorHAnsi" w:cstheme="minorHAnsi"/>
                <w:sz w:val="20"/>
              </w:rPr>
              <w:t xml:space="preserve"> for this assessment</w:t>
            </w:r>
            <w:r w:rsidR="00F75938" w:rsidRPr="008056AC">
              <w:rPr>
                <w:rFonts w:asciiTheme="minorHAnsi" w:hAnsiTheme="minorHAnsi" w:cstheme="minorHAnsi"/>
                <w:sz w:val="20"/>
              </w:rPr>
              <w:t>:</w:t>
            </w:r>
          </w:p>
          <w:p w14:paraId="15068A93" w14:textId="77777777" w:rsidR="00F75938" w:rsidRPr="008056AC" w:rsidRDefault="00F75938" w:rsidP="001B65B2">
            <w:pPr>
              <w:pStyle w:val="ISOComments"/>
              <w:numPr>
                <w:ilvl w:val="0"/>
                <w:numId w:val="34"/>
              </w:numPr>
              <w:spacing w:before="60" w:after="60"/>
              <w:rPr>
                <w:rFonts w:asciiTheme="minorHAnsi" w:hAnsiTheme="minorHAnsi" w:cstheme="minorHAnsi"/>
                <w:sz w:val="20"/>
              </w:rPr>
            </w:pPr>
            <w:r w:rsidRPr="008056AC">
              <w:rPr>
                <w:rFonts w:asciiTheme="minorHAnsi" w:hAnsiTheme="minorHAnsi" w:cstheme="minorHAnsi"/>
                <w:sz w:val="20"/>
              </w:rPr>
              <w:t>an identification of the general safety and performance requirements that require support from relevant clinical data;</w:t>
            </w:r>
          </w:p>
          <w:p w14:paraId="36FEEB44" w14:textId="77777777" w:rsidR="00F75938" w:rsidRPr="008056AC" w:rsidRDefault="00F75938" w:rsidP="001B65B2">
            <w:pPr>
              <w:pStyle w:val="ISOComments"/>
              <w:numPr>
                <w:ilvl w:val="0"/>
                <w:numId w:val="34"/>
              </w:numPr>
              <w:spacing w:before="60" w:after="60"/>
              <w:rPr>
                <w:rFonts w:asciiTheme="minorHAnsi" w:hAnsiTheme="minorHAnsi" w:cstheme="minorHAnsi"/>
                <w:sz w:val="20"/>
              </w:rPr>
            </w:pPr>
            <w:r w:rsidRPr="008056AC">
              <w:rPr>
                <w:rFonts w:asciiTheme="minorHAnsi" w:hAnsiTheme="minorHAnsi" w:cstheme="minorHAnsi"/>
                <w:sz w:val="20"/>
              </w:rPr>
              <w:t xml:space="preserve">a specification of the intended purpose of the device; </w:t>
            </w:r>
          </w:p>
          <w:p w14:paraId="6C945C94" w14:textId="77777777" w:rsidR="00F75938" w:rsidRPr="008056AC" w:rsidRDefault="00F75938" w:rsidP="001B65B2">
            <w:pPr>
              <w:pStyle w:val="ISOComments"/>
              <w:numPr>
                <w:ilvl w:val="0"/>
                <w:numId w:val="34"/>
              </w:numPr>
              <w:spacing w:before="60" w:after="60"/>
              <w:rPr>
                <w:rFonts w:asciiTheme="minorHAnsi" w:hAnsiTheme="minorHAnsi" w:cstheme="minorHAnsi"/>
                <w:sz w:val="20"/>
              </w:rPr>
            </w:pPr>
            <w:r w:rsidRPr="008056AC">
              <w:rPr>
                <w:rFonts w:asciiTheme="minorHAnsi" w:hAnsiTheme="minorHAnsi" w:cstheme="minorHAnsi"/>
                <w:sz w:val="20"/>
              </w:rPr>
              <w:t xml:space="preserve">a clear specification of intended target groups with clear indications and contra-indications; </w:t>
            </w:r>
          </w:p>
          <w:p w14:paraId="12B0818B" w14:textId="77777777" w:rsidR="00F75938" w:rsidRPr="008056AC" w:rsidRDefault="00F75938" w:rsidP="001B65B2">
            <w:pPr>
              <w:pStyle w:val="ISOComments"/>
              <w:numPr>
                <w:ilvl w:val="0"/>
                <w:numId w:val="34"/>
              </w:numPr>
              <w:spacing w:before="60" w:after="60"/>
              <w:ind w:left="357" w:hanging="357"/>
              <w:rPr>
                <w:rFonts w:asciiTheme="minorHAnsi" w:hAnsiTheme="minorHAnsi" w:cstheme="minorHAnsi"/>
                <w:sz w:val="20"/>
              </w:rPr>
            </w:pPr>
            <w:r w:rsidRPr="008056AC">
              <w:rPr>
                <w:rFonts w:asciiTheme="minorHAnsi" w:hAnsiTheme="minorHAnsi" w:cstheme="minorHAnsi"/>
                <w:sz w:val="20"/>
              </w:rPr>
              <w:t xml:space="preserve">a detailed description of intended clinical benefits to patients with relevant and specified clinical outcome parameters; </w:t>
            </w:r>
          </w:p>
          <w:p w14:paraId="18667B01" w14:textId="77777777" w:rsidR="00F75938" w:rsidRPr="008056AC" w:rsidRDefault="00F75938" w:rsidP="001B65B2">
            <w:pPr>
              <w:pStyle w:val="ISOComments"/>
              <w:numPr>
                <w:ilvl w:val="0"/>
                <w:numId w:val="34"/>
              </w:numPr>
              <w:spacing w:before="60" w:after="60"/>
              <w:rPr>
                <w:rFonts w:asciiTheme="minorHAnsi" w:hAnsiTheme="minorHAnsi" w:cstheme="minorHAnsi"/>
                <w:sz w:val="20"/>
              </w:rPr>
            </w:pPr>
            <w:r w:rsidRPr="008056AC">
              <w:rPr>
                <w:rFonts w:asciiTheme="minorHAnsi" w:hAnsiTheme="minorHAnsi" w:cstheme="minorHAnsi"/>
                <w:sz w:val="20"/>
              </w:rPr>
              <w:t xml:space="preserve">a specification of methods to be used for examination of qualitative and quantitative aspects of clinical safety with clear reference to the determination of residual risks and side-effects; </w:t>
            </w:r>
          </w:p>
          <w:p w14:paraId="2E89901C" w14:textId="77777777" w:rsidR="00F75938" w:rsidRPr="008056AC" w:rsidRDefault="00F75938" w:rsidP="001B65B2">
            <w:pPr>
              <w:pStyle w:val="ISOComments"/>
              <w:numPr>
                <w:ilvl w:val="0"/>
                <w:numId w:val="34"/>
              </w:numPr>
              <w:spacing w:before="60" w:after="60"/>
              <w:rPr>
                <w:rFonts w:asciiTheme="minorHAnsi" w:hAnsiTheme="minorHAnsi" w:cstheme="minorHAnsi"/>
                <w:sz w:val="20"/>
              </w:rPr>
            </w:pPr>
            <w:r w:rsidRPr="008056AC">
              <w:rPr>
                <w:rFonts w:asciiTheme="minorHAnsi" w:hAnsiTheme="minorHAnsi" w:cstheme="minorHAnsi"/>
                <w:sz w:val="20"/>
              </w:rPr>
              <w:t xml:space="preserve">an indicative list and specification of parameters to be used to determine, based on the state of the art in medicine, the acceptability of the benefit-risk ratio for the various indications and for the intended purpose or purposes of the device; </w:t>
            </w:r>
          </w:p>
          <w:p w14:paraId="6E6A453B" w14:textId="77777777" w:rsidR="00D32BD2" w:rsidRPr="008056AC" w:rsidRDefault="00F75938" w:rsidP="001B65B2">
            <w:pPr>
              <w:pStyle w:val="ListParagraph"/>
              <w:numPr>
                <w:ilvl w:val="0"/>
                <w:numId w:val="34"/>
              </w:numPr>
              <w:spacing w:before="60" w:after="60" w:line="259" w:lineRule="auto"/>
              <w:ind w:left="357" w:hanging="357"/>
              <w:rPr>
                <w:rFonts w:asciiTheme="minorHAnsi" w:hAnsiTheme="minorHAnsi" w:cstheme="minorHAnsi"/>
                <w:sz w:val="20"/>
              </w:rPr>
            </w:pPr>
            <w:r w:rsidRPr="008056AC">
              <w:rPr>
                <w:rFonts w:asciiTheme="minorHAnsi" w:hAnsiTheme="minorHAnsi" w:cstheme="minorHAnsi"/>
                <w:sz w:val="18"/>
              </w:rPr>
              <w:t>an indication</w:t>
            </w:r>
            <w:r w:rsidRPr="008056AC">
              <w:rPr>
                <w:rFonts w:asciiTheme="minorHAnsi" w:hAnsiTheme="minorHAnsi" w:cstheme="minorHAnsi"/>
                <w:sz w:val="20"/>
              </w:rPr>
              <w:t xml:space="preserve"> how benefit-risk issues relating to specific components such</w:t>
            </w:r>
            <w:r w:rsidR="008D5452" w:rsidRPr="008056AC">
              <w:rPr>
                <w:rFonts w:asciiTheme="minorHAnsi" w:hAnsiTheme="minorHAnsi" w:cstheme="minorHAnsi"/>
                <w:sz w:val="20"/>
              </w:rPr>
              <w:t xml:space="preserve"> as use of pharmaceutical, non-</w:t>
            </w:r>
            <w:r w:rsidRPr="008056AC">
              <w:rPr>
                <w:rFonts w:asciiTheme="minorHAnsi" w:hAnsiTheme="minorHAnsi" w:cstheme="minorHAnsi"/>
                <w:sz w:val="20"/>
              </w:rPr>
              <w:t xml:space="preserve">viable animal or human tissues, are to be addressed; and </w:t>
            </w:r>
          </w:p>
          <w:p w14:paraId="7DEED813" w14:textId="77777777" w:rsidR="00691986" w:rsidRPr="008056AC" w:rsidRDefault="00F75938" w:rsidP="001B65B2">
            <w:pPr>
              <w:pStyle w:val="ListParagraph"/>
              <w:numPr>
                <w:ilvl w:val="0"/>
                <w:numId w:val="34"/>
              </w:numPr>
              <w:spacing w:before="60" w:after="60" w:line="259" w:lineRule="auto"/>
              <w:ind w:left="357" w:hanging="357"/>
              <w:rPr>
                <w:rFonts w:asciiTheme="minorHAnsi" w:hAnsiTheme="minorHAnsi" w:cstheme="minorHAnsi"/>
                <w:sz w:val="20"/>
              </w:rPr>
            </w:pPr>
            <w:r w:rsidRPr="008056AC">
              <w:rPr>
                <w:rFonts w:asciiTheme="minorHAnsi" w:hAnsiTheme="minorHAnsi" w:cstheme="minorHAnsi"/>
                <w:sz w:val="20"/>
              </w:rPr>
              <w:t>a clinical development plan indicating progression from exploratory investigations, such as first-in-man studies, feasibility and pilot studies, to confirmatory investigations, such as pivotal clinical investigations, and a PMCF as referred to in Part B of Annex</w:t>
            </w:r>
            <w:r w:rsidR="008D5452" w:rsidRPr="008056AC">
              <w:rPr>
                <w:rFonts w:asciiTheme="minorHAnsi" w:hAnsiTheme="minorHAnsi" w:cstheme="minorHAnsi"/>
                <w:sz w:val="20"/>
              </w:rPr>
              <w:t xml:space="preserve"> XIV of MDR,</w:t>
            </w:r>
            <w:r w:rsidRPr="008056AC">
              <w:rPr>
                <w:rFonts w:asciiTheme="minorHAnsi" w:hAnsiTheme="minorHAnsi" w:cstheme="minorHAnsi"/>
                <w:sz w:val="20"/>
              </w:rPr>
              <w:t xml:space="preserve"> with an indication of milestones and a description of potential acceptance criteria.</w:t>
            </w:r>
          </w:p>
          <w:p w14:paraId="2602E1D6" w14:textId="77777777" w:rsidR="00104740" w:rsidRPr="008056AC" w:rsidRDefault="008D5452" w:rsidP="001B65B2">
            <w:pPr>
              <w:pStyle w:val="ListParagraph"/>
              <w:spacing w:after="160" w:line="259" w:lineRule="auto"/>
              <w:ind w:left="0"/>
              <w:rPr>
                <w:rFonts w:asciiTheme="minorHAnsi" w:hAnsiTheme="minorHAnsi" w:cstheme="minorHAnsi"/>
                <w:color w:val="808080" w:themeColor="background1" w:themeShade="80"/>
                <w:sz w:val="20"/>
              </w:rPr>
            </w:pPr>
            <w:r w:rsidRPr="008056AC">
              <w:rPr>
                <w:rFonts w:asciiTheme="minorHAnsi" w:hAnsiTheme="minorHAnsi" w:cstheme="minorHAnsi"/>
                <w:i/>
                <w:color w:val="808080" w:themeColor="background1" w:themeShade="80"/>
                <w:sz w:val="20"/>
              </w:rPr>
              <w:t>A detailed description of the clinical development plan is not required for the purpose of this template unless there are specific concerns.</w:t>
            </w:r>
          </w:p>
          <w:p w14:paraId="579E95A0" w14:textId="77777777" w:rsidR="00095103" w:rsidRPr="008056AC" w:rsidRDefault="00F75938" w:rsidP="001B65B2">
            <w:pPr>
              <w:spacing w:after="160" w:line="259" w:lineRule="auto"/>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Add the manufacturer</w:t>
            </w:r>
            <w:r w:rsidR="00691986" w:rsidRPr="008056AC">
              <w:rPr>
                <w:rFonts w:asciiTheme="minorHAnsi" w:hAnsiTheme="minorHAnsi" w:cstheme="minorHAnsi"/>
                <w:i/>
                <w:color w:val="808080" w:themeColor="background1" w:themeShade="80"/>
                <w:sz w:val="20"/>
              </w:rPr>
              <w:t>’</w:t>
            </w:r>
            <w:r w:rsidRPr="008056AC">
              <w:rPr>
                <w:rFonts w:asciiTheme="minorHAnsi" w:hAnsiTheme="minorHAnsi" w:cstheme="minorHAnsi"/>
                <w:i/>
                <w:color w:val="808080" w:themeColor="background1" w:themeShade="80"/>
                <w:sz w:val="20"/>
              </w:rPr>
              <w:t xml:space="preserve">s </w:t>
            </w:r>
            <w:proofErr w:type="gramStart"/>
            <w:r w:rsidRPr="008056AC">
              <w:rPr>
                <w:rFonts w:asciiTheme="minorHAnsi" w:hAnsiTheme="minorHAnsi" w:cstheme="minorHAnsi"/>
                <w:i/>
                <w:color w:val="808080" w:themeColor="background1" w:themeShade="80"/>
                <w:sz w:val="20"/>
              </w:rPr>
              <w:t>reference and version</w:t>
            </w:r>
            <w:proofErr w:type="gramEnd"/>
            <w:r w:rsidRPr="008056AC">
              <w:rPr>
                <w:rFonts w:asciiTheme="minorHAnsi" w:hAnsiTheme="minorHAnsi" w:cstheme="minorHAnsi"/>
                <w:i/>
                <w:color w:val="808080" w:themeColor="background1" w:themeShade="80"/>
                <w:sz w:val="20"/>
              </w:rPr>
              <w:t xml:space="preserve"> </w:t>
            </w:r>
            <w:r w:rsidR="00572EE7" w:rsidRPr="008056AC">
              <w:rPr>
                <w:rFonts w:asciiTheme="minorHAnsi" w:hAnsiTheme="minorHAnsi" w:cstheme="minorHAnsi"/>
                <w:i/>
                <w:color w:val="808080" w:themeColor="background1" w:themeShade="80"/>
                <w:sz w:val="20"/>
              </w:rPr>
              <w:t xml:space="preserve">and date </w:t>
            </w:r>
            <w:r w:rsidRPr="008056AC">
              <w:rPr>
                <w:rFonts w:asciiTheme="minorHAnsi" w:hAnsiTheme="minorHAnsi" w:cstheme="minorHAnsi"/>
                <w:i/>
                <w:color w:val="808080" w:themeColor="background1" w:themeShade="80"/>
                <w:sz w:val="20"/>
              </w:rPr>
              <w:t>of the clinical evaluation plan.</w:t>
            </w:r>
          </w:p>
        </w:tc>
      </w:tr>
      <w:tr w:rsidR="0050767D" w:rsidRPr="008056AC" w14:paraId="5C44337C" w14:textId="77777777" w:rsidTr="007E49BC">
        <w:trPr>
          <w:trHeight w:val="1260"/>
        </w:trPr>
        <w:tc>
          <w:tcPr>
            <w:tcW w:w="15530" w:type="dxa"/>
            <w:tcBorders>
              <w:top w:val="single" w:sz="4" w:space="0" w:color="auto"/>
              <w:left w:val="single" w:sz="4" w:space="0" w:color="auto"/>
              <w:bottom w:val="single" w:sz="4" w:space="0" w:color="auto"/>
              <w:right w:val="single" w:sz="4" w:space="0" w:color="auto"/>
            </w:tcBorders>
          </w:tcPr>
          <w:p w14:paraId="78714485" w14:textId="77777777" w:rsidR="0050767D" w:rsidRPr="008056AC" w:rsidRDefault="0050767D" w:rsidP="001B65B2">
            <w:pPr>
              <w:spacing w:before="60" w:after="60"/>
              <w:rPr>
                <w:rFonts w:asciiTheme="minorHAnsi" w:hAnsiTheme="minorHAnsi" w:cstheme="minorHAnsi"/>
                <w:sz w:val="20"/>
              </w:rPr>
            </w:pPr>
            <w:r w:rsidRPr="008056AC">
              <w:rPr>
                <w:rFonts w:asciiTheme="minorHAnsi" w:hAnsiTheme="minorHAnsi" w:cstheme="minorHAnsi"/>
                <w:sz w:val="20"/>
              </w:rPr>
              <w:t>Clinical performance</w:t>
            </w:r>
          </w:p>
          <w:p w14:paraId="2C5EAB36" w14:textId="77777777" w:rsidR="0050767D" w:rsidRPr="008056AC" w:rsidRDefault="0050767D"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Summarise the clinical data to demonstrate the ability of the device, resulting from any direct or indirect medical </w:t>
            </w:r>
            <w:proofErr w:type="gramStart"/>
            <w:r w:rsidRPr="008056AC">
              <w:rPr>
                <w:rFonts w:asciiTheme="minorHAnsi" w:hAnsiTheme="minorHAnsi" w:cstheme="minorHAnsi"/>
                <w:i/>
                <w:color w:val="808080" w:themeColor="background1" w:themeShade="80"/>
                <w:sz w:val="20"/>
              </w:rPr>
              <w:t>effects which</w:t>
            </w:r>
            <w:proofErr w:type="gramEnd"/>
            <w:r w:rsidRPr="008056AC">
              <w:rPr>
                <w:rFonts w:asciiTheme="minorHAnsi" w:hAnsiTheme="minorHAnsi" w:cstheme="minorHAnsi"/>
                <w:i/>
                <w:color w:val="808080" w:themeColor="background1" w:themeShade="80"/>
                <w:sz w:val="20"/>
              </w:rPr>
              <w:t xml:space="preserve"> stem from its technical or functional characteristics, including diagnostic characteristics, to achieve its intended purpose as claimed by the manufacturer, thereby leading to a clinical benefit for patients, when used as intended by the manufacturer.</w:t>
            </w:r>
          </w:p>
          <w:p w14:paraId="46DB0B10" w14:textId="77777777" w:rsidR="00740561" w:rsidRPr="008056AC" w:rsidRDefault="00740561"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Describe the clinical benefits.</w:t>
            </w:r>
          </w:p>
        </w:tc>
      </w:tr>
      <w:tr w:rsidR="0050767D" w:rsidRPr="008056AC" w14:paraId="0D5A74E6" w14:textId="77777777" w:rsidTr="007E49BC">
        <w:trPr>
          <w:trHeight w:val="1510"/>
        </w:trPr>
        <w:tc>
          <w:tcPr>
            <w:tcW w:w="15530" w:type="dxa"/>
            <w:tcBorders>
              <w:top w:val="single" w:sz="4" w:space="0" w:color="auto"/>
              <w:left w:val="single" w:sz="4" w:space="0" w:color="auto"/>
              <w:bottom w:val="single" w:sz="4" w:space="0" w:color="auto"/>
              <w:right w:val="single" w:sz="4" w:space="0" w:color="auto"/>
            </w:tcBorders>
          </w:tcPr>
          <w:p w14:paraId="3F78119C" w14:textId="77777777" w:rsidR="0050767D" w:rsidRPr="008056AC" w:rsidRDefault="0050767D" w:rsidP="001B65B2">
            <w:pPr>
              <w:spacing w:before="60" w:after="60"/>
              <w:rPr>
                <w:rFonts w:asciiTheme="minorHAnsi" w:hAnsiTheme="minorHAnsi" w:cstheme="minorHAnsi"/>
                <w:sz w:val="20"/>
              </w:rPr>
            </w:pPr>
            <w:r w:rsidRPr="008056AC">
              <w:rPr>
                <w:rFonts w:asciiTheme="minorHAnsi" w:hAnsiTheme="minorHAnsi" w:cstheme="minorHAnsi"/>
                <w:sz w:val="20"/>
              </w:rPr>
              <w:t>Safety</w:t>
            </w:r>
          </w:p>
          <w:p w14:paraId="7C486748" w14:textId="77777777" w:rsidR="00454667" w:rsidRPr="008056AC" w:rsidRDefault="00454667"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Does the clinical evaluation adequately addresses the qualitative and quantitative aspects of clinical safety with clear reference to the determination of residual risks and</w:t>
            </w:r>
            <w:r w:rsidR="00B30E3C" w:rsidRPr="008056AC">
              <w:rPr>
                <w:rFonts w:asciiTheme="minorHAnsi" w:hAnsiTheme="minorHAnsi" w:cstheme="minorHAnsi"/>
                <w:i/>
                <w:color w:val="808080" w:themeColor="background1" w:themeShade="80"/>
                <w:sz w:val="20"/>
              </w:rPr>
              <w:t xml:space="preserve"> </w:t>
            </w:r>
            <w:r w:rsidR="0028640B" w:rsidRPr="008056AC">
              <w:rPr>
                <w:rFonts w:asciiTheme="minorHAnsi" w:hAnsiTheme="minorHAnsi" w:cstheme="minorHAnsi"/>
                <w:i/>
                <w:color w:val="808080" w:themeColor="background1" w:themeShade="80"/>
                <w:sz w:val="20"/>
              </w:rPr>
              <w:t>undesirable</w:t>
            </w:r>
            <w:r w:rsidRPr="008056AC">
              <w:rPr>
                <w:rFonts w:asciiTheme="minorHAnsi" w:hAnsiTheme="minorHAnsi" w:cstheme="minorHAnsi"/>
                <w:i/>
                <w:color w:val="808080" w:themeColor="background1" w:themeShade="80"/>
                <w:sz w:val="20"/>
              </w:rPr>
              <w:t xml:space="preserve"> side-effects and the confirmation of the relevant safety and performance requirements provided for in Annex I</w:t>
            </w:r>
            <w:r w:rsidR="0014654E" w:rsidRPr="008056AC">
              <w:rPr>
                <w:rFonts w:asciiTheme="minorHAnsi" w:hAnsiTheme="minorHAnsi" w:cstheme="minorHAnsi"/>
                <w:i/>
                <w:color w:val="808080" w:themeColor="background1" w:themeShade="80"/>
                <w:sz w:val="20"/>
              </w:rPr>
              <w:t>?</w:t>
            </w:r>
          </w:p>
          <w:p w14:paraId="00AF3EA7" w14:textId="77777777" w:rsidR="0050767D" w:rsidRPr="008056AC" w:rsidRDefault="0050767D"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Summarise the clinical data regarding safety, </w:t>
            </w:r>
            <w:proofErr w:type="gramStart"/>
            <w:r w:rsidRPr="008056AC">
              <w:rPr>
                <w:rFonts w:asciiTheme="minorHAnsi" w:hAnsiTheme="minorHAnsi" w:cstheme="minorHAnsi"/>
                <w:i/>
                <w:color w:val="808080" w:themeColor="background1" w:themeShade="80"/>
                <w:sz w:val="20"/>
              </w:rPr>
              <w:t>and also</w:t>
            </w:r>
            <w:proofErr w:type="gramEnd"/>
            <w:r w:rsidRPr="008056AC">
              <w:rPr>
                <w:rFonts w:asciiTheme="minorHAnsi" w:hAnsiTheme="minorHAnsi" w:cstheme="minorHAnsi"/>
                <w:i/>
                <w:color w:val="808080" w:themeColor="background1" w:themeShade="80"/>
                <w:sz w:val="20"/>
              </w:rPr>
              <w:t xml:space="preserve"> describe residual risks and any undesirable</w:t>
            </w:r>
            <w:r w:rsidR="00B30E3C" w:rsidRPr="008056AC">
              <w:rPr>
                <w:rFonts w:asciiTheme="minorHAnsi" w:hAnsiTheme="minorHAnsi" w:cstheme="minorHAnsi"/>
                <w:i/>
                <w:color w:val="808080" w:themeColor="background1" w:themeShade="80"/>
                <w:sz w:val="20"/>
              </w:rPr>
              <w:t xml:space="preserve"> side</w:t>
            </w:r>
            <w:r w:rsidR="00940599" w:rsidRPr="008056AC">
              <w:rPr>
                <w:rFonts w:asciiTheme="minorHAnsi" w:hAnsiTheme="minorHAnsi" w:cstheme="minorHAnsi"/>
                <w:i/>
                <w:color w:val="808080" w:themeColor="background1" w:themeShade="80"/>
                <w:sz w:val="20"/>
              </w:rPr>
              <w:t>-</w:t>
            </w:r>
            <w:r w:rsidRPr="008056AC">
              <w:rPr>
                <w:rFonts w:asciiTheme="minorHAnsi" w:hAnsiTheme="minorHAnsi" w:cstheme="minorHAnsi"/>
                <w:i/>
                <w:color w:val="808080" w:themeColor="background1" w:themeShade="80"/>
                <w:sz w:val="20"/>
              </w:rPr>
              <w:t xml:space="preserve"> effects.</w:t>
            </w:r>
          </w:p>
          <w:p w14:paraId="5E034C21" w14:textId="77777777" w:rsidR="0050767D" w:rsidRPr="008056AC" w:rsidRDefault="0050767D"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Does the clinical evaluation specify the methods to be used for examination of qualitative and quantitative aspects of clinical safety with clear reference to the determination of residual risks and </w:t>
            </w:r>
            <w:r w:rsidR="00B30E3C" w:rsidRPr="008056AC">
              <w:rPr>
                <w:rFonts w:asciiTheme="minorHAnsi" w:hAnsiTheme="minorHAnsi" w:cstheme="minorHAnsi"/>
                <w:i/>
                <w:color w:val="808080" w:themeColor="background1" w:themeShade="80"/>
                <w:sz w:val="20"/>
              </w:rPr>
              <w:t xml:space="preserve">undesirable </w:t>
            </w:r>
            <w:proofErr w:type="gramStart"/>
            <w:r w:rsidRPr="008056AC">
              <w:rPr>
                <w:rFonts w:asciiTheme="minorHAnsi" w:hAnsiTheme="minorHAnsi" w:cstheme="minorHAnsi"/>
                <w:i/>
                <w:color w:val="808080" w:themeColor="background1" w:themeShade="80"/>
                <w:sz w:val="20"/>
              </w:rPr>
              <w:t>side-effects</w:t>
            </w:r>
            <w:proofErr w:type="gramEnd"/>
            <w:r w:rsidRPr="008056AC">
              <w:rPr>
                <w:rFonts w:asciiTheme="minorHAnsi" w:hAnsiTheme="minorHAnsi" w:cstheme="minorHAnsi"/>
                <w:i/>
                <w:color w:val="808080" w:themeColor="background1" w:themeShade="80"/>
                <w:sz w:val="20"/>
              </w:rPr>
              <w:t>?</w:t>
            </w:r>
          </w:p>
          <w:p w14:paraId="3F8C886C" w14:textId="77777777" w:rsidR="0050767D" w:rsidRPr="008056AC" w:rsidRDefault="005B1E24" w:rsidP="001B65B2">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If relevant, briefly summarise any significant complaint, trends or vigilance issues associated with earlier device iterations, which may be equivalent or similar devices, and explain </w:t>
            </w:r>
            <w:proofErr w:type="gramStart"/>
            <w:r w:rsidRPr="008056AC">
              <w:rPr>
                <w:rFonts w:asciiTheme="minorHAnsi" w:hAnsiTheme="minorHAnsi" w:cstheme="minorHAnsi"/>
                <w:i/>
                <w:color w:val="808080" w:themeColor="background1" w:themeShade="80"/>
                <w:sz w:val="20"/>
              </w:rPr>
              <w:t>whether or not</w:t>
            </w:r>
            <w:proofErr w:type="gramEnd"/>
            <w:r w:rsidRPr="008056AC">
              <w:rPr>
                <w:rFonts w:asciiTheme="minorHAnsi" w:hAnsiTheme="minorHAnsi" w:cstheme="minorHAnsi"/>
                <w:i/>
                <w:color w:val="808080" w:themeColor="background1" w:themeShade="80"/>
                <w:sz w:val="20"/>
              </w:rPr>
              <w:t xml:space="preserve"> they have any impact on the clinical evaluation assessment.</w:t>
            </w:r>
          </w:p>
        </w:tc>
      </w:tr>
      <w:tr w:rsidR="0011048C" w:rsidRPr="008056AC" w14:paraId="3625724F" w14:textId="77777777" w:rsidTr="0011048C">
        <w:trPr>
          <w:trHeight w:val="666"/>
        </w:trPr>
        <w:tc>
          <w:tcPr>
            <w:tcW w:w="15530" w:type="dxa"/>
            <w:tcBorders>
              <w:top w:val="single" w:sz="4" w:space="0" w:color="auto"/>
              <w:left w:val="single" w:sz="4" w:space="0" w:color="auto"/>
              <w:bottom w:val="single" w:sz="4" w:space="0" w:color="auto"/>
              <w:right w:val="single" w:sz="4" w:space="0" w:color="auto"/>
            </w:tcBorders>
          </w:tcPr>
          <w:p w14:paraId="31020924" w14:textId="59F365D9" w:rsidR="0011048C" w:rsidRPr="008056AC" w:rsidRDefault="0011048C" w:rsidP="0011048C">
            <w:pPr>
              <w:spacing w:before="60" w:after="60"/>
              <w:jc w:val="right"/>
              <w:rPr>
                <w:rFonts w:asciiTheme="minorHAnsi" w:hAnsiTheme="minorHAnsi" w:cstheme="minorHAnsi"/>
                <w:sz w:val="20"/>
              </w:rPr>
            </w:pPr>
            <w:r w:rsidRPr="001B65B2">
              <w:rPr>
                <w:rFonts w:asciiTheme="minorHAnsi" w:hAnsiTheme="minorHAnsi" w:cstheme="minorHAnsi"/>
                <w:color w:val="000000" w:themeColor="text1"/>
                <w:sz w:val="20"/>
              </w:rPr>
              <w:t>Non-compliances identified and resolved for this section may be briefly described in this box</w:t>
            </w:r>
          </w:p>
        </w:tc>
      </w:tr>
      <w:tr w:rsidR="0011048C" w:rsidRPr="008056AC" w14:paraId="4B867437" w14:textId="77777777" w:rsidTr="007E49BC">
        <w:trPr>
          <w:trHeight w:val="512"/>
        </w:trPr>
        <w:tc>
          <w:tcPr>
            <w:tcW w:w="15530" w:type="dxa"/>
            <w:tcBorders>
              <w:top w:val="single" w:sz="4" w:space="0" w:color="auto"/>
              <w:left w:val="single" w:sz="4" w:space="0" w:color="auto"/>
              <w:bottom w:val="single" w:sz="4" w:space="0" w:color="auto"/>
              <w:right w:val="single" w:sz="4" w:space="0" w:color="auto"/>
            </w:tcBorders>
          </w:tcPr>
          <w:p w14:paraId="6753ABDF" w14:textId="77777777" w:rsidR="0011048C" w:rsidRPr="008056AC" w:rsidRDefault="0011048C" w:rsidP="0011048C">
            <w:pPr>
              <w:spacing w:before="60" w:after="60"/>
              <w:jc w:val="right"/>
              <w:rPr>
                <w:rFonts w:asciiTheme="minorHAnsi" w:hAnsiTheme="minorHAnsi" w:cstheme="minorHAnsi"/>
                <w:sz w:val="20"/>
              </w:rPr>
            </w:pPr>
            <w:r w:rsidRPr="008056AC">
              <w:rPr>
                <w:rFonts w:asciiTheme="minorHAnsi" w:hAnsiTheme="minorHAnsi" w:cstheme="minorHAnsi"/>
                <w:sz w:val="20"/>
              </w:rPr>
              <w:lastRenderedPageBreak/>
              <w:t>The clinical evaluation plan is:</w:t>
            </w:r>
          </w:p>
          <w:p w14:paraId="3CFFCF79" w14:textId="59BF814F" w:rsidR="00655B19" w:rsidRPr="008056AC" w:rsidRDefault="00655B19" w:rsidP="00655B19">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1223674556"/>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3CC73936" w14:textId="77777777" w:rsidR="00655B19" w:rsidRPr="00FA748F" w:rsidRDefault="00655B19" w:rsidP="00655B19">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78A69B8B" w14:textId="77777777" w:rsidR="009F7E37" w:rsidRDefault="009F7E37" w:rsidP="00655B19">
            <w:pPr>
              <w:spacing w:before="60" w:after="60"/>
              <w:jc w:val="right"/>
              <w:rPr>
                <w:rFonts w:asciiTheme="minorHAnsi" w:hAnsiTheme="minorHAnsi" w:cstheme="minorHAnsi"/>
                <w:sz w:val="20"/>
              </w:rPr>
            </w:pPr>
          </w:p>
          <w:p w14:paraId="623465D9" w14:textId="6F83CCD8" w:rsidR="00655B19" w:rsidRPr="009F7E37" w:rsidRDefault="00655B19" w:rsidP="009F7E37">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t xml:space="preserve">Compliant with the applicable requirements of the MDR with the exception of the minor non-compliance below: </w:t>
            </w:r>
            <w:sdt>
              <w:sdtPr>
                <w:rPr>
                  <w:rFonts w:asciiTheme="minorHAnsi" w:hAnsiTheme="minorHAnsi" w:cstheme="minorHAnsi"/>
                  <w:sz w:val="20"/>
                </w:rPr>
                <w:id w:val="-1284805846"/>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624350FA" w14:textId="0F3411C6" w:rsidR="0011048C" w:rsidRPr="008056AC" w:rsidRDefault="00655B19" w:rsidP="00655B19">
            <w:pPr>
              <w:spacing w:before="60" w:after="60"/>
              <w:jc w:val="right"/>
              <w:rPr>
                <w:rFonts w:asciiTheme="minorHAnsi" w:hAnsiTheme="minorHAnsi" w:cstheme="minorHAnsi"/>
                <w:sz w:val="20"/>
              </w:rPr>
            </w:pPr>
            <w:r w:rsidRPr="009F7E37">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9F7E37">
              <w:rPr>
                <w:rFonts w:asciiTheme="minorHAnsi" w:hAnsiTheme="minorHAnsi" w:cstheme="minorHAnsi"/>
                <w:i/>
                <w:color w:val="808080" w:themeColor="background1" w:themeShade="80"/>
                <w:sz w:val="20"/>
              </w:rPr>
              <w:t>be followed</w:t>
            </w:r>
            <w:proofErr w:type="gramEnd"/>
            <w:r w:rsidRPr="009F7E37">
              <w:rPr>
                <w:rFonts w:asciiTheme="minorHAnsi" w:hAnsiTheme="minorHAnsi" w:cstheme="minorHAnsi"/>
                <w:i/>
                <w:color w:val="808080" w:themeColor="background1" w:themeShade="80"/>
                <w:sz w:val="20"/>
              </w:rPr>
              <w:t xml:space="preserve"> by the manufacturer.</w:t>
            </w:r>
          </w:p>
        </w:tc>
      </w:tr>
      <w:tr w:rsidR="0011048C" w:rsidRPr="008056AC" w14:paraId="6981B621" w14:textId="77777777" w:rsidTr="007E49BC">
        <w:tc>
          <w:tcPr>
            <w:tcW w:w="15530" w:type="dxa"/>
            <w:tcBorders>
              <w:top w:val="single" w:sz="4" w:space="0" w:color="auto"/>
              <w:left w:val="single" w:sz="4" w:space="0" w:color="auto"/>
              <w:bottom w:val="single" w:sz="4" w:space="0" w:color="auto"/>
              <w:right w:val="single" w:sz="4" w:space="0" w:color="auto"/>
            </w:tcBorders>
          </w:tcPr>
          <w:p w14:paraId="4F401C12" w14:textId="3E0A3A8B" w:rsidR="0011048C" w:rsidRPr="008056AC" w:rsidRDefault="0011048C" w:rsidP="0011048C">
            <w:pPr>
              <w:tabs>
                <w:tab w:val="left" w:pos="4003"/>
              </w:tabs>
              <w:spacing w:before="120" w:after="120"/>
              <w:rPr>
                <w:rFonts w:asciiTheme="minorHAnsi" w:hAnsiTheme="minorHAnsi" w:cstheme="minorHAnsi"/>
                <w:b/>
                <w:sz w:val="20"/>
              </w:rPr>
            </w:pPr>
            <w:r w:rsidRPr="008056AC">
              <w:rPr>
                <w:rFonts w:asciiTheme="minorHAnsi" w:hAnsiTheme="minorHAnsi" w:cstheme="minorHAnsi"/>
                <w:b/>
                <w:sz w:val="20"/>
              </w:rPr>
              <w:t>Common specifications, harmonised standards or other solutions applied</w:t>
            </w:r>
          </w:p>
        </w:tc>
      </w:tr>
      <w:tr w:rsidR="0011048C" w:rsidRPr="008056AC" w14:paraId="573D376A" w14:textId="77777777" w:rsidTr="007E49BC">
        <w:tc>
          <w:tcPr>
            <w:tcW w:w="15530" w:type="dxa"/>
            <w:tcBorders>
              <w:top w:val="single" w:sz="4" w:space="0" w:color="auto"/>
              <w:left w:val="single" w:sz="4" w:space="0" w:color="auto"/>
              <w:bottom w:val="single" w:sz="4" w:space="0" w:color="auto"/>
              <w:right w:val="single" w:sz="4" w:space="0" w:color="auto"/>
            </w:tcBorders>
          </w:tcPr>
          <w:p w14:paraId="3034F6CB" w14:textId="77777777" w:rsidR="0011048C" w:rsidRPr="008056AC" w:rsidRDefault="0011048C" w:rsidP="0011048C">
            <w:pPr>
              <w:spacing w:before="60" w:after="60"/>
              <w:rPr>
                <w:rFonts w:asciiTheme="minorHAnsi" w:hAnsiTheme="minorHAnsi" w:cstheme="minorHAnsi"/>
                <w:color w:val="auto"/>
                <w:sz w:val="20"/>
              </w:rPr>
            </w:pPr>
            <w:r w:rsidRPr="008056AC">
              <w:rPr>
                <w:rFonts w:asciiTheme="minorHAnsi" w:hAnsiTheme="minorHAnsi" w:cstheme="minorHAnsi"/>
                <w:sz w:val="20"/>
              </w:rPr>
              <w:t>Are there common specifications relevant to the device under evaluation?</w:t>
            </w:r>
          </w:p>
          <w:p w14:paraId="7AEC8550" w14:textId="5F53E735" w:rsidR="0011048C" w:rsidRPr="008056AC" w:rsidRDefault="0011048C" w:rsidP="0011048C">
            <w:pPr>
              <w:spacing w:before="60" w:after="60"/>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Have they been complied</w:t>
            </w:r>
            <w:proofErr w:type="gramEnd"/>
            <w:r w:rsidRPr="008056AC">
              <w:rPr>
                <w:rFonts w:asciiTheme="minorHAnsi" w:hAnsiTheme="minorHAnsi" w:cstheme="minorHAnsi"/>
                <w:i/>
                <w:color w:val="808080" w:themeColor="background1" w:themeShade="80"/>
                <w:sz w:val="20"/>
              </w:rPr>
              <w:t xml:space="preserve"> with?</w:t>
            </w:r>
          </w:p>
          <w:p w14:paraId="5EC33769" w14:textId="77777777" w:rsidR="0011048C" w:rsidRPr="008056AC" w:rsidRDefault="0011048C" w:rsidP="0011048C">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If not:</w:t>
            </w:r>
            <w:r w:rsidRPr="008056AC">
              <w:rPr>
                <w:rStyle w:val="FootnoteReference"/>
                <w:rFonts w:asciiTheme="minorHAnsi" w:hAnsiTheme="minorHAnsi" w:cstheme="minorHAnsi"/>
                <w:sz w:val="20"/>
              </w:rPr>
              <w:footnoteReference w:id="20"/>
            </w:r>
            <w:r w:rsidRPr="008056AC">
              <w:rPr>
                <w:rFonts w:asciiTheme="minorHAnsi" w:hAnsiTheme="minorHAnsi" w:cstheme="minorHAnsi"/>
                <w:i/>
                <w:color w:val="808080" w:themeColor="background1" w:themeShade="80"/>
                <w:sz w:val="20"/>
              </w:rPr>
              <w:t xml:space="preserve"> </w:t>
            </w:r>
          </w:p>
          <w:p w14:paraId="02319FF9" w14:textId="77777777" w:rsidR="0011048C" w:rsidRPr="008056AC" w:rsidRDefault="0011048C" w:rsidP="0011048C">
            <w:pPr>
              <w:pStyle w:val="ListParagraph"/>
              <w:numPr>
                <w:ilvl w:val="0"/>
                <w:numId w:val="5"/>
              </w:num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Explain </w:t>
            </w:r>
            <w:proofErr w:type="gramStart"/>
            <w:r w:rsidRPr="008056AC">
              <w:rPr>
                <w:rFonts w:asciiTheme="minorHAnsi" w:hAnsiTheme="minorHAnsi" w:cstheme="minorHAnsi"/>
                <w:i/>
                <w:color w:val="808080" w:themeColor="background1" w:themeShade="80"/>
                <w:sz w:val="20"/>
              </w:rPr>
              <w:t>any deviations and how these might affect the validity of the clinical evaluation and its conclusions, and any equivalence claims</w:t>
            </w:r>
            <w:proofErr w:type="gramEnd"/>
            <w:r w:rsidRPr="008056AC">
              <w:rPr>
                <w:rFonts w:asciiTheme="minorHAnsi" w:hAnsiTheme="minorHAnsi" w:cstheme="minorHAnsi"/>
                <w:i/>
                <w:color w:val="808080" w:themeColor="background1" w:themeShade="80"/>
                <w:sz w:val="20"/>
              </w:rPr>
              <w:t>.</w:t>
            </w:r>
          </w:p>
          <w:p w14:paraId="44D2CB5B" w14:textId="77777777" w:rsidR="0011048C" w:rsidRPr="008056AC" w:rsidRDefault="0011048C" w:rsidP="0011048C">
            <w:pPr>
              <w:pStyle w:val="ListParagraph"/>
              <w:numPr>
                <w:ilvl w:val="0"/>
                <w:numId w:val="5"/>
              </w:num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Confirm that the manufacturer has adopted solutions that ensure a level of safety and performance that is at least equivalent thereto in accordance with Article 9(3).</w:t>
            </w:r>
          </w:p>
          <w:p w14:paraId="65D028DE" w14:textId="77777777" w:rsidR="0011048C" w:rsidRPr="008056AC" w:rsidRDefault="0011048C" w:rsidP="0011048C">
            <w:pPr>
              <w:spacing w:before="60" w:after="60"/>
              <w:rPr>
                <w:rFonts w:asciiTheme="minorHAnsi" w:hAnsiTheme="minorHAnsi" w:cstheme="minorHAnsi"/>
                <w:sz w:val="20"/>
              </w:rPr>
            </w:pPr>
          </w:p>
          <w:p w14:paraId="7DBCB013" w14:textId="77777777" w:rsidR="0011048C" w:rsidRPr="008056AC" w:rsidRDefault="0011048C" w:rsidP="0011048C">
            <w:pPr>
              <w:spacing w:before="60" w:after="60"/>
              <w:rPr>
                <w:rFonts w:asciiTheme="minorHAnsi" w:hAnsiTheme="minorHAnsi" w:cstheme="minorHAnsi"/>
                <w:color w:val="auto"/>
                <w:sz w:val="20"/>
              </w:rPr>
            </w:pPr>
            <w:r w:rsidRPr="008056AC">
              <w:rPr>
                <w:rFonts w:asciiTheme="minorHAnsi" w:hAnsiTheme="minorHAnsi" w:cstheme="minorHAnsi"/>
                <w:sz w:val="20"/>
              </w:rPr>
              <w:t>Are there harmonised standards relevant to the clinical evaluation of the device under evaluation?</w:t>
            </w:r>
          </w:p>
          <w:p w14:paraId="4ABBCA87" w14:textId="77777777" w:rsidR="0011048C" w:rsidRPr="008056AC" w:rsidRDefault="0011048C" w:rsidP="0011048C">
            <w:pPr>
              <w:spacing w:before="60" w:after="60"/>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Have they been applied</w:t>
            </w:r>
            <w:proofErr w:type="gramEnd"/>
            <w:r w:rsidRPr="008056AC">
              <w:rPr>
                <w:rFonts w:asciiTheme="minorHAnsi" w:hAnsiTheme="minorHAnsi" w:cstheme="minorHAnsi"/>
                <w:i/>
                <w:color w:val="808080" w:themeColor="background1" w:themeShade="80"/>
                <w:sz w:val="20"/>
              </w:rPr>
              <w:t>?</w:t>
            </w:r>
          </w:p>
          <w:p w14:paraId="2155802D" w14:textId="77777777" w:rsidR="0011048C" w:rsidRPr="008056AC" w:rsidRDefault="0011048C" w:rsidP="0011048C">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If partially applied add the manufacturers justification and confirm that the manufacturer has adopted solutions that ensure a level of safety and performance required by the Regulation (EU) 2017/745.</w:t>
            </w:r>
          </w:p>
          <w:p w14:paraId="6822FDBC" w14:textId="77777777" w:rsidR="0011048C" w:rsidRPr="008056AC" w:rsidRDefault="0011048C" w:rsidP="0011048C">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If there are deviations explain </w:t>
            </w:r>
            <w:proofErr w:type="gramStart"/>
            <w:r w:rsidRPr="008056AC">
              <w:rPr>
                <w:rFonts w:asciiTheme="minorHAnsi" w:hAnsiTheme="minorHAnsi" w:cstheme="minorHAnsi"/>
                <w:i/>
                <w:color w:val="808080" w:themeColor="background1" w:themeShade="80"/>
                <w:sz w:val="20"/>
              </w:rPr>
              <w:t>any deviations and how these might affect the validity of the clinical evaluation and its conclusions,</w:t>
            </w:r>
            <w:proofErr w:type="gramEnd"/>
            <w:r w:rsidRPr="008056AC">
              <w:rPr>
                <w:rFonts w:asciiTheme="minorHAnsi" w:hAnsiTheme="minorHAnsi" w:cstheme="minorHAnsi"/>
                <w:i/>
                <w:color w:val="808080" w:themeColor="background1" w:themeShade="80"/>
                <w:sz w:val="20"/>
              </w:rPr>
              <w:t xml:space="preserve"> and any equivalence claims.</w:t>
            </w:r>
          </w:p>
          <w:p w14:paraId="216D08C3" w14:textId="24EA4A80" w:rsidR="0011048C" w:rsidRPr="008056AC" w:rsidRDefault="0011048C" w:rsidP="0011048C">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Is the </w:t>
            </w:r>
            <w:proofErr w:type="gramStart"/>
            <w:r w:rsidRPr="008056AC">
              <w:rPr>
                <w:rFonts w:asciiTheme="minorHAnsi" w:hAnsiTheme="minorHAnsi" w:cstheme="minorHAnsi"/>
                <w:i/>
                <w:color w:val="808080" w:themeColor="background1" w:themeShade="80"/>
                <w:sz w:val="20"/>
              </w:rPr>
              <w:t>most up-to-date revision being used by the manufacturer</w:t>
            </w:r>
            <w:proofErr w:type="gramEnd"/>
            <w:r w:rsidRPr="008056AC">
              <w:rPr>
                <w:rFonts w:asciiTheme="minorHAnsi" w:hAnsiTheme="minorHAnsi" w:cstheme="minorHAnsi"/>
                <w:i/>
                <w:color w:val="808080" w:themeColor="background1" w:themeShade="80"/>
                <w:sz w:val="20"/>
              </w:rPr>
              <w:t>? (state which revision was used)</w:t>
            </w:r>
          </w:p>
          <w:p w14:paraId="6EF5F728" w14:textId="77777777" w:rsidR="0011048C" w:rsidRPr="008056AC" w:rsidRDefault="0011048C" w:rsidP="0011048C">
            <w:pPr>
              <w:spacing w:before="60" w:after="60"/>
              <w:rPr>
                <w:rFonts w:asciiTheme="minorHAnsi" w:hAnsiTheme="minorHAnsi" w:cstheme="minorHAnsi"/>
                <w:sz w:val="20"/>
              </w:rPr>
            </w:pPr>
          </w:p>
          <w:p w14:paraId="6D179CF5" w14:textId="77777777" w:rsidR="0011048C" w:rsidRPr="008056AC" w:rsidRDefault="0011048C" w:rsidP="0011048C">
            <w:pPr>
              <w:spacing w:before="60" w:after="60"/>
              <w:rPr>
                <w:rFonts w:asciiTheme="minorHAnsi" w:hAnsiTheme="minorHAnsi" w:cstheme="minorHAnsi"/>
                <w:sz w:val="20"/>
              </w:rPr>
            </w:pPr>
            <w:r w:rsidRPr="008056AC">
              <w:rPr>
                <w:rFonts w:asciiTheme="minorHAnsi" w:hAnsiTheme="minorHAnsi" w:cstheme="minorHAnsi"/>
                <w:sz w:val="20"/>
              </w:rPr>
              <w:t xml:space="preserve">Are there other solutions that </w:t>
            </w:r>
            <w:proofErr w:type="gramStart"/>
            <w:r w:rsidRPr="008056AC">
              <w:rPr>
                <w:rFonts w:asciiTheme="minorHAnsi" w:hAnsiTheme="minorHAnsi" w:cstheme="minorHAnsi"/>
                <w:sz w:val="20"/>
              </w:rPr>
              <w:t>have been applied</w:t>
            </w:r>
            <w:proofErr w:type="gramEnd"/>
            <w:r w:rsidRPr="008056AC">
              <w:rPr>
                <w:rFonts w:asciiTheme="minorHAnsi" w:hAnsiTheme="minorHAnsi" w:cstheme="minorHAnsi"/>
                <w:sz w:val="20"/>
              </w:rPr>
              <w:t>?</w:t>
            </w:r>
          </w:p>
          <w:p w14:paraId="3DED64B5" w14:textId="77777777" w:rsidR="0011048C" w:rsidRPr="008056AC" w:rsidDel="00192035" w:rsidRDefault="0011048C" w:rsidP="0011048C">
            <w:pPr>
              <w:spacing w:before="60" w:after="60"/>
              <w:rPr>
                <w:rFonts w:asciiTheme="minorHAnsi" w:hAnsiTheme="minorHAnsi" w:cstheme="minorHAnsi"/>
                <w:sz w:val="20"/>
              </w:rPr>
            </w:pPr>
            <w:r w:rsidRPr="008056AC">
              <w:rPr>
                <w:rFonts w:asciiTheme="minorHAnsi" w:hAnsiTheme="minorHAnsi" w:cstheme="minorHAnsi"/>
                <w:i/>
                <w:color w:val="808080" w:themeColor="background1" w:themeShade="80"/>
                <w:sz w:val="20"/>
              </w:rPr>
              <w:t>Describe any standards, guidance or other solutions that have been applied, and the manufacturers justification</w:t>
            </w:r>
          </w:p>
        </w:tc>
      </w:tr>
      <w:tr w:rsidR="0011048C" w:rsidRPr="008056AC" w14:paraId="40EF5882" w14:textId="77777777" w:rsidTr="005A794E">
        <w:trPr>
          <w:trHeight w:val="666"/>
        </w:trPr>
        <w:tc>
          <w:tcPr>
            <w:tcW w:w="15530" w:type="dxa"/>
            <w:tcBorders>
              <w:top w:val="single" w:sz="4" w:space="0" w:color="auto"/>
              <w:left w:val="single" w:sz="4" w:space="0" w:color="auto"/>
              <w:bottom w:val="single" w:sz="4" w:space="0" w:color="auto"/>
              <w:right w:val="single" w:sz="4" w:space="0" w:color="auto"/>
            </w:tcBorders>
          </w:tcPr>
          <w:p w14:paraId="0A10C8AD" w14:textId="77777777" w:rsidR="0011048C" w:rsidRPr="008056AC" w:rsidRDefault="0011048C" w:rsidP="005A794E">
            <w:pPr>
              <w:spacing w:before="60" w:after="60"/>
              <w:jc w:val="right"/>
              <w:rPr>
                <w:rFonts w:asciiTheme="minorHAnsi" w:hAnsiTheme="minorHAnsi" w:cstheme="minorHAnsi"/>
                <w:sz w:val="20"/>
              </w:rPr>
            </w:pPr>
            <w:r w:rsidRPr="001B65B2">
              <w:rPr>
                <w:rFonts w:asciiTheme="minorHAnsi" w:hAnsiTheme="minorHAnsi" w:cstheme="minorHAnsi"/>
                <w:color w:val="000000" w:themeColor="text1"/>
                <w:sz w:val="20"/>
              </w:rPr>
              <w:t>Non-compliances identified and resolved for this section may be briefly described in this box</w:t>
            </w:r>
          </w:p>
        </w:tc>
      </w:tr>
      <w:tr w:rsidR="0011048C" w:rsidRPr="008056AC" w14:paraId="723D4194" w14:textId="77777777" w:rsidTr="007E49BC">
        <w:tc>
          <w:tcPr>
            <w:tcW w:w="15530" w:type="dxa"/>
            <w:tcBorders>
              <w:top w:val="nil"/>
              <w:left w:val="single" w:sz="4" w:space="0" w:color="auto"/>
              <w:bottom w:val="single" w:sz="4" w:space="0" w:color="auto"/>
              <w:right w:val="single" w:sz="4" w:space="0" w:color="auto"/>
            </w:tcBorders>
          </w:tcPr>
          <w:p w14:paraId="0653144A" w14:textId="0E1ADE13" w:rsidR="0011048C" w:rsidRPr="008056AC" w:rsidRDefault="0011048C" w:rsidP="0011048C">
            <w:pPr>
              <w:spacing w:before="60" w:after="60"/>
              <w:jc w:val="right"/>
              <w:rPr>
                <w:rFonts w:asciiTheme="minorHAnsi" w:hAnsiTheme="minorHAnsi" w:cstheme="minorHAnsi"/>
                <w:sz w:val="20"/>
              </w:rPr>
            </w:pPr>
            <w:r w:rsidRPr="008056AC">
              <w:rPr>
                <w:rFonts w:asciiTheme="minorHAnsi" w:hAnsiTheme="minorHAnsi" w:cstheme="minorHAnsi"/>
                <w:sz w:val="20"/>
              </w:rPr>
              <w:lastRenderedPageBreak/>
              <w:t xml:space="preserve">The application of CS, harmonised standards or other solutions is: </w:t>
            </w:r>
          </w:p>
          <w:p w14:paraId="7556D5D9" w14:textId="77777777" w:rsidR="00655B19" w:rsidRPr="008056AC" w:rsidRDefault="00655B19" w:rsidP="00655B19">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1671165786"/>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1F56D2A1" w14:textId="77777777" w:rsidR="00655B19" w:rsidRPr="00FA748F" w:rsidRDefault="00655B19" w:rsidP="00655B19">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41F6E3F5" w14:textId="77777777" w:rsidR="009F7E37" w:rsidRDefault="009F7E37" w:rsidP="009F7E37">
            <w:pPr>
              <w:spacing w:before="60" w:after="60"/>
              <w:jc w:val="right"/>
              <w:rPr>
                <w:rFonts w:asciiTheme="minorHAnsi" w:hAnsiTheme="minorHAnsi" w:cstheme="minorHAnsi"/>
                <w:sz w:val="20"/>
              </w:rPr>
            </w:pPr>
          </w:p>
          <w:p w14:paraId="555DAD42" w14:textId="19CBFEB3" w:rsidR="00655B19" w:rsidRPr="009F7E37" w:rsidRDefault="00655B19" w:rsidP="009F7E37">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t xml:space="preserve">Compliant with the applicable requirements of the MDR with the exception of the minor non-compliance below: </w:t>
            </w:r>
            <w:sdt>
              <w:sdtPr>
                <w:rPr>
                  <w:rFonts w:asciiTheme="minorHAnsi" w:hAnsiTheme="minorHAnsi" w:cstheme="minorHAnsi"/>
                  <w:sz w:val="20"/>
                </w:rPr>
                <w:id w:val="870710"/>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6283B82B" w14:textId="6A01AAE3" w:rsidR="0011048C" w:rsidRPr="00655B19" w:rsidRDefault="00655B19" w:rsidP="00655B19">
            <w:pPr>
              <w:spacing w:before="60" w:after="60"/>
              <w:jc w:val="right"/>
              <w:rPr>
                <w:rFonts w:asciiTheme="minorHAnsi" w:hAnsiTheme="minorHAnsi" w:cstheme="minorHAnsi"/>
                <w:color w:val="auto"/>
                <w:sz w:val="20"/>
              </w:rPr>
            </w:pPr>
            <w:r w:rsidRPr="009F7E37">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9F7E37">
              <w:rPr>
                <w:rFonts w:asciiTheme="minorHAnsi" w:hAnsiTheme="minorHAnsi" w:cstheme="minorHAnsi"/>
                <w:i/>
                <w:color w:val="808080" w:themeColor="background1" w:themeShade="80"/>
                <w:sz w:val="20"/>
              </w:rPr>
              <w:t>be followed</w:t>
            </w:r>
            <w:proofErr w:type="gramEnd"/>
            <w:r w:rsidRPr="009F7E37">
              <w:rPr>
                <w:rFonts w:asciiTheme="minorHAnsi" w:hAnsiTheme="minorHAnsi" w:cstheme="minorHAnsi"/>
                <w:i/>
                <w:color w:val="808080" w:themeColor="background1" w:themeShade="80"/>
                <w:sz w:val="20"/>
              </w:rPr>
              <w:t xml:space="preserve"> by the manufacturer.</w:t>
            </w:r>
          </w:p>
        </w:tc>
      </w:tr>
      <w:tr w:rsidR="0011048C" w:rsidRPr="008056AC" w14:paraId="16830B2D" w14:textId="77777777" w:rsidTr="007E49BC">
        <w:tc>
          <w:tcPr>
            <w:tcW w:w="15530" w:type="dxa"/>
            <w:tcBorders>
              <w:top w:val="single" w:sz="4" w:space="0" w:color="auto"/>
              <w:left w:val="single" w:sz="4" w:space="0" w:color="auto"/>
              <w:bottom w:val="single" w:sz="4" w:space="0" w:color="auto"/>
              <w:right w:val="single" w:sz="4" w:space="0" w:color="auto"/>
            </w:tcBorders>
          </w:tcPr>
          <w:p w14:paraId="3B7F1CDD" w14:textId="77777777" w:rsidR="0011048C" w:rsidRPr="008056AC" w:rsidRDefault="0011048C" w:rsidP="0011048C">
            <w:pPr>
              <w:spacing w:before="60" w:after="60"/>
              <w:rPr>
                <w:rFonts w:asciiTheme="minorHAnsi" w:hAnsiTheme="minorHAnsi" w:cstheme="minorHAnsi"/>
                <w:b/>
                <w:sz w:val="20"/>
              </w:rPr>
            </w:pPr>
            <w:r w:rsidRPr="008056AC">
              <w:rPr>
                <w:rFonts w:asciiTheme="minorHAnsi" w:hAnsiTheme="minorHAnsi" w:cstheme="minorHAnsi"/>
                <w:b/>
                <w:sz w:val="20"/>
              </w:rPr>
              <w:t>The demonstration of equivalence</w:t>
            </w:r>
          </w:p>
        </w:tc>
      </w:tr>
      <w:tr w:rsidR="0011048C" w:rsidRPr="008056AC" w14:paraId="732E27ED" w14:textId="77777777" w:rsidTr="007E49BC">
        <w:tc>
          <w:tcPr>
            <w:tcW w:w="15530" w:type="dxa"/>
            <w:tcBorders>
              <w:top w:val="single" w:sz="4" w:space="0" w:color="auto"/>
              <w:left w:val="single" w:sz="4" w:space="0" w:color="auto"/>
              <w:bottom w:val="single" w:sz="4" w:space="0" w:color="auto"/>
              <w:right w:val="single" w:sz="4" w:space="0" w:color="auto"/>
            </w:tcBorders>
          </w:tcPr>
          <w:p w14:paraId="3C507C5D" w14:textId="77777777" w:rsidR="0011048C" w:rsidRPr="008056AC" w:rsidRDefault="0011048C" w:rsidP="0011048C">
            <w:pPr>
              <w:rPr>
                <w:rFonts w:asciiTheme="minorHAnsi" w:hAnsiTheme="minorHAnsi" w:cstheme="minorHAnsi"/>
                <w:sz w:val="20"/>
              </w:rPr>
            </w:pPr>
            <w:bookmarkStart w:id="9" w:name="equivalents"/>
            <w:proofErr w:type="gramStart"/>
            <w:r w:rsidRPr="008056AC">
              <w:rPr>
                <w:rFonts w:asciiTheme="minorHAnsi" w:hAnsiTheme="minorHAnsi" w:cstheme="minorHAnsi"/>
                <w:sz w:val="20"/>
              </w:rPr>
              <w:t>Is the clinical evaluation based</w:t>
            </w:r>
            <w:proofErr w:type="gramEnd"/>
            <w:r w:rsidRPr="008056AC">
              <w:rPr>
                <w:rFonts w:asciiTheme="minorHAnsi" w:hAnsiTheme="minorHAnsi" w:cstheme="minorHAnsi"/>
                <w:sz w:val="20"/>
              </w:rPr>
              <w:t xml:space="preserve"> upon clinical investigation(s) or other studies reported in scientific literature, of a device for which equivalence to the device in question can be demonstrated?</w:t>
            </w:r>
          </w:p>
          <w:p w14:paraId="76BFCC68"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37119CB4"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Device(s) to which equivalence has been claimed:</w:t>
            </w:r>
          </w:p>
          <w:p w14:paraId="39B58706" w14:textId="77777777" w:rsidR="0011048C" w:rsidRPr="008056AC" w:rsidRDefault="0011048C" w:rsidP="0011048C">
            <w:pPr>
              <w:rPr>
                <w:rFonts w:asciiTheme="minorHAnsi" w:hAnsiTheme="minorHAnsi" w:cstheme="minorHAnsi"/>
              </w:rPr>
            </w:pPr>
          </w:p>
          <w:p w14:paraId="04E405D5" w14:textId="2BE2AF41" w:rsidR="0011048C" w:rsidRPr="008056AC" w:rsidRDefault="0011048C" w:rsidP="0011048C">
            <w:pPr>
              <w:rPr>
                <w:rFonts w:asciiTheme="minorHAnsi" w:hAnsiTheme="minorHAnsi" w:cstheme="minorHAnsi"/>
                <w:sz w:val="20"/>
              </w:rPr>
            </w:pPr>
            <w:proofErr w:type="gramStart"/>
            <w:r w:rsidRPr="008056AC">
              <w:rPr>
                <w:rFonts w:asciiTheme="minorHAnsi" w:hAnsiTheme="minorHAnsi" w:cstheme="minorHAnsi"/>
                <w:sz w:val="20"/>
              </w:rPr>
              <w:t>Is the clinical evaluation based upon reports published</w:t>
            </w:r>
            <w:proofErr w:type="gramEnd"/>
            <w:r w:rsidRPr="008056AC">
              <w:rPr>
                <w:rFonts w:asciiTheme="minorHAnsi" w:hAnsiTheme="minorHAnsi" w:cstheme="minorHAnsi"/>
                <w:sz w:val="20"/>
              </w:rPr>
              <w:t xml:space="preserve"> in peer reviewed scientific literature on a device for which equivalence to the device in question can be demonstrated? </w:t>
            </w:r>
          </w:p>
          <w:p w14:paraId="3AC064D7"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01E9693F"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If yes, specify the source(s) of the data, if it is the device in question, or an equivalent device, or both.</w:t>
            </w:r>
          </w:p>
          <w:p w14:paraId="727740E5" w14:textId="77777777" w:rsidR="0011048C" w:rsidRPr="008056AC" w:rsidRDefault="0011048C" w:rsidP="0011048C">
            <w:pPr>
              <w:rPr>
                <w:rFonts w:asciiTheme="minorHAnsi" w:hAnsiTheme="minorHAnsi" w:cstheme="minorHAnsi"/>
              </w:rPr>
            </w:pPr>
          </w:p>
          <w:p w14:paraId="64017512"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Device(s) to which equivalence has been claimed: </w:t>
            </w:r>
          </w:p>
          <w:p w14:paraId="26F52941" w14:textId="77777777" w:rsidR="0011048C" w:rsidRPr="008056AC" w:rsidRDefault="0011048C" w:rsidP="0011048C">
            <w:pPr>
              <w:rPr>
                <w:rFonts w:asciiTheme="minorHAnsi" w:hAnsiTheme="minorHAnsi" w:cstheme="minorHAnsi"/>
                <w:i/>
                <w:color w:val="808080" w:themeColor="background1" w:themeShade="80"/>
                <w:sz w:val="20"/>
              </w:rPr>
            </w:pPr>
          </w:p>
          <w:p w14:paraId="263C63CE"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Device which is most relevant:</w:t>
            </w:r>
          </w:p>
          <w:p w14:paraId="6941D1EC" w14:textId="77777777" w:rsidR="0011048C" w:rsidRPr="008056AC" w:rsidRDefault="0011048C" w:rsidP="0011048C">
            <w:pPr>
              <w:rPr>
                <w:rFonts w:asciiTheme="minorHAnsi" w:hAnsiTheme="minorHAnsi" w:cstheme="minorHAnsi"/>
              </w:rPr>
            </w:pPr>
          </w:p>
          <w:p w14:paraId="1D1F3728" w14:textId="77777777" w:rsidR="0011048C" w:rsidRPr="008056AC" w:rsidRDefault="0011048C" w:rsidP="0011048C">
            <w:pPr>
              <w:rPr>
                <w:rFonts w:asciiTheme="minorHAnsi" w:hAnsiTheme="minorHAnsi" w:cstheme="minorHAnsi"/>
                <w:sz w:val="20"/>
              </w:rPr>
            </w:pPr>
            <w:r w:rsidRPr="008056AC">
              <w:rPr>
                <w:rFonts w:asciiTheme="minorHAnsi" w:hAnsiTheme="minorHAnsi" w:cstheme="minorHAnsi"/>
                <w:sz w:val="20"/>
              </w:rPr>
              <w:t>Assessment of equivalence</w:t>
            </w:r>
          </w:p>
          <w:p w14:paraId="5193CD00" w14:textId="77777777" w:rsidR="0011048C" w:rsidRPr="008056AC" w:rsidRDefault="0011048C" w:rsidP="0011048C">
            <w:pPr>
              <w:pStyle w:val="ListParagraph"/>
              <w:numPr>
                <w:ilvl w:val="0"/>
                <w:numId w:val="40"/>
              </w:numPr>
              <w:rPr>
                <w:rFonts w:asciiTheme="minorHAnsi" w:hAnsiTheme="minorHAnsi" w:cstheme="minorHAnsi"/>
                <w:sz w:val="20"/>
              </w:rPr>
            </w:pPr>
            <w:r w:rsidRPr="008056AC">
              <w:rPr>
                <w:rFonts w:asciiTheme="minorHAnsi" w:hAnsiTheme="minorHAnsi" w:cstheme="minorHAnsi"/>
                <w:sz w:val="20"/>
              </w:rPr>
              <w:t>Equivalence rationales:</w:t>
            </w:r>
          </w:p>
          <w:p w14:paraId="2E2C602D" w14:textId="326A2DFA"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Indicate which devices are/are not equivalent, and confirm that data relating to </w:t>
            </w:r>
            <w:proofErr w:type="gramStart"/>
            <w:r w:rsidRPr="008056AC">
              <w:rPr>
                <w:rFonts w:asciiTheme="minorHAnsi" w:hAnsiTheme="minorHAnsi" w:cstheme="minorHAnsi"/>
                <w:i/>
                <w:color w:val="808080" w:themeColor="background1" w:themeShade="80"/>
                <w:sz w:val="20"/>
              </w:rPr>
              <w:t>devices which are not equivalent</w:t>
            </w:r>
            <w:proofErr w:type="gramEnd"/>
            <w:r w:rsidRPr="008056AC">
              <w:rPr>
                <w:rFonts w:asciiTheme="minorHAnsi" w:hAnsiTheme="minorHAnsi" w:cstheme="minorHAnsi"/>
                <w:i/>
                <w:color w:val="808080" w:themeColor="background1" w:themeShade="80"/>
                <w:sz w:val="20"/>
              </w:rPr>
              <w:t xml:space="preserve"> have been excluded from the analysis of clinical data for the purposes for demonstrating safety and performance.</w:t>
            </w:r>
          </w:p>
          <w:p w14:paraId="77727CC1" w14:textId="77777777" w:rsidR="0011048C" w:rsidRPr="008056AC" w:rsidRDefault="0011048C" w:rsidP="0011048C">
            <w:pPr>
              <w:rPr>
                <w:rFonts w:asciiTheme="minorHAnsi" w:hAnsiTheme="minorHAnsi" w:cstheme="minorHAnsi"/>
              </w:rPr>
            </w:pPr>
          </w:p>
          <w:p w14:paraId="7E28F338"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If equivalence </w:t>
            </w:r>
            <w:proofErr w:type="gramStart"/>
            <w:r w:rsidRPr="008056AC">
              <w:rPr>
                <w:rFonts w:asciiTheme="minorHAnsi" w:hAnsiTheme="minorHAnsi" w:cstheme="minorHAnsi"/>
                <w:i/>
                <w:color w:val="808080" w:themeColor="background1" w:themeShade="80"/>
                <w:sz w:val="20"/>
              </w:rPr>
              <w:t>has been claimed</w:t>
            </w:r>
            <w:proofErr w:type="gramEnd"/>
            <w:r w:rsidRPr="008056AC">
              <w:rPr>
                <w:rFonts w:asciiTheme="minorHAnsi" w:hAnsiTheme="minorHAnsi" w:cstheme="minorHAnsi"/>
                <w:i/>
                <w:color w:val="808080" w:themeColor="background1" w:themeShade="80"/>
                <w:sz w:val="20"/>
              </w:rPr>
              <w:t xml:space="preserve"> to more than one device, each demonstration of equivalence can only be based on a single device. Each equivalent device must meet all three equivalence criteria (clinical, technical, </w:t>
            </w:r>
            <w:proofErr w:type="gramStart"/>
            <w:r w:rsidRPr="008056AC">
              <w:rPr>
                <w:rFonts w:asciiTheme="minorHAnsi" w:hAnsiTheme="minorHAnsi" w:cstheme="minorHAnsi"/>
                <w:i/>
                <w:color w:val="808080" w:themeColor="background1" w:themeShade="80"/>
                <w:sz w:val="20"/>
              </w:rPr>
              <w:t>biological</w:t>
            </w:r>
            <w:proofErr w:type="gramEnd"/>
            <w:r w:rsidRPr="008056AC">
              <w:rPr>
                <w:rFonts w:asciiTheme="minorHAnsi" w:hAnsiTheme="minorHAnsi" w:cstheme="minorHAnsi"/>
                <w:i/>
                <w:color w:val="808080" w:themeColor="background1" w:themeShade="80"/>
                <w:sz w:val="20"/>
              </w:rPr>
              <w:t>).</w:t>
            </w:r>
          </w:p>
          <w:p w14:paraId="040795F8" w14:textId="77777777" w:rsidR="0011048C" w:rsidRPr="008056AC" w:rsidRDefault="0011048C" w:rsidP="0011048C">
            <w:pPr>
              <w:rPr>
                <w:rFonts w:asciiTheme="minorHAnsi" w:hAnsiTheme="minorHAnsi" w:cstheme="minorHAnsi"/>
              </w:rPr>
            </w:pPr>
          </w:p>
          <w:p w14:paraId="321110DA" w14:textId="77777777" w:rsidR="0011048C" w:rsidRPr="008056AC" w:rsidRDefault="0011048C" w:rsidP="0011048C">
            <w:pPr>
              <w:pStyle w:val="ListParagraph"/>
              <w:numPr>
                <w:ilvl w:val="0"/>
                <w:numId w:val="40"/>
              </w:numPr>
              <w:rPr>
                <w:rFonts w:asciiTheme="minorHAnsi" w:hAnsiTheme="minorHAnsi" w:cstheme="minorHAnsi"/>
                <w:sz w:val="20"/>
              </w:rPr>
            </w:pPr>
            <w:r w:rsidRPr="008056AC">
              <w:rPr>
                <w:rFonts w:asciiTheme="minorHAnsi" w:hAnsiTheme="minorHAnsi" w:cstheme="minorHAnsi"/>
                <w:sz w:val="20"/>
              </w:rPr>
              <w:t>Are the devices equivalent in accordance with Section 3 of Annex XIV including technical, biological and clinical characteristics?</w:t>
            </w:r>
          </w:p>
          <w:p w14:paraId="53C05928"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6676B5ED" w14:textId="2E728FBC" w:rsidR="0011048C" w:rsidRPr="008056AC" w:rsidRDefault="0011048C" w:rsidP="0011048C">
            <w:pPr>
              <w:rPr>
                <w:rFonts w:asciiTheme="minorHAnsi" w:hAnsiTheme="minorHAnsi" w:cstheme="minorHAnsi"/>
              </w:rPr>
            </w:pPr>
            <w:r w:rsidRPr="008056AC">
              <w:rPr>
                <w:rFonts w:asciiTheme="minorHAnsi" w:hAnsiTheme="minorHAnsi" w:cstheme="minorHAnsi"/>
                <w:i/>
                <w:color w:val="808080" w:themeColor="background1" w:themeShade="80"/>
                <w:sz w:val="20"/>
              </w:rPr>
              <w:t xml:space="preserve">Identify any differences in these parameters, and verify why these </w:t>
            </w:r>
            <w:proofErr w:type="gramStart"/>
            <w:r w:rsidRPr="008056AC">
              <w:rPr>
                <w:rFonts w:asciiTheme="minorHAnsi" w:hAnsiTheme="minorHAnsi" w:cstheme="minorHAnsi"/>
                <w:i/>
                <w:color w:val="808080" w:themeColor="background1" w:themeShade="80"/>
                <w:sz w:val="20"/>
              </w:rPr>
              <w:t>are not expected</w:t>
            </w:r>
            <w:proofErr w:type="gramEnd"/>
            <w:r w:rsidRPr="008056AC">
              <w:rPr>
                <w:rFonts w:asciiTheme="minorHAnsi" w:hAnsiTheme="minorHAnsi" w:cstheme="minorHAnsi"/>
                <w:i/>
                <w:color w:val="808080" w:themeColor="background1" w:themeShade="80"/>
                <w:sz w:val="20"/>
              </w:rPr>
              <w:t xml:space="preserve"> to adversely affect the safety and performance of the medical device under evaluation. </w:t>
            </w:r>
          </w:p>
        </w:tc>
      </w:tr>
      <w:tr w:rsidR="0011048C" w:rsidRPr="008056AC" w14:paraId="22BBB3C1" w14:textId="77777777" w:rsidTr="005A794E">
        <w:trPr>
          <w:trHeight w:val="666"/>
        </w:trPr>
        <w:tc>
          <w:tcPr>
            <w:tcW w:w="15530" w:type="dxa"/>
            <w:tcBorders>
              <w:top w:val="single" w:sz="4" w:space="0" w:color="auto"/>
              <w:left w:val="single" w:sz="4" w:space="0" w:color="auto"/>
              <w:bottom w:val="single" w:sz="4" w:space="0" w:color="auto"/>
              <w:right w:val="single" w:sz="4" w:space="0" w:color="auto"/>
            </w:tcBorders>
          </w:tcPr>
          <w:p w14:paraId="5B6DEA20" w14:textId="77777777" w:rsidR="0011048C" w:rsidRPr="008056AC" w:rsidRDefault="0011048C" w:rsidP="005A794E">
            <w:pPr>
              <w:spacing w:before="60" w:after="60"/>
              <w:jc w:val="right"/>
              <w:rPr>
                <w:rFonts w:asciiTheme="minorHAnsi" w:hAnsiTheme="minorHAnsi" w:cstheme="minorHAnsi"/>
                <w:sz w:val="20"/>
              </w:rPr>
            </w:pPr>
            <w:r w:rsidRPr="001B65B2">
              <w:rPr>
                <w:rFonts w:asciiTheme="minorHAnsi" w:hAnsiTheme="minorHAnsi" w:cstheme="minorHAnsi"/>
                <w:color w:val="000000" w:themeColor="text1"/>
                <w:sz w:val="20"/>
              </w:rPr>
              <w:lastRenderedPageBreak/>
              <w:t>Non-compliances identified and resolved for this section may be briefly described in this box</w:t>
            </w:r>
          </w:p>
        </w:tc>
      </w:tr>
      <w:bookmarkEnd w:id="9"/>
      <w:tr w:rsidR="0011048C" w:rsidRPr="008056AC" w14:paraId="47F3AA57" w14:textId="77777777" w:rsidTr="00844F62">
        <w:trPr>
          <w:trHeight w:val="2103"/>
        </w:trPr>
        <w:tc>
          <w:tcPr>
            <w:tcW w:w="15530" w:type="dxa"/>
            <w:tcBorders>
              <w:top w:val="single" w:sz="4" w:space="0" w:color="auto"/>
              <w:left w:val="single" w:sz="4" w:space="0" w:color="auto"/>
              <w:bottom w:val="single" w:sz="4" w:space="0" w:color="auto"/>
              <w:right w:val="single" w:sz="4" w:space="0" w:color="auto"/>
            </w:tcBorders>
          </w:tcPr>
          <w:p w14:paraId="62C653F8" w14:textId="78AA19AD" w:rsidR="0011048C" w:rsidRPr="008056AC" w:rsidRDefault="0011048C" w:rsidP="0011048C">
            <w:pPr>
              <w:jc w:val="right"/>
              <w:rPr>
                <w:rFonts w:asciiTheme="minorHAnsi" w:hAnsiTheme="minorHAnsi" w:cstheme="minorHAnsi"/>
                <w:sz w:val="20"/>
              </w:rPr>
            </w:pPr>
            <w:r w:rsidRPr="008056AC">
              <w:rPr>
                <w:rFonts w:asciiTheme="minorHAnsi" w:hAnsiTheme="minorHAnsi" w:cstheme="minorHAnsi"/>
                <w:sz w:val="20"/>
              </w:rPr>
              <w:t xml:space="preserve">The demonstration of equivalence is: </w:t>
            </w:r>
          </w:p>
          <w:p w14:paraId="5DA84567" w14:textId="77777777" w:rsidR="00655B19" w:rsidRPr="008056AC" w:rsidRDefault="00655B19" w:rsidP="00655B19">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1501659173"/>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1B7B5FA8" w14:textId="77777777" w:rsidR="00655B19" w:rsidRPr="00FA748F" w:rsidRDefault="00655B19" w:rsidP="00655B19">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546AC059" w14:textId="77777777" w:rsidR="009F7E37" w:rsidRDefault="009F7E37" w:rsidP="00655B19">
            <w:pPr>
              <w:spacing w:before="60" w:after="60"/>
              <w:jc w:val="right"/>
              <w:rPr>
                <w:rFonts w:asciiTheme="minorHAnsi" w:hAnsiTheme="minorHAnsi" w:cstheme="minorHAnsi"/>
                <w:sz w:val="20"/>
              </w:rPr>
            </w:pPr>
          </w:p>
          <w:p w14:paraId="2214B90A" w14:textId="5774195A" w:rsidR="00655B19" w:rsidRPr="009F7E37" w:rsidRDefault="00655B19" w:rsidP="009F7E37">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t xml:space="preserve">Compliant with the applicable requirements of the MDR with the exception of the minor non-compliance below: </w:t>
            </w:r>
            <w:sdt>
              <w:sdtPr>
                <w:rPr>
                  <w:rFonts w:asciiTheme="minorHAnsi" w:hAnsiTheme="minorHAnsi" w:cstheme="minorHAnsi"/>
                  <w:sz w:val="20"/>
                </w:rPr>
                <w:id w:val="1616183713"/>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4CBE9F57" w14:textId="100B66C3" w:rsidR="0011048C" w:rsidRPr="008056AC" w:rsidRDefault="00655B19" w:rsidP="00655B19">
            <w:pPr>
              <w:jc w:val="right"/>
              <w:rPr>
                <w:rFonts w:asciiTheme="minorHAnsi" w:hAnsiTheme="minorHAnsi" w:cstheme="minorHAnsi"/>
                <w:sz w:val="20"/>
              </w:rPr>
            </w:pPr>
            <w:r w:rsidRPr="009F7E37">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9F7E37">
              <w:rPr>
                <w:rFonts w:asciiTheme="minorHAnsi" w:hAnsiTheme="minorHAnsi" w:cstheme="minorHAnsi"/>
                <w:i/>
                <w:color w:val="808080" w:themeColor="background1" w:themeShade="80"/>
                <w:sz w:val="20"/>
              </w:rPr>
              <w:t>be followed</w:t>
            </w:r>
            <w:proofErr w:type="gramEnd"/>
            <w:r w:rsidRPr="009F7E37">
              <w:rPr>
                <w:rFonts w:asciiTheme="minorHAnsi" w:hAnsiTheme="minorHAnsi" w:cstheme="minorHAnsi"/>
                <w:i/>
                <w:color w:val="808080" w:themeColor="background1" w:themeShade="80"/>
                <w:sz w:val="20"/>
              </w:rPr>
              <w:t xml:space="preserve"> by the manufacturer.</w:t>
            </w:r>
          </w:p>
        </w:tc>
      </w:tr>
      <w:tr w:rsidR="0011048C" w:rsidRPr="008056AC" w14:paraId="055FE8B3" w14:textId="77777777" w:rsidTr="007E49BC">
        <w:tc>
          <w:tcPr>
            <w:tcW w:w="15530" w:type="dxa"/>
            <w:tcBorders>
              <w:top w:val="single" w:sz="4" w:space="0" w:color="auto"/>
              <w:left w:val="single" w:sz="4" w:space="0" w:color="auto"/>
              <w:bottom w:val="single" w:sz="4" w:space="0" w:color="auto"/>
              <w:right w:val="single" w:sz="4" w:space="0" w:color="auto"/>
            </w:tcBorders>
          </w:tcPr>
          <w:p w14:paraId="69DAAE5C" w14:textId="77777777" w:rsidR="0011048C" w:rsidRPr="008056AC" w:rsidRDefault="0011048C" w:rsidP="0011048C">
            <w:pPr>
              <w:rPr>
                <w:rFonts w:asciiTheme="minorHAnsi" w:hAnsiTheme="minorHAnsi" w:cstheme="minorHAnsi"/>
              </w:rPr>
            </w:pPr>
            <w:r w:rsidRPr="008056AC">
              <w:rPr>
                <w:rFonts w:asciiTheme="minorHAnsi" w:hAnsiTheme="minorHAnsi" w:cstheme="minorHAnsi"/>
                <w:b/>
                <w:sz w:val="20"/>
              </w:rPr>
              <w:t>Access to data</w:t>
            </w:r>
          </w:p>
        </w:tc>
      </w:tr>
      <w:tr w:rsidR="0011048C" w:rsidRPr="008056AC" w14:paraId="3D20660E" w14:textId="77777777" w:rsidTr="007E49BC">
        <w:tc>
          <w:tcPr>
            <w:tcW w:w="15530" w:type="dxa"/>
            <w:tcBorders>
              <w:top w:val="single" w:sz="4" w:space="0" w:color="auto"/>
              <w:left w:val="single" w:sz="4" w:space="0" w:color="auto"/>
              <w:bottom w:val="single" w:sz="4" w:space="0" w:color="auto"/>
              <w:right w:val="single" w:sz="4" w:space="0" w:color="auto"/>
            </w:tcBorders>
          </w:tcPr>
          <w:p w14:paraId="4B6ED65F" w14:textId="77777777" w:rsidR="0011048C" w:rsidRPr="008056AC" w:rsidRDefault="0011048C" w:rsidP="0011048C">
            <w:pPr>
              <w:rPr>
                <w:rFonts w:asciiTheme="minorHAnsi" w:hAnsiTheme="minorHAnsi" w:cstheme="minorHAnsi"/>
                <w:sz w:val="20"/>
              </w:rPr>
            </w:pPr>
            <w:r w:rsidRPr="008056AC">
              <w:rPr>
                <w:rFonts w:asciiTheme="minorHAnsi" w:hAnsiTheme="minorHAnsi" w:cstheme="minorHAnsi"/>
                <w:sz w:val="20"/>
              </w:rPr>
              <w:t>Comment on the manufacturer’s access to data, relating to devices with which they are claiming equivalence in order to justify their claims of equivalence.</w:t>
            </w:r>
          </w:p>
          <w:p w14:paraId="7622CEF4"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For implantable and Class III devices, if equivalence is claimed with a device marketed by another manufacturer, confirm that there is a current valid contract between the two manufacturers allowing ongoing access to the technical documentation in accordance with Article 61 (5) of the MDR.</w:t>
            </w:r>
          </w:p>
          <w:p w14:paraId="306A5BAE" w14:textId="77777777" w:rsidR="0011048C" w:rsidRPr="008056AC" w:rsidRDefault="0011048C" w:rsidP="0011048C">
            <w:pPr>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Has the original clinical evaluation been performed</w:t>
            </w:r>
            <w:proofErr w:type="gramEnd"/>
            <w:r w:rsidRPr="008056AC">
              <w:rPr>
                <w:rFonts w:asciiTheme="minorHAnsi" w:hAnsiTheme="minorHAnsi" w:cstheme="minorHAnsi"/>
                <w:i/>
                <w:color w:val="808080" w:themeColor="background1" w:themeShade="80"/>
                <w:sz w:val="20"/>
              </w:rPr>
              <w:t xml:space="preserve"> in compliance with the requirements of Regulation 2017/745, and has the manufacturer of the second device provided clear evidence thereof?</w:t>
            </w:r>
          </w:p>
          <w:p w14:paraId="7B4BF18F" w14:textId="77777777" w:rsidR="0011048C" w:rsidRPr="008056AC" w:rsidRDefault="0011048C" w:rsidP="0011048C">
            <w:pPr>
              <w:rPr>
                <w:rFonts w:asciiTheme="minorHAnsi" w:hAnsiTheme="minorHAnsi" w:cstheme="minorHAnsi"/>
                <w:i/>
                <w:color w:val="808080" w:themeColor="background1" w:themeShade="80"/>
                <w:sz w:val="20"/>
              </w:rPr>
            </w:pPr>
          </w:p>
          <w:p w14:paraId="2B7EE280"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3DC4238A" w14:textId="77777777" w:rsidR="0011048C" w:rsidRPr="008056AC" w:rsidRDefault="0011048C" w:rsidP="0011048C">
            <w:pPr>
              <w:rPr>
                <w:rFonts w:asciiTheme="minorHAnsi" w:hAnsiTheme="minorHAnsi" w:cstheme="minorHAnsi"/>
                <w:i/>
                <w:color w:val="808080" w:themeColor="background1" w:themeShade="80"/>
                <w:sz w:val="20"/>
              </w:rPr>
            </w:pPr>
          </w:p>
          <w:p w14:paraId="28943336" w14:textId="77777777"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Confirm that access to data is sufficient to provide the manufacturer with enough information about the equivalent devices to support equivalence claims, including any testing which </w:t>
            </w:r>
            <w:proofErr w:type="gramStart"/>
            <w:r w:rsidRPr="008056AC">
              <w:rPr>
                <w:rFonts w:asciiTheme="minorHAnsi" w:hAnsiTheme="minorHAnsi" w:cstheme="minorHAnsi"/>
                <w:i/>
                <w:color w:val="808080" w:themeColor="background1" w:themeShade="80"/>
                <w:sz w:val="20"/>
              </w:rPr>
              <w:t>may have been undertaken</w:t>
            </w:r>
            <w:proofErr w:type="gramEnd"/>
            <w:r w:rsidRPr="008056AC">
              <w:rPr>
                <w:rFonts w:asciiTheme="minorHAnsi" w:hAnsiTheme="minorHAnsi" w:cstheme="minorHAnsi"/>
                <w:i/>
                <w:color w:val="808080" w:themeColor="background1" w:themeShade="80"/>
                <w:sz w:val="20"/>
              </w:rPr>
              <w:t xml:space="preserve"> to confirm equivalence of specifications/performance/etc. </w:t>
            </w:r>
          </w:p>
          <w:p w14:paraId="587D5C6F" w14:textId="77777777" w:rsidR="0011048C" w:rsidRPr="008056AC" w:rsidRDefault="0011048C" w:rsidP="0011048C">
            <w:pPr>
              <w:rPr>
                <w:rFonts w:asciiTheme="minorHAnsi" w:hAnsiTheme="minorHAnsi" w:cstheme="minorHAnsi"/>
              </w:rPr>
            </w:pPr>
          </w:p>
          <w:p w14:paraId="7FB2CEA0" w14:textId="77777777" w:rsidR="0011048C" w:rsidRPr="008056AC" w:rsidRDefault="0011048C" w:rsidP="0011048C">
            <w:pPr>
              <w:rPr>
                <w:rFonts w:asciiTheme="minorHAnsi" w:hAnsiTheme="minorHAnsi" w:cstheme="minorHAnsi"/>
                <w:sz w:val="20"/>
              </w:rPr>
            </w:pPr>
            <w:r w:rsidRPr="008056AC">
              <w:rPr>
                <w:rFonts w:asciiTheme="minorHAnsi" w:hAnsiTheme="minorHAnsi" w:cstheme="minorHAnsi"/>
                <w:sz w:val="20"/>
              </w:rPr>
              <w:t>Any other limitations with respect to equivalent devices:</w:t>
            </w:r>
          </w:p>
          <w:p w14:paraId="09ADD20E" w14:textId="53339904" w:rsidR="0011048C" w:rsidRPr="008056AC" w:rsidRDefault="0011048C" w:rsidP="0011048C">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Comment on any other limitations with respect to the equivalent devices or manufacturer’s equivalence claims, and the extent to which these limitations </w:t>
            </w:r>
            <w:proofErr w:type="gramStart"/>
            <w:r w:rsidRPr="008056AC">
              <w:rPr>
                <w:rFonts w:asciiTheme="minorHAnsi" w:hAnsiTheme="minorHAnsi" w:cstheme="minorHAnsi"/>
                <w:i/>
                <w:color w:val="808080" w:themeColor="background1" w:themeShade="80"/>
                <w:sz w:val="20"/>
              </w:rPr>
              <w:t>impact</w:t>
            </w:r>
            <w:proofErr w:type="gramEnd"/>
            <w:r w:rsidRPr="008056AC">
              <w:rPr>
                <w:rFonts w:asciiTheme="minorHAnsi" w:hAnsiTheme="minorHAnsi" w:cstheme="minorHAnsi"/>
                <w:i/>
                <w:color w:val="808080" w:themeColor="background1" w:themeShade="80"/>
                <w:sz w:val="20"/>
              </w:rPr>
              <w:t xml:space="preserve"> the manufacturer’s clini</w:t>
            </w:r>
            <w:r>
              <w:rPr>
                <w:rFonts w:asciiTheme="minorHAnsi" w:hAnsiTheme="minorHAnsi" w:cstheme="minorHAnsi"/>
                <w:i/>
                <w:color w:val="808080" w:themeColor="background1" w:themeShade="80"/>
                <w:sz w:val="20"/>
              </w:rPr>
              <w:t>cal evaluation and conclusions.</w:t>
            </w:r>
          </w:p>
          <w:p w14:paraId="6C60155C" w14:textId="77777777" w:rsidR="0011048C" w:rsidRPr="008056AC" w:rsidRDefault="0011048C" w:rsidP="0011048C">
            <w:pPr>
              <w:rPr>
                <w:rFonts w:asciiTheme="minorHAnsi" w:hAnsiTheme="minorHAnsi" w:cstheme="minorHAnsi"/>
              </w:rPr>
            </w:pPr>
          </w:p>
        </w:tc>
      </w:tr>
      <w:tr w:rsidR="0011048C" w:rsidRPr="008056AC" w14:paraId="43272992" w14:textId="77777777" w:rsidTr="005A794E">
        <w:trPr>
          <w:trHeight w:val="666"/>
        </w:trPr>
        <w:tc>
          <w:tcPr>
            <w:tcW w:w="15530" w:type="dxa"/>
            <w:tcBorders>
              <w:top w:val="single" w:sz="4" w:space="0" w:color="auto"/>
              <w:left w:val="single" w:sz="4" w:space="0" w:color="auto"/>
              <w:bottom w:val="single" w:sz="4" w:space="0" w:color="auto"/>
              <w:right w:val="single" w:sz="4" w:space="0" w:color="auto"/>
            </w:tcBorders>
          </w:tcPr>
          <w:p w14:paraId="0A037EE1" w14:textId="77777777" w:rsidR="0011048C" w:rsidRPr="008056AC" w:rsidRDefault="0011048C" w:rsidP="005A794E">
            <w:pPr>
              <w:spacing w:before="60" w:after="60"/>
              <w:jc w:val="right"/>
              <w:rPr>
                <w:rFonts w:asciiTheme="minorHAnsi" w:hAnsiTheme="minorHAnsi" w:cstheme="minorHAnsi"/>
                <w:sz w:val="20"/>
              </w:rPr>
            </w:pPr>
            <w:r w:rsidRPr="001B65B2">
              <w:rPr>
                <w:rFonts w:asciiTheme="minorHAnsi" w:hAnsiTheme="minorHAnsi" w:cstheme="minorHAnsi"/>
                <w:color w:val="000000" w:themeColor="text1"/>
                <w:sz w:val="20"/>
              </w:rPr>
              <w:t>Non-compliances identified and resolved for this section may be briefly described in this box</w:t>
            </w:r>
          </w:p>
        </w:tc>
      </w:tr>
      <w:tr w:rsidR="0011048C" w:rsidRPr="008056AC" w14:paraId="299EE8E9" w14:textId="77777777" w:rsidTr="007E49BC">
        <w:tc>
          <w:tcPr>
            <w:tcW w:w="15530" w:type="dxa"/>
            <w:tcBorders>
              <w:top w:val="single" w:sz="4" w:space="0" w:color="auto"/>
              <w:left w:val="single" w:sz="4" w:space="0" w:color="auto"/>
              <w:bottom w:val="single" w:sz="4" w:space="0" w:color="auto"/>
              <w:right w:val="single" w:sz="4" w:space="0" w:color="auto"/>
            </w:tcBorders>
            <w:hideMark/>
          </w:tcPr>
          <w:p w14:paraId="1F7A9FA9" w14:textId="7FA2A476" w:rsidR="0011048C" w:rsidRPr="008056AC" w:rsidRDefault="0011048C" w:rsidP="0011048C">
            <w:pPr>
              <w:spacing w:before="60" w:after="60"/>
              <w:jc w:val="right"/>
              <w:rPr>
                <w:rFonts w:asciiTheme="minorHAnsi" w:hAnsiTheme="minorHAnsi" w:cstheme="minorHAnsi"/>
                <w:sz w:val="20"/>
              </w:rPr>
            </w:pPr>
            <w:r w:rsidRPr="008056AC">
              <w:rPr>
                <w:rFonts w:asciiTheme="minorHAnsi" w:hAnsiTheme="minorHAnsi" w:cstheme="minorHAnsi"/>
                <w:sz w:val="20"/>
              </w:rPr>
              <w:t>Manufacturer demonstration of equ</w:t>
            </w:r>
            <w:r w:rsidR="009E6CFF">
              <w:rPr>
                <w:rFonts w:asciiTheme="minorHAnsi" w:hAnsiTheme="minorHAnsi" w:cstheme="minorHAnsi"/>
                <w:sz w:val="20"/>
              </w:rPr>
              <w:t>ivalence and access to data is:</w:t>
            </w:r>
          </w:p>
          <w:p w14:paraId="30FD0AAB" w14:textId="77777777" w:rsidR="00655B19" w:rsidRPr="008056AC" w:rsidRDefault="00655B19" w:rsidP="00655B19">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521315469"/>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768F0C4C" w14:textId="77777777" w:rsidR="00655B19" w:rsidRPr="00FA748F" w:rsidRDefault="00655B19" w:rsidP="00655B19">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5DA39B4B" w14:textId="77777777" w:rsidR="00996417" w:rsidRDefault="00996417" w:rsidP="00655B19">
            <w:pPr>
              <w:spacing w:before="60" w:after="60"/>
              <w:jc w:val="right"/>
              <w:rPr>
                <w:rFonts w:asciiTheme="minorHAnsi" w:hAnsiTheme="minorHAnsi" w:cstheme="minorHAnsi"/>
                <w:sz w:val="20"/>
              </w:rPr>
            </w:pPr>
          </w:p>
          <w:p w14:paraId="36E3ABF3" w14:textId="05DD4F18" w:rsidR="00655B19" w:rsidRPr="00996417" w:rsidRDefault="00655B19" w:rsidP="00996417">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lastRenderedPageBreak/>
              <w:t xml:space="preserve">Compliant with the applicable requirements of the MDR with the exception of the minor non-compliance below: </w:t>
            </w:r>
            <w:sdt>
              <w:sdtPr>
                <w:rPr>
                  <w:rFonts w:asciiTheme="minorHAnsi" w:hAnsiTheme="minorHAnsi" w:cstheme="minorHAnsi"/>
                  <w:sz w:val="20"/>
                </w:rPr>
                <w:id w:val="-1318025746"/>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1EF7F5D7" w14:textId="57485CE5" w:rsidR="0011048C" w:rsidRPr="008056AC" w:rsidRDefault="00655B19" w:rsidP="00655B19">
            <w:pPr>
              <w:spacing w:before="60" w:after="60"/>
              <w:jc w:val="right"/>
              <w:rPr>
                <w:rFonts w:asciiTheme="minorHAnsi" w:hAnsiTheme="minorHAnsi" w:cstheme="minorHAnsi"/>
                <w:sz w:val="20"/>
              </w:rPr>
            </w:pPr>
            <w:r w:rsidRPr="00996417">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996417">
              <w:rPr>
                <w:rFonts w:asciiTheme="minorHAnsi" w:hAnsiTheme="minorHAnsi" w:cstheme="minorHAnsi"/>
                <w:i/>
                <w:color w:val="808080" w:themeColor="background1" w:themeShade="80"/>
                <w:sz w:val="20"/>
              </w:rPr>
              <w:t>be followed</w:t>
            </w:r>
            <w:proofErr w:type="gramEnd"/>
            <w:r w:rsidRPr="00996417">
              <w:rPr>
                <w:rFonts w:asciiTheme="minorHAnsi" w:hAnsiTheme="minorHAnsi" w:cstheme="minorHAnsi"/>
                <w:i/>
                <w:color w:val="808080" w:themeColor="background1" w:themeShade="80"/>
                <w:sz w:val="20"/>
              </w:rPr>
              <w:t xml:space="preserve"> by the manufacturer.</w:t>
            </w:r>
          </w:p>
        </w:tc>
      </w:tr>
      <w:tr w:rsidR="00823886" w:rsidRPr="008056AC" w14:paraId="4FA93AAC" w14:textId="77777777" w:rsidTr="007E49BC">
        <w:tc>
          <w:tcPr>
            <w:tcW w:w="15530" w:type="dxa"/>
            <w:tcBorders>
              <w:top w:val="single" w:sz="4" w:space="0" w:color="auto"/>
              <w:left w:val="single" w:sz="4" w:space="0" w:color="auto"/>
              <w:bottom w:val="single" w:sz="4" w:space="0" w:color="auto"/>
              <w:right w:val="single" w:sz="4" w:space="0" w:color="auto"/>
            </w:tcBorders>
          </w:tcPr>
          <w:p w14:paraId="3444D4EC" w14:textId="25C4F31D" w:rsidR="00823886" w:rsidRPr="00823886" w:rsidRDefault="00823886" w:rsidP="00823886">
            <w:pPr>
              <w:rPr>
                <w:rFonts w:asciiTheme="minorHAnsi" w:hAnsiTheme="minorHAnsi" w:cstheme="minorHAnsi"/>
                <w:b/>
                <w:sz w:val="20"/>
              </w:rPr>
            </w:pPr>
            <w:r w:rsidRPr="00823886">
              <w:rPr>
                <w:rFonts w:asciiTheme="minorHAnsi" w:hAnsiTheme="minorHAnsi" w:cstheme="minorHAnsi"/>
                <w:b/>
                <w:sz w:val="20"/>
              </w:rPr>
              <w:lastRenderedPageBreak/>
              <w:t>State of the art</w:t>
            </w:r>
          </w:p>
        </w:tc>
      </w:tr>
      <w:tr w:rsidR="00823886" w:rsidRPr="008056AC" w14:paraId="1030491F" w14:textId="77777777" w:rsidTr="007E49BC">
        <w:tc>
          <w:tcPr>
            <w:tcW w:w="15530" w:type="dxa"/>
            <w:tcBorders>
              <w:top w:val="single" w:sz="4" w:space="0" w:color="auto"/>
              <w:left w:val="single" w:sz="4" w:space="0" w:color="auto"/>
              <w:bottom w:val="single" w:sz="4" w:space="0" w:color="auto"/>
              <w:right w:val="single" w:sz="4" w:space="0" w:color="auto"/>
            </w:tcBorders>
          </w:tcPr>
          <w:p w14:paraId="3F682BDC" w14:textId="77777777" w:rsidR="00823886" w:rsidRPr="008056AC" w:rsidRDefault="00823886" w:rsidP="00823886">
            <w:pPr>
              <w:spacing w:before="60" w:after="60"/>
              <w:rPr>
                <w:rFonts w:asciiTheme="minorHAnsi" w:hAnsiTheme="minorHAnsi" w:cstheme="minorHAnsi"/>
                <w:sz w:val="20"/>
              </w:rPr>
            </w:pPr>
            <w:r w:rsidRPr="008056AC">
              <w:rPr>
                <w:rFonts w:asciiTheme="minorHAnsi" w:hAnsiTheme="minorHAnsi" w:cstheme="minorHAnsi"/>
                <w:sz w:val="20"/>
              </w:rPr>
              <w:t>Benchmark devices, state of the art and other available treatment options:</w:t>
            </w:r>
          </w:p>
          <w:p w14:paraId="1A677C87" w14:textId="77777777" w:rsidR="00823886" w:rsidRPr="008056AC" w:rsidRDefault="00823886" w:rsidP="00823886">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Describe the alternative available treatment options identified by the </w:t>
            </w:r>
            <w:proofErr w:type="gramStart"/>
            <w:r w:rsidRPr="008056AC">
              <w:rPr>
                <w:rFonts w:asciiTheme="minorHAnsi" w:hAnsiTheme="minorHAnsi" w:cstheme="minorHAnsi"/>
                <w:i/>
                <w:color w:val="808080" w:themeColor="background1" w:themeShade="80"/>
                <w:sz w:val="20"/>
              </w:rPr>
              <w:t>manufacturer which</w:t>
            </w:r>
            <w:proofErr w:type="gramEnd"/>
            <w:r w:rsidRPr="008056AC">
              <w:rPr>
                <w:rFonts w:asciiTheme="minorHAnsi" w:hAnsiTheme="minorHAnsi" w:cstheme="minorHAnsi"/>
                <w:i/>
                <w:color w:val="808080" w:themeColor="background1" w:themeShade="80"/>
                <w:sz w:val="20"/>
              </w:rPr>
              <w:t xml:space="preserve"> could offer comparable safety and performance for the same treatment indications / patient populations, etc.</w:t>
            </w:r>
          </w:p>
          <w:p w14:paraId="0F210636" w14:textId="77777777" w:rsidR="00823886" w:rsidRPr="008056AC" w:rsidRDefault="00823886" w:rsidP="00823886">
            <w:pPr>
              <w:spacing w:before="60" w:after="60"/>
              <w:rPr>
                <w:rFonts w:asciiTheme="minorHAnsi" w:hAnsiTheme="minorHAnsi" w:cstheme="minorHAnsi"/>
                <w:i/>
                <w:color w:val="808080" w:themeColor="background1" w:themeShade="80"/>
                <w:sz w:val="20"/>
              </w:rPr>
            </w:pPr>
          </w:p>
          <w:p w14:paraId="00F7FDD1" w14:textId="77777777" w:rsidR="00823886" w:rsidRPr="008056AC" w:rsidRDefault="00823886" w:rsidP="00823886">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Briefly describe how </w:t>
            </w:r>
            <w:proofErr w:type="gramStart"/>
            <w:r w:rsidRPr="008056AC">
              <w:rPr>
                <w:rFonts w:asciiTheme="minorHAnsi" w:hAnsiTheme="minorHAnsi" w:cstheme="minorHAnsi"/>
                <w:i/>
                <w:color w:val="808080" w:themeColor="background1" w:themeShade="80"/>
                <w:sz w:val="20"/>
              </w:rPr>
              <w:t>benchmarks for safety and performance have been identified by the manufacturer in terms of the state of the art</w:t>
            </w:r>
            <w:proofErr w:type="gramEnd"/>
            <w:r w:rsidRPr="008056AC">
              <w:rPr>
                <w:rFonts w:asciiTheme="minorHAnsi" w:hAnsiTheme="minorHAnsi" w:cstheme="minorHAnsi"/>
                <w:i/>
                <w:color w:val="808080" w:themeColor="background1" w:themeShade="80"/>
                <w:sz w:val="20"/>
              </w:rPr>
              <w:t xml:space="preserve">. Benchmarks </w:t>
            </w:r>
            <w:proofErr w:type="gramStart"/>
            <w:r w:rsidRPr="008056AC">
              <w:rPr>
                <w:rFonts w:asciiTheme="minorHAnsi" w:hAnsiTheme="minorHAnsi" w:cstheme="minorHAnsi"/>
                <w:i/>
                <w:color w:val="808080" w:themeColor="background1" w:themeShade="80"/>
                <w:sz w:val="20"/>
              </w:rPr>
              <w:t>will normally be based</w:t>
            </w:r>
            <w:proofErr w:type="gramEnd"/>
            <w:r w:rsidRPr="008056AC">
              <w:rPr>
                <w:rFonts w:asciiTheme="minorHAnsi" w:hAnsiTheme="minorHAnsi" w:cstheme="minorHAnsi"/>
                <w:i/>
                <w:color w:val="808080" w:themeColor="background1" w:themeShade="80"/>
                <w:sz w:val="20"/>
              </w:rPr>
              <w:t xml:space="preserve"> on aggregate data from several devices considered to have acceptable performance (e.g. systematic reviews or registry analysis); if individual devices are selected as benchmarks for safety and performance, a suitable rationale should be provided.</w:t>
            </w:r>
          </w:p>
          <w:p w14:paraId="44D0F73E" w14:textId="77777777" w:rsidR="00823886" w:rsidRPr="008056AC" w:rsidRDefault="00823886" w:rsidP="00823886">
            <w:pPr>
              <w:spacing w:before="60" w:after="60"/>
              <w:rPr>
                <w:rFonts w:asciiTheme="minorHAnsi" w:hAnsiTheme="minorHAnsi" w:cstheme="minorHAnsi"/>
                <w:i/>
                <w:color w:val="808080" w:themeColor="background1" w:themeShade="80"/>
                <w:sz w:val="20"/>
              </w:rPr>
            </w:pPr>
          </w:p>
          <w:p w14:paraId="1FA9E7D5" w14:textId="77777777" w:rsidR="00823886" w:rsidRPr="008056AC" w:rsidRDefault="00823886" w:rsidP="00823886">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Confirm that the manufacturer's description of the state of the art </w:t>
            </w:r>
            <w:proofErr w:type="gramStart"/>
            <w:r w:rsidRPr="008056AC">
              <w:rPr>
                <w:rFonts w:asciiTheme="minorHAnsi" w:hAnsiTheme="minorHAnsi" w:cstheme="minorHAnsi"/>
                <w:i/>
                <w:color w:val="808080" w:themeColor="background1" w:themeShade="80"/>
                <w:sz w:val="20"/>
              </w:rPr>
              <w:t>is based</w:t>
            </w:r>
            <w:proofErr w:type="gramEnd"/>
            <w:r w:rsidRPr="008056AC">
              <w:rPr>
                <w:rFonts w:asciiTheme="minorHAnsi" w:hAnsiTheme="minorHAnsi" w:cstheme="minorHAnsi"/>
                <w:i/>
                <w:color w:val="808080" w:themeColor="background1" w:themeShade="80"/>
                <w:sz w:val="20"/>
              </w:rPr>
              <w:t xml:space="preserve"> upon an appropriate literature search (see section D)? </w:t>
            </w:r>
          </w:p>
          <w:p w14:paraId="542FA14E" w14:textId="77777777" w:rsidR="00823886" w:rsidRPr="008056AC" w:rsidRDefault="00823886" w:rsidP="00823886">
            <w:pPr>
              <w:spacing w:before="60" w:after="60"/>
              <w:rPr>
                <w:rFonts w:asciiTheme="minorHAnsi" w:hAnsiTheme="minorHAnsi" w:cstheme="minorHAnsi"/>
                <w:color w:val="808080" w:themeColor="background1" w:themeShade="80"/>
                <w:sz w:val="20"/>
              </w:rPr>
            </w:pPr>
          </w:p>
          <w:p w14:paraId="424C1FC0" w14:textId="77777777" w:rsidR="00823886" w:rsidRPr="008056AC" w:rsidRDefault="00823886" w:rsidP="00823886">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For devices previously marketed, is the description of the state of the art still accurate? Can the device still be considered </w:t>
            </w:r>
            <w:proofErr w:type="gramStart"/>
            <w:r w:rsidRPr="008056AC">
              <w:rPr>
                <w:rFonts w:asciiTheme="minorHAnsi" w:hAnsiTheme="minorHAnsi" w:cstheme="minorHAnsi"/>
                <w:i/>
                <w:color w:val="808080" w:themeColor="background1" w:themeShade="80"/>
                <w:sz w:val="20"/>
              </w:rPr>
              <w:t>to be state</w:t>
            </w:r>
            <w:proofErr w:type="gramEnd"/>
            <w:r w:rsidRPr="008056AC">
              <w:rPr>
                <w:rFonts w:asciiTheme="minorHAnsi" w:hAnsiTheme="minorHAnsi" w:cstheme="minorHAnsi"/>
                <w:i/>
                <w:color w:val="808080" w:themeColor="background1" w:themeShade="80"/>
                <w:sz w:val="20"/>
              </w:rPr>
              <w:t xml:space="preserve"> of the art?</w:t>
            </w:r>
          </w:p>
          <w:p w14:paraId="7D6AF099" w14:textId="77777777" w:rsidR="00823886" w:rsidRPr="008056AC" w:rsidRDefault="00823886" w:rsidP="00823886">
            <w:pPr>
              <w:spacing w:before="60" w:after="60"/>
              <w:rPr>
                <w:rFonts w:asciiTheme="minorHAnsi" w:hAnsiTheme="minorHAnsi" w:cstheme="minorHAnsi"/>
                <w:sz w:val="20"/>
              </w:rPr>
            </w:pPr>
          </w:p>
          <w:p w14:paraId="0A9D1459" w14:textId="77777777" w:rsidR="00823886" w:rsidRPr="008056AC" w:rsidRDefault="00823886" w:rsidP="00823886">
            <w:pPr>
              <w:spacing w:before="60" w:after="60"/>
              <w:rPr>
                <w:rFonts w:asciiTheme="minorHAnsi" w:hAnsiTheme="minorHAnsi" w:cstheme="minorHAnsi"/>
                <w:sz w:val="20"/>
              </w:rPr>
            </w:pPr>
            <w:r w:rsidRPr="008056AC">
              <w:rPr>
                <w:rFonts w:asciiTheme="minorHAnsi" w:hAnsiTheme="minorHAnsi" w:cstheme="minorHAnsi"/>
                <w:sz w:val="20"/>
              </w:rPr>
              <w:t>Safety, performance and benefit-risk claims - requirements in terms of the state of the art:</w:t>
            </w:r>
          </w:p>
          <w:p w14:paraId="47224A10" w14:textId="77777777" w:rsidR="00823886" w:rsidRPr="008056AC" w:rsidRDefault="00823886" w:rsidP="00823886">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What performance and safety endpoints has the manufacturer identified?</w:t>
            </w:r>
          </w:p>
          <w:p w14:paraId="09801657" w14:textId="77777777" w:rsidR="00823886" w:rsidRPr="008056AC" w:rsidRDefault="00823886" w:rsidP="00823886">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In light of the outcomes achievable with benchmark products and other treatment options, are these endpoints appropriate and clinically relevant? Have surrogate endpoints been adequately justified?</w:t>
            </w:r>
          </w:p>
          <w:p w14:paraId="11E5C8DF" w14:textId="77777777" w:rsidR="00823886" w:rsidRPr="008056AC" w:rsidRDefault="00823886" w:rsidP="00823886">
            <w:pPr>
              <w:spacing w:before="60" w:after="60"/>
              <w:rPr>
                <w:rFonts w:asciiTheme="minorHAnsi" w:hAnsiTheme="minorHAnsi" w:cstheme="minorHAnsi"/>
                <w:i/>
                <w:color w:val="808080" w:themeColor="background1" w:themeShade="80"/>
                <w:sz w:val="20"/>
              </w:rPr>
            </w:pPr>
          </w:p>
          <w:p w14:paraId="3757CE81" w14:textId="77777777" w:rsidR="00823886" w:rsidRPr="008056AC" w:rsidRDefault="00823886" w:rsidP="00823886">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Has the manufacturer adequately described an indicative list and specification of parameters used to determine, based on the state of the art in medicine, the acceptability of the benefit-risk ratio for the various indications and for the intended purpose or purposes of the device?</w:t>
            </w:r>
          </w:p>
          <w:p w14:paraId="121D7C25" w14:textId="77777777" w:rsidR="00823886" w:rsidRPr="008056AC" w:rsidRDefault="00823886" w:rsidP="00823886">
            <w:pPr>
              <w:spacing w:before="60" w:after="60"/>
              <w:rPr>
                <w:rFonts w:asciiTheme="minorHAnsi" w:hAnsiTheme="minorHAnsi" w:cstheme="minorHAnsi"/>
                <w:sz w:val="20"/>
              </w:rPr>
            </w:pPr>
          </w:p>
        </w:tc>
      </w:tr>
      <w:tr w:rsidR="00823886" w:rsidRPr="008056AC" w14:paraId="29F7A75B" w14:textId="77777777" w:rsidTr="007E49BC">
        <w:trPr>
          <w:trHeight w:val="427"/>
        </w:trPr>
        <w:tc>
          <w:tcPr>
            <w:tcW w:w="15530" w:type="dxa"/>
            <w:tcBorders>
              <w:top w:val="single" w:sz="4" w:space="0" w:color="auto"/>
              <w:left w:val="single" w:sz="4" w:space="0" w:color="auto"/>
              <w:bottom w:val="nil"/>
              <w:right w:val="single" w:sz="4" w:space="0" w:color="auto"/>
            </w:tcBorders>
          </w:tcPr>
          <w:p w14:paraId="03889638" w14:textId="7F58E7F0" w:rsidR="00823886" w:rsidRPr="008056AC" w:rsidRDefault="00823886" w:rsidP="00823886">
            <w:pPr>
              <w:spacing w:before="60" w:after="60"/>
              <w:jc w:val="right"/>
              <w:rPr>
                <w:rFonts w:asciiTheme="minorHAnsi" w:hAnsiTheme="minorHAnsi" w:cstheme="minorHAnsi"/>
                <w:sz w:val="20"/>
              </w:rPr>
            </w:pPr>
            <w:r w:rsidRPr="001B65B2">
              <w:rPr>
                <w:rFonts w:asciiTheme="minorHAnsi" w:hAnsiTheme="minorHAnsi" w:cstheme="minorHAnsi"/>
                <w:color w:val="000000" w:themeColor="text1"/>
                <w:sz w:val="20"/>
              </w:rPr>
              <w:t>Non-compliances identified and resolved for this section may be briefly described in this box</w:t>
            </w:r>
          </w:p>
        </w:tc>
      </w:tr>
      <w:tr w:rsidR="00823886" w:rsidRPr="008056AC" w14:paraId="4653F7A8" w14:textId="77777777" w:rsidTr="007E49BC">
        <w:trPr>
          <w:trHeight w:val="427"/>
        </w:trPr>
        <w:tc>
          <w:tcPr>
            <w:tcW w:w="15530" w:type="dxa"/>
            <w:tcBorders>
              <w:top w:val="single" w:sz="4" w:space="0" w:color="auto"/>
              <w:left w:val="single" w:sz="4" w:space="0" w:color="auto"/>
              <w:bottom w:val="nil"/>
              <w:right w:val="single" w:sz="4" w:space="0" w:color="auto"/>
            </w:tcBorders>
          </w:tcPr>
          <w:p w14:paraId="10C6EA30" w14:textId="0F0B74D8" w:rsidR="00823886" w:rsidRPr="008056AC" w:rsidRDefault="00823886" w:rsidP="00823886">
            <w:pPr>
              <w:spacing w:before="60" w:after="60"/>
              <w:jc w:val="right"/>
              <w:rPr>
                <w:rFonts w:asciiTheme="minorHAnsi" w:hAnsiTheme="minorHAnsi" w:cstheme="minorHAnsi"/>
                <w:sz w:val="20"/>
              </w:rPr>
            </w:pPr>
            <w:r w:rsidRPr="008056AC">
              <w:rPr>
                <w:rFonts w:asciiTheme="minorHAnsi" w:hAnsiTheme="minorHAnsi" w:cstheme="minorHAnsi"/>
                <w:sz w:val="20"/>
              </w:rPr>
              <w:t xml:space="preserve">Manufacturer demonstration of </w:t>
            </w:r>
            <w:r>
              <w:rPr>
                <w:rFonts w:asciiTheme="minorHAnsi" w:hAnsiTheme="minorHAnsi" w:cstheme="minorHAnsi"/>
                <w:sz w:val="20"/>
              </w:rPr>
              <w:t>state of the art is:</w:t>
            </w:r>
          </w:p>
          <w:p w14:paraId="361F62F5" w14:textId="77777777" w:rsidR="00823886" w:rsidRPr="008056AC" w:rsidRDefault="00823886" w:rsidP="00823886">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782229346"/>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6D24316F" w14:textId="77777777" w:rsidR="00823886" w:rsidRPr="00FA748F" w:rsidRDefault="00823886" w:rsidP="00823886">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0851BBFC" w14:textId="77777777" w:rsidR="00996417" w:rsidRDefault="00996417" w:rsidP="00823886">
            <w:pPr>
              <w:spacing w:before="60" w:after="60"/>
              <w:jc w:val="right"/>
              <w:rPr>
                <w:rFonts w:asciiTheme="minorHAnsi" w:hAnsiTheme="minorHAnsi" w:cstheme="minorHAnsi"/>
                <w:sz w:val="20"/>
              </w:rPr>
            </w:pPr>
          </w:p>
          <w:p w14:paraId="52380EFF" w14:textId="33A5150B" w:rsidR="00823886" w:rsidRPr="00996417" w:rsidRDefault="00823886" w:rsidP="00996417">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lastRenderedPageBreak/>
              <w:t xml:space="preserve">Compliant with the applicable requirements of the MDR with the exception of the minor non-compliance below: </w:t>
            </w:r>
            <w:sdt>
              <w:sdtPr>
                <w:rPr>
                  <w:rFonts w:asciiTheme="minorHAnsi" w:hAnsiTheme="minorHAnsi" w:cstheme="minorHAnsi"/>
                  <w:sz w:val="20"/>
                </w:rPr>
                <w:id w:val="254402264"/>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1935F711" w14:textId="4BA42367" w:rsidR="00823886" w:rsidRPr="008056AC" w:rsidRDefault="00823886" w:rsidP="00823886">
            <w:pPr>
              <w:spacing w:before="60" w:after="60"/>
              <w:jc w:val="right"/>
              <w:rPr>
                <w:rFonts w:asciiTheme="minorHAnsi" w:hAnsiTheme="minorHAnsi" w:cstheme="minorHAnsi"/>
                <w:sz w:val="20"/>
              </w:rPr>
            </w:pPr>
            <w:r w:rsidRPr="00996417">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996417">
              <w:rPr>
                <w:rFonts w:asciiTheme="minorHAnsi" w:hAnsiTheme="minorHAnsi" w:cstheme="minorHAnsi"/>
                <w:i/>
                <w:color w:val="808080" w:themeColor="background1" w:themeShade="80"/>
                <w:sz w:val="20"/>
              </w:rPr>
              <w:t>be followed</w:t>
            </w:r>
            <w:proofErr w:type="gramEnd"/>
            <w:r w:rsidRPr="00996417">
              <w:rPr>
                <w:rFonts w:asciiTheme="minorHAnsi" w:hAnsiTheme="minorHAnsi" w:cstheme="minorHAnsi"/>
                <w:i/>
                <w:color w:val="808080" w:themeColor="background1" w:themeShade="80"/>
                <w:sz w:val="20"/>
              </w:rPr>
              <w:t xml:space="preserve"> by the manufacturer.</w:t>
            </w:r>
          </w:p>
        </w:tc>
      </w:tr>
      <w:tr w:rsidR="00823886" w:rsidRPr="008056AC" w14:paraId="0DA285C2" w14:textId="77777777" w:rsidTr="007E49BC">
        <w:trPr>
          <w:trHeight w:val="427"/>
        </w:trPr>
        <w:tc>
          <w:tcPr>
            <w:tcW w:w="15530" w:type="dxa"/>
            <w:tcBorders>
              <w:top w:val="single" w:sz="4" w:space="0" w:color="auto"/>
              <w:left w:val="single" w:sz="4" w:space="0" w:color="auto"/>
              <w:bottom w:val="nil"/>
              <w:right w:val="single" w:sz="4" w:space="0" w:color="auto"/>
            </w:tcBorders>
          </w:tcPr>
          <w:p w14:paraId="6E88B55C" w14:textId="2F5486EC" w:rsidR="00823886" w:rsidRPr="008056AC" w:rsidRDefault="00823886" w:rsidP="00823886">
            <w:pPr>
              <w:spacing w:before="60" w:after="60"/>
              <w:rPr>
                <w:rFonts w:asciiTheme="minorHAnsi" w:hAnsiTheme="minorHAnsi" w:cstheme="minorHAnsi"/>
                <w:b/>
                <w:sz w:val="20"/>
              </w:rPr>
            </w:pPr>
            <w:r w:rsidRPr="008056AC">
              <w:rPr>
                <w:rFonts w:asciiTheme="minorHAnsi" w:hAnsiTheme="minorHAnsi" w:cstheme="minorHAnsi"/>
                <w:b/>
                <w:sz w:val="20"/>
              </w:rPr>
              <w:lastRenderedPageBreak/>
              <w:t>Novelty</w:t>
            </w:r>
          </w:p>
        </w:tc>
      </w:tr>
      <w:tr w:rsidR="00823886" w:rsidRPr="008056AC" w14:paraId="6CE68826" w14:textId="77777777" w:rsidTr="007E49BC">
        <w:trPr>
          <w:trHeight w:val="427"/>
        </w:trPr>
        <w:tc>
          <w:tcPr>
            <w:tcW w:w="15530" w:type="dxa"/>
            <w:tcBorders>
              <w:top w:val="single" w:sz="4" w:space="0" w:color="auto"/>
              <w:left w:val="single" w:sz="4" w:space="0" w:color="auto"/>
              <w:bottom w:val="single" w:sz="4" w:space="0" w:color="auto"/>
              <w:right w:val="single" w:sz="4" w:space="0" w:color="auto"/>
            </w:tcBorders>
          </w:tcPr>
          <w:p w14:paraId="1CDC0CB3" w14:textId="77777777" w:rsidR="00823886" w:rsidRPr="008056AC" w:rsidRDefault="00823886" w:rsidP="00823886">
            <w:pPr>
              <w:spacing w:before="60" w:after="60"/>
              <w:rPr>
                <w:rFonts w:asciiTheme="minorHAnsi" w:hAnsiTheme="minorHAnsi" w:cstheme="minorHAnsi"/>
                <w:sz w:val="20"/>
              </w:rPr>
            </w:pPr>
            <w:r w:rsidRPr="008056AC">
              <w:rPr>
                <w:rFonts w:asciiTheme="minorHAnsi" w:hAnsiTheme="minorHAnsi" w:cstheme="minorHAnsi"/>
                <w:sz w:val="20"/>
              </w:rPr>
              <w:t xml:space="preserve">Include the manufacturer’s explanation of any novel features of the device and/or the related clinical procedures and their purpose. </w:t>
            </w:r>
          </w:p>
          <w:p w14:paraId="40E0032C" w14:textId="77777777" w:rsidR="00823886" w:rsidRPr="008056AC" w:rsidRDefault="00823886" w:rsidP="00823886">
            <w:pPr>
              <w:spacing w:before="60" w:after="60"/>
              <w:rPr>
                <w:rFonts w:asciiTheme="minorHAnsi" w:hAnsiTheme="minorHAnsi" w:cstheme="minorHAnsi"/>
                <w:sz w:val="20"/>
              </w:rPr>
            </w:pPr>
            <w:r w:rsidRPr="008056AC">
              <w:rPr>
                <w:rFonts w:asciiTheme="minorHAnsi" w:hAnsiTheme="minorHAnsi" w:cstheme="minorHAnsi"/>
                <w:sz w:val="20"/>
              </w:rPr>
              <w:t>What is the possible clinical or health impact in terms of benefit/risk?</w:t>
            </w:r>
          </w:p>
        </w:tc>
      </w:tr>
      <w:tr w:rsidR="00823886" w:rsidRPr="008056AC" w14:paraId="5DCD0899" w14:textId="77777777" w:rsidTr="007E49BC">
        <w:trPr>
          <w:trHeight w:val="427"/>
        </w:trPr>
        <w:tc>
          <w:tcPr>
            <w:tcW w:w="15530" w:type="dxa"/>
            <w:tcBorders>
              <w:top w:val="single" w:sz="4" w:space="0" w:color="auto"/>
              <w:left w:val="single" w:sz="4" w:space="0" w:color="auto"/>
              <w:bottom w:val="single" w:sz="4" w:space="0" w:color="auto"/>
              <w:right w:val="single" w:sz="4" w:space="0" w:color="auto"/>
            </w:tcBorders>
          </w:tcPr>
          <w:p w14:paraId="6301F97C" w14:textId="14E0A3A3" w:rsidR="00823886" w:rsidRPr="008056AC" w:rsidRDefault="00823886" w:rsidP="00823886">
            <w:pPr>
              <w:spacing w:before="60" w:after="60"/>
              <w:jc w:val="right"/>
              <w:rPr>
                <w:rFonts w:asciiTheme="minorHAnsi" w:hAnsiTheme="minorHAnsi" w:cstheme="minorHAnsi"/>
                <w:sz w:val="20"/>
              </w:rPr>
            </w:pPr>
            <w:proofErr w:type="gramStart"/>
            <w:r>
              <w:rPr>
                <w:rFonts w:asciiTheme="minorHAnsi" w:hAnsiTheme="minorHAnsi" w:cstheme="minorHAnsi"/>
                <w:sz w:val="20"/>
              </w:rPr>
              <w:t>Is</w:t>
            </w:r>
            <w:r w:rsidRPr="008056AC">
              <w:rPr>
                <w:rFonts w:asciiTheme="minorHAnsi" w:hAnsiTheme="minorHAnsi" w:cstheme="minorHAnsi"/>
                <w:sz w:val="20"/>
              </w:rPr>
              <w:t xml:space="preserve"> novelty adequately addressed</w:t>
            </w:r>
            <w:proofErr w:type="gramEnd"/>
            <w:r w:rsidRPr="008056AC">
              <w:rPr>
                <w:rFonts w:asciiTheme="minorHAnsi" w:hAnsiTheme="minorHAnsi" w:cstheme="minorHAnsi"/>
                <w:sz w:val="20"/>
              </w:rPr>
              <w:t xml:space="preserve">? </w:t>
            </w:r>
            <w:sdt>
              <w:sdtPr>
                <w:rPr>
                  <w:rFonts w:asciiTheme="minorHAnsi" w:hAnsiTheme="minorHAnsi" w:cstheme="minorHAnsi"/>
                  <w:sz w:val="20"/>
                </w:rPr>
                <w:id w:val="34407447"/>
                <w14:checkbox>
                  <w14:checked w14:val="0"/>
                  <w14:checkedState w14:val="00FE" w14:font="Wingdings"/>
                  <w14:uncheckedState w14:val="2610" w14:font="MS Gothic"/>
                </w14:checkbox>
              </w:sdtPr>
              <w:sdtEndPr/>
              <w:sdtContent>
                <w:r w:rsidRPr="008056AC">
                  <w:rPr>
                    <w:rFonts w:ascii="Segoe UI Symbol" w:eastAsia="MS UI Gothic" w:hAnsi="Segoe UI Symbol" w:cs="Segoe UI Symbol"/>
                    <w:sz w:val="20"/>
                  </w:rPr>
                  <w:t>☐</w:t>
                </w:r>
              </w:sdtContent>
            </w:sdt>
          </w:p>
        </w:tc>
      </w:tr>
    </w:tbl>
    <w:p w14:paraId="1DCFCDC5" w14:textId="04720472" w:rsidR="001A3176" w:rsidRDefault="001A3176" w:rsidP="00926E16">
      <w:pPr>
        <w:spacing w:line="259" w:lineRule="auto"/>
        <w:rPr>
          <w:rFonts w:asciiTheme="minorHAnsi" w:hAnsiTheme="minorHAnsi" w:cstheme="minorHAnsi"/>
        </w:rPr>
      </w:pPr>
    </w:p>
    <w:p w14:paraId="25213446" w14:textId="77777777" w:rsidR="00926E16" w:rsidRPr="008056AC" w:rsidRDefault="00926E16" w:rsidP="00926E16">
      <w:pPr>
        <w:spacing w:line="259" w:lineRule="auto"/>
        <w:rPr>
          <w:rFonts w:asciiTheme="minorHAnsi" w:hAnsiTheme="minorHAnsi" w:cstheme="minorHAnsi"/>
        </w:rPr>
      </w:pPr>
    </w:p>
    <w:tbl>
      <w:tblPr>
        <w:tblStyle w:val="TableGrid"/>
        <w:tblW w:w="15559" w:type="dxa"/>
        <w:tblInd w:w="0" w:type="dxa"/>
        <w:tblLook w:val="04A0" w:firstRow="1" w:lastRow="0" w:firstColumn="1" w:lastColumn="0" w:noHBand="0" w:noVBand="1"/>
      </w:tblPr>
      <w:tblGrid>
        <w:gridCol w:w="15559"/>
      </w:tblGrid>
      <w:tr w:rsidR="00BB7680" w:rsidRPr="008056AC" w14:paraId="0A06EAD5" w14:textId="77777777" w:rsidTr="00C80869">
        <w:trPr>
          <w:cantSplit/>
        </w:trPr>
        <w:tc>
          <w:tcPr>
            <w:tcW w:w="15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618A65" w14:textId="0015AE16" w:rsidR="00BB7680" w:rsidRPr="008056AC" w:rsidRDefault="00BB7680" w:rsidP="00802C0E">
            <w:pPr>
              <w:pStyle w:val="Heading2"/>
              <w:keepNext w:val="0"/>
              <w:keepLines w:val="0"/>
              <w:outlineLvl w:val="1"/>
              <w:rPr>
                <w:rFonts w:asciiTheme="minorHAnsi" w:hAnsiTheme="minorHAnsi" w:cstheme="minorHAnsi"/>
                <w:b/>
                <w:sz w:val="20"/>
              </w:rPr>
            </w:pPr>
            <w:bookmarkStart w:id="10" w:name="_Toc45105406"/>
            <w:r w:rsidRPr="008056AC">
              <w:rPr>
                <w:rFonts w:asciiTheme="minorHAnsi" w:hAnsiTheme="minorHAnsi" w:cstheme="minorHAnsi"/>
                <w:b/>
                <w:sz w:val="20"/>
              </w:rPr>
              <w:t>Section D: Clinical literature review</w:t>
            </w:r>
            <w:bookmarkEnd w:id="10"/>
            <w:r w:rsidRPr="008056AC">
              <w:rPr>
                <w:rFonts w:asciiTheme="minorHAnsi" w:hAnsiTheme="minorHAnsi" w:cstheme="minorHAnsi"/>
                <w:b/>
                <w:sz w:val="20"/>
              </w:rPr>
              <w:t xml:space="preserve"> </w:t>
            </w:r>
          </w:p>
        </w:tc>
      </w:tr>
      <w:tr w:rsidR="00BB7680" w:rsidRPr="008056AC" w14:paraId="1D1C95AB" w14:textId="77777777" w:rsidTr="005A55EE">
        <w:tc>
          <w:tcPr>
            <w:tcW w:w="15559" w:type="dxa"/>
            <w:tcBorders>
              <w:top w:val="single" w:sz="4" w:space="0" w:color="auto"/>
              <w:left w:val="single" w:sz="4" w:space="0" w:color="auto"/>
              <w:bottom w:val="single" w:sz="4" w:space="0" w:color="auto"/>
              <w:right w:val="single" w:sz="4" w:space="0" w:color="auto"/>
            </w:tcBorders>
          </w:tcPr>
          <w:p w14:paraId="466BB250" w14:textId="77777777" w:rsidR="00BB7680" w:rsidRPr="008056AC" w:rsidRDefault="00BB7680" w:rsidP="00802C0E">
            <w:pPr>
              <w:spacing w:before="60" w:after="60"/>
              <w:rPr>
                <w:rFonts w:asciiTheme="minorHAnsi" w:hAnsiTheme="minorHAnsi" w:cstheme="minorHAnsi"/>
                <w:sz w:val="20"/>
              </w:rPr>
            </w:pPr>
            <w:r w:rsidRPr="008056AC">
              <w:rPr>
                <w:rFonts w:asciiTheme="minorHAnsi" w:hAnsiTheme="minorHAnsi" w:cstheme="minorHAnsi"/>
                <w:sz w:val="20"/>
              </w:rPr>
              <w:t xml:space="preserve">With respect to the </w:t>
            </w:r>
            <w:r w:rsidRPr="008056AC">
              <w:rPr>
                <w:rFonts w:asciiTheme="minorHAnsi" w:hAnsiTheme="minorHAnsi" w:cstheme="minorHAnsi"/>
                <w:b/>
                <w:sz w:val="20"/>
              </w:rPr>
              <w:t>search criteria</w:t>
            </w:r>
            <w:r w:rsidRPr="008056AC">
              <w:rPr>
                <w:rFonts w:asciiTheme="minorHAnsi" w:hAnsiTheme="minorHAnsi" w:cstheme="minorHAnsi"/>
                <w:sz w:val="20"/>
              </w:rPr>
              <w:t xml:space="preserve"> of the literature review, does it:</w:t>
            </w:r>
          </w:p>
          <w:p w14:paraId="2CA48519" w14:textId="77777777" w:rsidR="00BB7680" w:rsidRPr="008056AC" w:rsidRDefault="00BF20F9" w:rsidP="00802C0E">
            <w:pPr>
              <w:spacing w:before="60" w:after="60"/>
              <w:rPr>
                <w:rFonts w:asciiTheme="minorHAnsi" w:hAnsiTheme="minorHAnsi" w:cstheme="minorHAnsi"/>
                <w:sz w:val="20"/>
              </w:rPr>
            </w:pPr>
            <w:sdt>
              <w:sdtPr>
                <w:rPr>
                  <w:rFonts w:asciiTheme="minorHAnsi" w:hAnsiTheme="minorHAnsi" w:cstheme="minorHAnsi"/>
                  <w:sz w:val="20"/>
                </w:rPr>
                <w:id w:val="-206647359"/>
                <w14:checkbox>
                  <w14:checked w14:val="0"/>
                  <w14:checkedState w14:val="00FE" w14:font="Wingdings"/>
                  <w14:uncheckedState w14:val="2610" w14:font="MS Gothic"/>
                </w14:checkbox>
              </w:sdtPr>
              <w:sdtEndPr/>
              <w:sdtContent>
                <w:r w:rsidR="00BB7680" w:rsidRPr="008056AC">
                  <w:rPr>
                    <w:rFonts w:ascii="Segoe UI Symbol" w:eastAsia="MS UI Gothic" w:hAnsi="Segoe UI Symbol" w:cs="Segoe UI Symbol"/>
                    <w:sz w:val="20"/>
                  </w:rPr>
                  <w:t>☐</w:t>
                </w:r>
              </w:sdtContent>
            </w:sdt>
            <w:r w:rsidR="00BB7680" w:rsidRPr="008056AC">
              <w:rPr>
                <w:rFonts w:asciiTheme="minorHAnsi" w:hAnsiTheme="minorHAnsi" w:cstheme="minorHAnsi"/>
                <w:sz w:val="20"/>
              </w:rPr>
              <w:t xml:space="preserve"> </w:t>
            </w:r>
            <w:proofErr w:type="gramStart"/>
            <w:r w:rsidR="00BB7680" w:rsidRPr="008056AC">
              <w:rPr>
                <w:rFonts w:asciiTheme="minorHAnsi" w:hAnsiTheme="minorHAnsi" w:cstheme="minorHAnsi"/>
                <w:sz w:val="20"/>
              </w:rPr>
              <w:t>Address all device sizes, variants, model and accessories?</w:t>
            </w:r>
            <w:proofErr w:type="gramEnd"/>
          </w:p>
          <w:p w14:paraId="3E92E859" w14:textId="77777777" w:rsidR="00BB7680" w:rsidRPr="008056AC" w:rsidRDefault="00BF20F9" w:rsidP="00802C0E">
            <w:pPr>
              <w:spacing w:before="60" w:after="60"/>
              <w:rPr>
                <w:rFonts w:asciiTheme="minorHAnsi" w:hAnsiTheme="minorHAnsi" w:cstheme="minorHAnsi"/>
                <w:sz w:val="20"/>
              </w:rPr>
            </w:pPr>
            <w:sdt>
              <w:sdtPr>
                <w:rPr>
                  <w:rFonts w:asciiTheme="minorHAnsi" w:hAnsiTheme="minorHAnsi" w:cstheme="minorHAnsi"/>
                  <w:sz w:val="20"/>
                </w:rPr>
                <w:id w:val="-2032483528"/>
                <w14:checkbox>
                  <w14:checked w14:val="0"/>
                  <w14:checkedState w14:val="00FE" w14:font="Wingdings"/>
                  <w14:uncheckedState w14:val="2610" w14:font="MS Gothic"/>
                </w14:checkbox>
              </w:sdtPr>
              <w:sdtEndPr/>
              <w:sdtContent>
                <w:r w:rsidR="00BB7680" w:rsidRPr="008056AC">
                  <w:rPr>
                    <w:rFonts w:ascii="Segoe UI Symbol" w:eastAsia="MS UI Gothic" w:hAnsi="Segoe UI Symbol" w:cs="Segoe UI Symbol"/>
                    <w:sz w:val="20"/>
                  </w:rPr>
                  <w:t>☐</w:t>
                </w:r>
              </w:sdtContent>
            </w:sdt>
            <w:r w:rsidR="00BB7680" w:rsidRPr="008056AC">
              <w:rPr>
                <w:rFonts w:asciiTheme="minorHAnsi" w:hAnsiTheme="minorHAnsi" w:cstheme="minorHAnsi"/>
                <w:sz w:val="20"/>
              </w:rPr>
              <w:t xml:space="preserve"> </w:t>
            </w:r>
            <w:proofErr w:type="gramStart"/>
            <w:r w:rsidR="00BB7680" w:rsidRPr="008056AC">
              <w:rPr>
                <w:rFonts w:asciiTheme="minorHAnsi" w:hAnsiTheme="minorHAnsi" w:cstheme="minorHAnsi"/>
                <w:sz w:val="20"/>
              </w:rPr>
              <w:t>Address the same clinical condition?</w:t>
            </w:r>
            <w:proofErr w:type="gramEnd"/>
          </w:p>
          <w:p w14:paraId="24E87720" w14:textId="77777777" w:rsidR="00BB7680" w:rsidRPr="008056AC" w:rsidRDefault="00BB7680" w:rsidP="00802C0E">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Further information regarding literature search methods is available in </w:t>
            </w:r>
            <w:proofErr w:type="gramStart"/>
            <w:r w:rsidRPr="008056AC">
              <w:rPr>
                <w:rFonts w:asciiTheme="minorHAnsi" w:hAnsiTheme="minorHAnsi" w:cstheme="minorHAnsi"/>
                <w:i/>
                <w:color w:val="808080" w:themeColor="background1" w:themeShade="80"/>
                <w:sz w:val="20"/>
              </w:rPr>
              <w:t>MEDDEV 2.7/1</w:t>
            </w:r>
            <w:proofErr w:type="gramEnd"/>
            <w:r w:rsidRPr="008056AC">
              <w:rPr>
                <w:rFonts w:asciiTheme="minorHAnsi" w:hAnsiTheme="minorHAnsi" w:cstheme="minorHAnsi"/>
                <w:i/>
                <w:color w:val="808080" w:themeColor="background1" w:themeShade="80"/>
                <w:sz w:val="20"/>
              </w:rPr>
              <w:t xml:space="preserve"> revision 4, section A5.</w:t>
            </w:r>
          </w:p>
          <w:p w14:paraId="052EC378" w14:textId="77777777" w:rsidR="00BB7680" w:rsidRPr="008056AC" w:rsidRDefault="00BB7680" w:rsidP="00802C0E">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Searches for the device in question, equivalent devices and other devices (for example to support a description of the state of the art) </w:t>
            </w:r>
            <w:proofErr w:type="gramStart"/>
            <w:r w:rsidRPr="008056AC">
              <w:rPr>
                <w:rFonts w:asciiTheme="minorHAnsi" w:hAnsiTheme="minorHAnsi" w:cstheme="minorHAnsi"/>
                <w:i/>
                <w:color w:val="808080" w:themeColor="background1" w:themeShade="80"/>
                <w:sz w:val="20"/>
              </w:rPr>
              <w:t>should be described</w:t>
            </w:r>
            <w:proofErr w:type="gramEnd"/>
            <w:r w:rsidRPr="008056AC">
              <w:rPr>
                <w:rFonts w:asciiTheme="minorHAnsi" w:hAnsiTheme="minorHAnsi" w:cstheme="minorHAnsi"/>
                <w:i/>
                <w:color w:val="808080" w:themeColor="background1" w:themeShade="80"/>
                <w:sz w:val="20"/>
              </w:rPr>
              <w:t xml:space="preserve"> separately.</w:t>
            </w:r>
          </w:p>
          <w:p w14:paraId="6E0D98F3" w14:textId="77777777" w:rsidR="00BB7680" w:rsidRPr="008056AC" w:rsidRDefault="00BB7680" w:rsidP="00802C0E">
            <w:pPr>
              <w:spacing w:before="60" w:after="60"/>
              <w:rPr>
                <w:rFonts w:asciiTheme="minorHAnsi" w:hAnsiTheme="minorHAnsi" w:cstheme="minorHAnsi"/>
                <w:sz w:val="20"/>
              </w:rPr>
            </w:pPr>
          </w:p>
          <w:p w14:paraId="1AB191A0" w14:textId="77777777" w:rsidR="00BB7680" w:rsidRPr="008056AC" w:rsidRDefault="00BB7680" w:rsidP="00802C0E">
            <w:pPr>
              <w:spacing w:before="60" w:after="60"/>
              <w:rPr>
                <w:rFonts w:asciiTheme="minorHAnsi" w:hAnsiTheme="minorHAnsi" w:cstheme="minorHAnsi"/>
                <w:sz w:val="20"/>
              </w:rPr>
            </w:pPr>
            <w:r w:rsidRPr="008056AC">
              <w:rPr>
                <w:rFonts w:asciiTheme="minorHAnsi" w:hAnsiTheme="minorHAnsi" w:cstheme="minorHAnsi"/>
                <w:sz w:val="20"/>
              </w:rPr>
              <w:t xml:space="preserve">With respect to the </w:t>
            </w:r>
            <w:r w:rsidRPr="008056AC">
              <w:rPr>
                <w:rFonts w:asciiTheme="minorHAnsi" w:hAnsiTheme="minorHAnsi" w:cstheme="minorHAnsi"/>
                <w:b/>
                <w:sz w:val="20"/>
              </w:rPr>
              <w:t>selection criteria</w:t>
            </w:r>
            <w:r w:rsidRPr="008056AC">
              <w:rPr>
                <w:rFonts w:asciiTheme="minorHAnsi" w:hAnsiTheme="minorHAnsi" w:cstheme="minorHAnsi"/>
                <w:sz w:val="20"/>
              </w:rPr>
              <w:t xml:space="preserve"> of the literature review, does it relate to both below:</w:t>
            </w:r>
          </w:p>
          <w:p w14:paraId="292C579B" w14:textId="77777777" w:rsidR="00BB7680" w:rsidRPr="008056AC" w:rsidRDefault="00BF20F9" w:rsidP="00802C0E">
            <w:pPr>
              <w:spacing w:before="60" w:after="60"/>
              <w:rPr>
                <w:rFonts w:asciiTheme="minorHAnsi" w:hAnsiTheme="minorHAnsi" w:cstheme="minorHAnsi"/>
                <w:sz w:val="20"/>
              </w:rPr>
            </w:pPr>
            <w:sdt>
              <w:sdtPr>
                <w:rPr>
                  <w:rFonts w:asciiTheme="minorHAnsi" w:hAnsiTheme="minorHAnsi" w:cstheme="minorHAnsi"/>
                  <w:sz w:val="20"/>
                </w:rPr>
                <w:id w:val="-1318797454"/>
                <w14:checkbox>
                  <w14:checked w14:val="0"/>
                  <w14:checkedState w14:val="00FE" w14:font="Wingdings"/>
                  <w14:uncheckedState w14:val="2610" w14:font="MS Gothic"/>
                </w14:checkbox>
              </w:sdtPr>
              <w:sdtEndPr/>
              <w:sdtContent>
                <w:r w:rsidR="00BB7680" w:rsidRPr="008056AC">
                  <w:rPr>
                    <w:rFonts w:ascii="Segoe UI Symbol" w:eastAsia="MS UI Gothic" w:hAnsi="Segoe UI Symbol" w:cs="Segoe UI Symbol"/>
                    <w:sz w:val="20"/>
                  </w:rPr>
                  <w:t>☐</w:t>
                </w:r>
              </w:sdtContent>
            </w:sdt>
            <w:r w:rsidR="00BB7680" w:rsidRPr="008056AC">
              <w:rPr>
                <w:rFonts w:asciiTheme="minorHAnsi" w:hAnsiTheme="minorHAnsi" w:cstheme="minorHAnsi"/>
                <w:sz w:val="20"/>
              </w:rPr>
              <w:t xml:space="preserve"> The device under evaluation or to a device demonstrated to be </w:t>
            </w:r>
            <w:proofErr w:type="gramStart"/>
            <w:r w:rsidR="00BB7680" w:rsidRPr="008056AC">
              <w:rPr>
                <w:rFonts w:asciiTheme="minorHAnsi" w:hAnsiTheme="minorHAnsi" w:cstheme="minorHAnsi"/>
                <w:sz w:val="20"/>
              </w:rPr>
              <w:t>equivalent?</w:t>
            </w:r>
            <w:proofErr w:type="gramEnd"/>
          </w:p>
          <w:p w14:paraId="25299CCB" w14:textId="77777777" w:rsidR="00BB7680" w:rsidRPr="008056AC" w:rsidRDefault="00BB7680" w:rsidP="00802C0E">
            <w:pPr>
              <w:spacing w:before="60" w:after="60"/>
              <w:rPr>
                <w:rFonts w:asciiTheme="minorHAnsi" w:hAnsiTheme="minorHAnsi" w:cstheme="minorHAnsi"/>
                <w:sz w:val="20"/>
              </w:rPr>
            </w:pPr>
            <w:r w:rsidRPr="008056AC">
              <w:rPr>
                <w:rFonts w:ascii="Segoe UI Symbol" w:hAnsi="Segoe UI Symbol" w:cs="Segoe UI Symbol"/>
                <w:sz w:val="20"/>
              </w:rPr>
              <w:t>☐</w:t>
            </w:r>
            <w:r w:rsidRPr="008056AC">
              <w:rPr>
                <w:rFonts w:asciiTheme="minorHAnsi" w:hAnsiTheme="minorHAnsi" w:cstheme="minorHAnsi"/>
                <w:sz w:val="20"/>
              </w:rPr>
              <w:t xml:space="preserve"> The state of the art or alternative available treatment option?</w:t>
            </w:r>
          </w:p>
          <w:p w14:paraId="4870D629" w14:textId="77777777" w:rsidR="00BB7680" w:rsidRPr="008056AC" w:rsidRDefault="00BB7680" w:rsidP="00802C0E">
            <w:pPr>
              <w:spacing w:before="60" w:after="60"/>
              <w:rPr>
                <w:rFonts w:asciiTheme="minorHAnsi" w:hAnsiTheme="minorHAnsi" w:cstheme="minorHAnsi"/>
                <w:sz w:val="20"/>
              </w:rPr>
            </w:pPr>
            <w:r w:rsidRPr="008056AC">
              <w:rPr>
                <w:rFonts w:asciiTheme="minorHAnsi" w:hAnsiTheme="minorHAnsi" w:cstheme="minorHAnsi"/>
                <w:sz w:val="20"/>
              </w:rPr>
              <w:t xml:space="preserve">The clinical evaluation should clearly describe the selection criteria with respect to the regulatory purpose to which it will apply. The CER should clearly differentiate between the two types of data referenced above. If the data does not relate to either of the above, provide a rationale with respect to its inclusion. </w:t>
            </w:r>
          </w:p>
          <w:p w14:paraId="2BD4C880" w14:textId="77777777" w:rsidR="00BB7680" w:rsidRPr="008056AC" w:rsidRDefault="00BB7680" w:rsidP="00802C0E">
            <w:pPr>
              <w:pStyle w:val="Default"/>
              <w:spacing w:line="256" w:lineRule="auto"/>
              <w:rPr>
                <w:rFonts w:asciiTheme="minorHAnsi" w:hAnsiTheme="minorHAnsi" w:cstheme="minorHAnsi"/>
                <w:sz w:val="20"/>
                <w:lang w:val="en-GB"/>
              </w:rPr>
            </w:pPr>
          </w:p>
        </w:tc>
      </w:tr>
      <w:tr w:rsidR="00396B50" w:rsidRPr="008056AC" w14:paraId="6B5BAFC8" w14:textId="77777777" w:rsidTr="005A55EE">
        <w:tc>
          <w:tcPr>
            <w:tcW w:w="15559" w:type="dxa"/>
            <w:tcBorders>
              <w:top w:val="single" w:sz="4" w:space="0" w:color="auto"/>
              <w:left w:val="single" w:sz="4" w:space="0" w:color="auto"/>
              <w:bottom w:val="single" w:sz="4" w:space="0" w:color="auto"/>
              <w:right w:val="single" w:sz="4" w:space="0" w:color="auto"/>
            </w:tcBorders>
          </w:tcPr>
          <w:p w14:paraId="05F38C58" w14:textId="1D745207" w:rsidR="00396B50" w:rsidRPr="00396B50" w:rsidRDefault="00396B50" w:rsidP="00396B50">
            <w:pPr>
              <w:spacing w:after="160" w:line="259" w:lineRule="auto"/>
              <w:rPr>
                <w:rFonts w:asciiTheme="minorHAnsi" w:hAnsiTheme="minorHAnsi" w:cstheme="minorHAnsi"/>
                <w:b/>
                <w:i/>
                <w:color w:val="808080" w:themeColor="background1" w:themeShade="80"/>
                <w:sz w:val="20"/>
              </w:rPr>
            </w:pPr>
            <w:r w:rsidRPr="008056AC">
              <w:rPr>
                <w:rFonts w:asciiTheme="minorHAnsi" w:hAnsiTheme="minorHAnsi" w:cstheme="minorHAnsi"/>
                <w:b/>
                <w:sz w:val="20"/>
              </w:rPr>
              <w:t>Literature search protocol</w:t>
            </w:r>
            <w:r w:rsidRPr="008056AC">
              <w:rPr>
                <w:rStyle w:val="FootnoteReference"/>
                <w:rFonts w:asciiTheme="minorHAnsi" w:hAnsiTheme="minorHAnsi" w:cstheme="minorHAnsi"/>
                <w:b/>
                <w:sz w:val="20"/>
              </w:rPr>
              <w:footnoteReference w:id="21"/>
            </w:r>
          </w:p>
        </w:tc>
      </w:tr>
      <w:tr w:rsidR="00BB7680" w:rsidRPr="008056AC" w14:paraId="050BC89A" w14:textId="77777777" w:rsidTr="00372EE6">
        <w:trPr>
          <w:trHeight w:val="583"/>
        </w:trPr>
        <w:tc>
          <w:tcPr>
            <w:tcW w:w="15559" w:type="dxa"/>
            <w:tcBorders>
              <w:top w:val="single" w:sz="4" w:space="0" w:color="auto"/>
              <w:left w:val="single" w:sz="4" w:space="0" w:color="auto"/>
              <w:bottom w:val="single" w:sz="4" w:space="0" w:color="auto"/>
              <w:right w:val="single" w:sz="4" w:space="0" w:color="auto"/>
            </w:tcBorders>
          </w:tcPr>
          <w:p w14:paraId="4988FB1B" w14:textId="77777777" w:rsidR="00BB7680" w:rsidRPr="008056AC" w:rsidRDefault="00BB7680" w:rsidP="00BB7680">
            <w:pPr>
              <w:spacing w:after="160" w:line="259" w:lineRule="auto"/>
              <w:rPr>
                <w:rFonts w:asciiTheme="minorHAnsi" w:hAnsiTheme="minorHAnsi" w:cstheme="minorHAnsi"/>
                <w:color w:val="auto"/>
                <w:sz w:val="20"/>
              </w:rPr>
            </w:pPr>
            <w:r w:rsidRPr="008056AC">
              <w:rPr>
                <w:rFonts w:asciiTheme="minorHAnsi" w:hAnsiTheme="minorHAnsi" w:cstheme="minorHAnsi"/>
                <w:sz w:val="20"/>
              </w:rPr>
              <w:t>Provide a brief summary of the literature search strategy applied, commenting on:</w:t>
            </w:r>
          </w:p>
          <w:p w14:paraId="27161D31" w14:textId="77777777" w:rsidR="00BB7680" w:rsidRPr="008056AC" w:rsidRDefault="00973153" w:rsidP="00973153">
            <w:pPr>
              <w:pStyle w:val="ListParagraph"/>
              <w:numPr>
                <w:ilvl w:val="0"/>
                <w:numId w:val="10"/>
              </w:numPr>
              <w:spacing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lastRenderedPageBreak/>
              <w:t>T</w:t>
            </w:r>
            <w:r w:rsidR="00BB7680" w:rsidRPr="008056AC">
              <w:rPr>
                <w:rFonts w:asciiTheme="minorHAnsi" w:hAnsiTheme="minorHAnsi" w:cstheme="minorHAnsi"/>
                <w:i/>
                <w:color w:val="808080" w:themeColor="background1" w:themeShade="80"/>
                <w:sz w:val="20"/>
              </w:rPr>
              <w:t xml:space="preserve">he adequacy of search terms: for example, it should be sufficiently broad to establish benchmarks, determine the general state of the art, determine potential risk, adverse events, undesirable </w:t>
            </w:r>
            <w:proofErr w:type="gramStart"/>
            <w:r w:rsidR="00BB7680" w:rsidRPr="008056AC">
              <w:rPr>
                <w:rFonts w:asciiTheme="minorHAnsi" w:hAnsiTheme="minorHAnsi" w:cstheme="minorHAnsi"/>
                <w:i/>
                <w:color w:val="808080" w:themeColor="background1" w:themeShade="80"/>
                <w:sz w:val="20"/>
              </w:rPr>
              <w:t>side-effects</w:t>
            </w:r>
            <w:proofErr w:type="gramEnd"/>
            <w:r w:rsidR="00BB7680" w:rsidRPr="008056AC">
              <w:rPr>
                <w:rFonts w:asciiTheme="minorHAnsi" w:hAnsiTheme="minorHAnsi" w:cstheme="minorHAnsi"/>
                <w:i/>
                <w:color w:val="808080" w:themeColor="background1" w:themeShade="80"/>
                <w:sz w:val="20"/>
              </w:rPr>
              <w:t xml:space="preserve">, etc. </w:t>
            </w:r>
          </w:p>
          <w:p w14:paraId="166AA73C" w14:textId="77777777" w:rsidR="00BB7680" w:rsidRPr="008056AC" w:rsidRDefault="00973153" w:rsidP="00973153">
            <w:pPr>
              <w:pStyle w:val="ListParagraph"/>
              <w:spacing w:before="60" w:after="60" w:line="259" w:lineRule="auto"/>
              <w:ind w:left="924"/>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N</w:t>
            </w:r>
            <w:r w:rsidR="00BB7680" w:rsidRPr="008056AC">
              <w:rPr>
                <w:rFonts w:asciiTheme="minorHAnsi" w:hAnsiTheme="minorHAnsi" w:cstheme="minorHAnsi"/>
                <w:i/>
                <w:color w:val="808080" w:themeColor="background1" w:themeShade="80"/>
                <w:sz w:val="20"/>
              </w:rPr>
              <w:t xml:space="preserve">ote that a </w:t>
            </w:r>
            <w:proofErr w:type="gramStart"/>
            <w:r w:rsidR="00BB7680" w:rsidRPr="008056AC">
              <w:rPr>
                <w:rFonts w:asciiTheme="minorHAnsi" w:hAnsiTheme="minorHAnsi" w:cstheme="minorHAnsi"/>
                <w:i/>
                <w:color w:val="808080" w:themeColor="background1" w:themeShade="80"/>
                <w:sz w:val="20"/>
              </w:rPr>
              <w:t>search which is restricted to the manufacturer’s own product or the name of their chosen equivalent</w:t>
            </w:r>
            <w:proofErr w:type="gramEnd"/>
            <w:r w:rsidR="00BB7680" w:rsidRPr="008056AC">
              <w:rPr>
                <w:rFonts w:asciiTheme="minorHAnsi" w:hAnsiTheme="minorHAnsi" w:cstheme="minorHAnsi"/>
                <w:i/>
                <w:color w:val="808080" w:themeColor="background1" w:themeShade="80"/>
                <w:sz w:val="20"/>
              </w:rPr>
              <w:t xml:space="preserve"> could miss important information and therefore is not acceptable.</w:t>
            </w:r>
          </w:p>
          <w:p w14:paraId="149E78C0" w14:textId="77777777" w:rsidR="00BB7680" w:rsidRPr="008056AC" w:rsidRDefault="00973153"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D</w:t>
            </w:r>
            <w:r w:rsidR="00BB7680" w:rsidRPr="008056AC">
              <w:rPr>
                <w:rFonts w:asciiTheme="minorHAnsi" w:hAnsiTheme="minorHAnsi" w:cstheme="minorHAnsi"/>
                <w:i/>
                <w:color w:val="808080" w:themeColor="background1" w:themeShade="80"/>
                <w:sz w:val="20"/>
              </w:rPr>
              <w:t>atabases used (to minimize bias multiple databases sh</w:t>
            </w:r>
            <w:r w:rsidRPr="008056AC">
              <w:rPr>
                <w:rFonts w:asciiTheme="minorHAnsi" w:hAnsiTheme="minorHAnsi" w:cstheme="minorHAnsi"/>
                <w:i/>
                <w:color w:val="808080" w:themeColor="background1" w:themeShade="80"/>
                <w:sz w:val="20"/>
              </w:rPr>
              <w:t>ould be used).</w:t>
            </w:r>
          </w:p>
          <w:p w14:paraId="1E8B09F6" w14:textId="77777777" w:rsidR="00BB7680" w:rsidRPr="008056AC" w:rsidRDefault="00973153" w:rsidP="00973153">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A</w:t>
            </w:r>
            <w:r w:rsidR="00BB7680" w:rsidRPr="008056AC">
              <w:rPr>
                <w:rFonts w:asciiTheme="minorHAnsi" w:hAnsiTheme="minorHAnsi" w:cstheme="minorHAnsi"/>
                <w:i/>
                <w:color w:val="808080" w:themeColor="background1" w:themeShade="80"/>
                <w:sz w:val="20"/>
              </w:rPr>
              <w:t>cceptability of inclusion and exclusion criteria</w:t>
            </w:r>
            <w:r w:rsidRPr="008056AC">
              <w:rPr>
                <w:rFonts w:asciiTheme="minorHAnsi" w:hAnsiTheme="minorHAnsi" w:cstheme="minorHAnsi"/>
                <w:i/>
                <w:color w:val="808080" w:themeColor="background1" w:themeShade="80"/>
                <w:sz w:val="20"/>
              </w:rPr>
              <w:t>.</w:t>
            </w:r>
            <w:r w:rsidR="00BB7680" w:rsidRPr="008056AC">
              <w:rPr>
                <w:rFonts w:asciiTheme="minorHAnsi" w:hAnsiTheme="minorHAnsi" w:cstheme="minorHAnsi"/>
                <w:i/>
                <w:color w:val="808080" w:themeColor="background1" w:themeShade="80"/>
                <w:sz w:val="20"/>
              </w:rPr>
              <w:t xml:space="preserve"> </w:t>
            </w:r>
          </w:p>
          <w:p w14:paraId="5709DC49" w14:textId="77777777" w:rsidR="00374BCB" w:rsidRPr="008056AC" w:rsidRDefault="00973153"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B</w:t>
            </w:r>
            <w:r w:rsidR="00BB7680" w:rsidRPr="008056AC">
              <w:rPr>
                <w:rFonts w:asciiTheme="minorHAnsi" w:hAnsiTheme="minorHAnsi" w:cstheme="minorHAnsi"/>
                <w:i/>
                <w:color w:val="808080" w:themeColor="background1" w:themeShade="80"/>
                <w:sz w:val="20"/>
              </w:rPr>
              <w:t>oth favourable and unfavourable data included</w:t>
            </w:r>
            <w:r w:rsidRPr="008056AC">
              <w:rPr>
                <w:rFonts w:asciiTheme="minorHAnsi" w:hAnsiTheme="minorHAnsi" w:cstheme="minorHAnsi"/>
                <w:i/>
                <w:color w:val="808080" w:themeColor="background1" w:themeShade="80"/>
                <w:sz w:val="20"/>
              </w:rPr>
              <w:t>.</w:t>
            </w:r>
          </w:p>
          <w:p w14:paraId="3054C605" w14:textId="77777777" w:rsidR="00374BCB" w:rsidRPr="008056AC" w:rsidRDefault="00973153"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w:t>
            </w:r>
            <w:r w:rsidR="00BB7680" w:rsidRPr="008056AC">
              <w:rPr>
                <w:rFonts w:asciiTheme="minorHAnsi" w:hAnsiTheme="minorHAnsi" w:cstheme="minorHAnsi"/>
                <w:i/>
                <w:color w:val="808080" w:themeColor="background1" w:themeShade="80"/>
                <w:sz w:val="20"/>
              </w:rPr>
              <w:t>trategies for avoiding duplication of data (for example, across different publications or between manufacturer and published data)</w:t>
            </w:r>
            <w:r w:rsidRPr="008056AC">
              <w:rPr>
                <w:rFonts w:asciiTheme="minorHAnsi" w:hAnsiTheme="minorHAnsi" w:cstheme="minorHAnsi"/>
                <w:i/>
                <w:color w:val="808080" w:themeColor="background1" w:themeShade="80"/>
                <w:sz w:val="20"/>
              </w:rPr>
              <w:t>.</w:t>
            </w:r>
          </w:p>
          <w:p w14:paraId="3F3D7E11" w14:textId="0AE3A26E" w:rsidR="00374BCB" w:rsidRPr="008056AC" w:rsidRDefault="00973153"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L</w:t>
            </w:r>
            <w:r w:rsidR="00BB7680" w:rsidRPr="008056AC">
              <w:rPr>
                <w:rFonts w:asciiTheme="minorHAnsi" w:hAnsiTheme="minorHAnsi" w:cstheme="minorHAnsi"/>
                <w:i/>
                <w:color w:val="808080" w:themeColor="background1" w:themeShade="80"/>
                <w:sz w:val="20"/>
              </w:rPr>
              <w:t xml:space="preserve">iterature search and review protocol (i.e. how </w:t>
            </w:r>
            <w:r w:rsidR="00901F7D" w:rsidRPr="008056AC">
              <w:rPr>
                <w:rFonts w:asciiTheme="minorHAnsi" w:hAnsiTheme="minorHAnsi" w:cstheme="minorHAnsi"/>
                <w:i/>
                <w:color w:val="808080" w:themeColor="background1" w:themeShade="80"/>
                <w:sz w:val="20"/>
              </w:rPr>
              <w:t xml:space="preserve">did </w:t>
            </w:r>
            <w:r w:rsidR="00BB7680" w:rsidRPr="008056AC">
              <w:rPr>
                <w:rFonts w:asciiTheme="minorHAnsi" w:hAnsiTheme="minorHAnsi" w:cstheme="minorHAnsi"/>
                <w:i/>
                <w:color w:val="808080" w:themeColor="background1" w:themeShade="80"/>
                <w:sz w:val="20"/>
              </w:rPr>
              <w:t xml:space="preserve">the manufacturer test this protocol to ensure comprehensive identification of relevant data / demonstrate that all relevant data </w:t>
            </w:r>
            <w:proofErr w:type="gramStart"/>
            <w:r w:rsidR="00BB7680" w:rsidRPr="008056AC">
              <w:rPr>
                <w:rFonts w:asciiTheme="minorHAnsi" w:hAnsiTheme="minorHAnsi" w:cstheme="minorHAnsi"/>
                <w:i/>
                <w:color w:val="808080" w:themeColor="background1" w:themeShade="80"/>
                <w:sz w:val="20"/>
              </w:rPr>
              <w:t>has been retrieved</w:t>
            </w:r>
            <w:proofErr w:type="gramEnd"/>
            <w:r w:rsidR="00BB7680" w:rsidRPr="008056AC">
              <w:rPr>
                <w:rFonts w:asciiTheme="minorHAnsi" w:hAnsiTheme="minorHAnsi" w:cstheme="minorHAnsi"/>
                <w:i/>
                <w:color w:val="808080" w:themeColor="background1" w:themeShade="80"/>
                <w:sz w:val="20"/>
              </w:rPr>
              <w:t>?)</w:t>
            </w:r>
            <w:r w:rsidRPr="008056AC">
              <w:rPr>
                <w:rFonts w:asciiTheme="minorHAnsi" w:hAnsiTheme="minorHAnsi" w:cstheme="minorHAnsi"/>
                <w:i/>
                <w:color w:val="808080" w:themeColor="background1" w:themeShade="80"/>
                <w:sz w:val="20"/>
              </w:rPr>
              <w:t>.</w:t>
            </w:r>
          </w:p>
          <w:p w14:paraId="351A1A42" w14:textId="77777777" w:rsidR="00374BCB" w:rsidRPr="008056AC" w:rsidRDefault="00973153"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A</w:t>
            </w:r>
            <w:r w:rsidR="00BB7680" w:rsidRPr="008056AC">
              <w:rPr>
                <w:rFonts w:asciiTheme="minorHAnsi" w:hAnsiTheme="minorHAnsi" w:cstheme="minorHAnsi"/>
                <w:i/>
                <w:color w:val="808080" w:themeColor="background1" w:themeShade="80"/>
                <w:sz w:val="20"/>
              </w:rPr>
              <w:t>ny deviations from the manufacturer’s literature search protocol</w:t>
            </w:r>
            <w:r w:rsidRPr="008056AC">
              <w:rPr>
                <w:rFonts w:asciiTheme="minorHAnsi" w:hAnsiTheme="minorHAnsi" w:cstheme="minorHAnsi"/>
                <w:i/>
                <w:color w:val="808080" w:themeColor="background1" w:themeShade="80"/>
                <w:sz w:val="20"/>
              </w:rPr>
              <w:t>.</w:t>
            </w:r>
          </w:p>
          <w:p w14:paraId="456E25C6" w14:textId="77777777" w:rsidR="00BB7680" w:rsidRPr="008056AC" w:rsidRDefault="0016228B"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O</w:t>
            </w:r>
            <w:r w:rsidR="00BB7680" w:rsidRPr="008056AC">
              <w:rPr>
                <w:rFonts w:asciiTheme="minorHAnsi" w:hAnsiTheme="minorHAnsi" w:cstheme="minorHAnsi"/>
                <w:i/>
                <w:color w:val="808080" w:themeColor="background1" w:themeShade="80"/>
                <w:sz w:val="20"/>
              </w:rPr>
              <w:t>verall conclusions regarding the adequacy of search methods, likelihood of having retrieved all relevant data, and methods used to avoid bias</w:t>
            </w:r>
            <w:r w:rsidRPr="008056AC">
              <w:rPr>
                <w:rFonts w:asciiTheme="minorHAnsi" w:hAnsiTheme="minorHAnsi" w:cstheme="minorHAnsi"/>
                <w:i/>
                <w:color w:val="808080" w:themeColor="background1" w:themeShade="80"/>
                <w:sz w:val="20"/>
              </w:rPr>
              <w:t>.</w:t>
            </w:r>
          </w:p>
          <w:p w14:paraId="2DAC07EE" w14:textId="77777777" w:rsidR="00BB7680" w:rsidRPr="008056AC" w:rsidRDefault="00BB7680" w:rsidP="00374BCB">
            <w:pPr>
              <w:spacing w:after="60" w:line="259" w:lineRule="auto"/>
              <w:rPr>
                <w:rFonts w:asciiTheme="minorHAnsi" w:hAnsiTheme="minorHAnsi" w:cstheme="minorHAnsi"/>
                <w:sz w:val="20"/>
              </w:rPr>
            </w:pPr>
            <w:r w:rsidRPr="008056AC">
              <w:rPr>
                <w:rFonts w:asciiTheme="minorHAnsi" w:hAnsiTheme="minorHAnsi" w:cstheme="minorHAnsi"/>
                <w:sz w:val="20"/>
              </w:rPr>
              <w:t>Comment if systematic search and review methods such as the following have been used:</w:t>
            </w:r>
          </w:p>
          <w:p w14:paraId="3BB8F7A0" w14:textId="77777777" w:rsidR="00374BCB" w:rsidRPr="008056AC" w:rsidRDefault="00BB7680"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PICO (patient characteristics, type of intervention, control, and outcome queries)</w:t>
            </w:r>
            <w:r w:rsidR="0016228B" w:rsidRPr="008056AC">
              <w:rPr>
                <w:rFonts w:asciiTheme="minorHAnsi" w:hAnsiTheme="minorHAnsi" w:cstheme="minorHAnsi"/>
                <w:i/>
                <w:color w:val="808080" w:themeColor="background1" w:themeShade="80"/>
                <w:sz w:val="20"/>
              </w:rPr>
              <w:t>.</w:t>
            </w:r>
          </w:p>
          <w:p w14:paraId="42007783" w14:textId="77777777" w:rsidR="00374BCB" w:rsidRPr="008056AC" w:rsidRDefault="00BB7680"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Cochrane Handbook for Systematic Reviews of Interventions</w:t>
            </w:r>
            <w:r w:rsidR="0016228B" w:rsidRPr="008056AC">
              <w:rPr>
                <w:rFonts w:asciiTheme="minorHAnsi" w:hAnsiTheme="minorHAnsi" w:cstheme="minorHAnsi"/>
                <w:i/>
                <w:color w:val="808080" w:themeColor="background1" w:themeShade="80"/>
                <w:sz w:val="20"/>
              </w:rPr>
              <w:t>.</w:t>
            </w:r>
          </w:p>
          <w:p w14:paraId="26F5B3E2" w14:textId="77777777" w:rsidR="00374BCB" w:rsidRPr="008056AC" w:rsidRDefault="00BB7680"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PRISMA (The Preferred Reporting Items for Systematic Reviews and Meta-Analyses) Statement</w:t>
            </w:r>
            <w:r w:rsidR="0016228B" w:rsidRPr="008056AC">
              <w:rPr>
                <w:rFonts w:asciiTheme="minorHAnsi" w:hAnsiTheme="minorHAnsi" w:cstheme="minorHAnsi"/>
                <w:i/>
                <w:color w:val="808080" w:themeColor="background1" w:themeShade="80"/>
                <w:sz w:val="20"/>
              </w:rPr>
              <w:t>.</w:t>
            </w:r>
          </w:p>
          <w:p w14:paraId="3B02B008" w14:textId="77777777" w:rsidR="00374BCB" w:rsidRPr="008056AC" w:rsidRDefault="00BB7680"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MOOSE Proposal (Meta-analysis Of Observational Studies in Epidemiology)</w:t>
            </w:r>
            <w:r w:rsidR="0016228B" w:rsidRPr="008056AC">
              <w:rPr>
                <w:rFonts w:asciiTheme="minorHAnsi" w:hAnsiTheme="minorHAnsi" w:cstheme="minorHAnsi"/>
                <w:i/>
                <w:color w:val="808080" w:themeColor="background1" w:themeShade="80"/>
                <w:sz w:val="20"/>
              </w:rPr>
              <w:t>.</w:t>
            </w:r>
          </w:p>
          <w:p w14:paraId="7127EEF5" w14:textId="77777777" w:rsidR="00BB7680" w:rsidRPr="008056AC" w:rsidRDefault="00BB7680" w:rsidP="00374BCB">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Other (specify or describe)</w:t>
            </w:r>
            <w:r w:rsidR="0016228B" w:rsidRPr="008056AC">
              <w:rPr>
                <w:rFonts w:asciiTheme="minorHAnsi" w:hAnsiTheme="minorHAnsi" w:cstheme="minorHAnsi"/>
                <w:i/>
                <w:color w:val="808080" w:themeColor="background1" w:themeShade="80"/>
                <w:sz w:val="20"/>
              </w:rPr>
              <w:t>.</w:t>
            </w:r>
          </w:p>
          <w:p w14:paraId="240714DB" w14:textId="77777777" w:rsidR="00BB7680" w:rsidRPr="008056AC" w:rsidRDefault="00BB7680" w:rsidP="00BB7680">
            <w:pPr>
              <w:keepNext/>
              <w:keepLines/>
              <w:spacing w:before="60" w:after="60"/>
              <w:rPr>
                <w:rFonts w:asciiTheme="minorHAnsi" w:hAnsiTheme="minorHAnsi" w:cstheme="minorHAnsi"/>
                <w:sz w:val="20"/>
              </w:rPr>
            </w:pPr>
            <w:r w:rsidRPr="008056AC">
              <w:rPr>
                <w:rFonts w:asciiTheme="minorHAnsi" w:hAnsiTheme="minorHAnsi" w:cstheme="minorHAnsi"/>
                <w:sz w:val="20"/>
              </w:rPr>
              <w:t>Literature search documentation:</w:t>
            </w:r>
          </w:p>
          <w:p w14:paraId="3EB7E61B" w14:textId="77777777" w:rsidR="00BB7680" w:rsidRPr="008056AC" w:rsidRDefault="00BF20F9" w:rsidP="00BB7680">
            <w:pPr>
              <w:keepNext/>
              <w:keepLines/>
              <w:spacing w:before="60" w:after="60"/>
              <w:rPr>
                <w:rFonts w:asciiTheme="minorHAnsi" w:hAnsiTheme="minorHAnsi" w:cstheme="minorHAnsi"/>
                <w:sz w:val="20"/>
              </w:rPr>
            </w:pPr>
            <w:sdt>
              <w:sdtPr>
                <w:rPr>
                  <w:rFonts w:asciiTheme="minorHAnsi" w:eastAsia="MS Gothic" w:hAnsiTheme="minorHAnsi" w:cstheme="minorHAnsi"/>
                  <w:sz w:val="20"/>
                </w:rPr>
                <w:id w:val="-1925260717"/>
                <w14:checkbox>
                  <w14:checked w14:val="0"/>
                  <w14:checkedState w14:val="00FE" w14:font="Wingdings"/>
                  <w14:uncheckedState w14:val="2610" w14:font="MS Gothic"/>
                </w14:checkbox>
              </w:sdtPr>
              <w:sdtEndPr/>
              <w:sdtContent>
                <w:r w:rsidR="00BB7680" w:rsidRPr="008056AC">
                  <w:rPr>
                    <w:rFonts w:ascii="Segoe UI Symbol" w:eastAsia="MS Gothic" w:hAnsi="Segoe UI Symbol" w:cs="Segoe UI Symbol"/>
                    <w:sz w:val="20"/>
                  </w:rPr>
                  <w:t>☐</w:t>
                </w:r>
              </w:sdtContent>
            </w:sdt>
            <w:r w:rsidR="00BB7680" w:rsidRPr="008056AC">
              <w:rPr>
                <w:rFonts w:asciiTheme="minorHAnsi" w:eastAsia="MS Gothic" w:hAnsiTheme="minorHAnsi" w:cstheme="minorHAnsi"/>
                <w:sz w:val="20"/>
              </w:rPr>
              <w:t xml:space="preserve"> Literature search protocol provided</w:t>
            </w:r>
          </w:p>
          <w:p w14:paraId="30037DC4" w14:textId="77777777" w:rsidR="00BB7680" w:rsidRPr="008056AC" w:rsidRDefault="00BF20F9" w:rsidP="00BB7680">
            <w:pPr>
              <w:keepNext/>
              <w:keepLines/>
              <w:spacing w:before="60" w:after="60"/>
              <w:rPr>
                <w:rFonts w:asciiTheme="minorHAnsi" w:eastAsia="MS Gothic" w:hAnsiTheme="minorHAnsi" w:cstheme="minorHAnsi"/>
                <w:sz w:val="20"/>
              </w:rPr>
            </w:pPr>
            <w:sdt>
              <w:sdtPr>
                <w:rPr>
                  <w:rFonts w:asciiTheme="minorHAnsi" w:eastAsia="MS Gothic" w:hAnsiTheme="minorHAnsi" w:cstheme="minorHAnsi"/>
                  <w:sz w:val="20"/>
                </w:rPr>
                <w:id w:val="1965384827"/>
                <w14:checkbox>
                  <w14:checked w14:val="0"/>
                  <w14:checkedState w14:val="00FE" w14:font="Wingdings"/>
                  <w14:uncheckedState w14:val="2610" w14:font="MS Gothic"/>
                </w14:checkbox>
              </w:sdtPr>
              <w:sdtEndPr/>
              <w:sdtContent>
                <w:r w:rsidR="00BB7680" w:rsidRPr="008056AC">
                  <w:rPr>
                    <w:rFonts w:ascii="Segoe UI Symbol" w:eastAsia="MS Gothic" w:hAnsi="Segoe UI Symbol" w:cs="Segoe UI Symbol"/>
                    <w:sz w:val="20"/>
                  </w:rPr>
                  <w:t>☐</w:t>
                </w:r>
              </w:sdtContent>
            </w:sdt>
            <w:r w:rsidR="00BB7680" w:rsidRPr="008056AC">
              <w:rPr>
                <w:rFonts w:asciiTheme="minorHAnsi" w:eastAsia="MS Gothic" w:hAnsiTheme="minorHAnsi" w:cstheme="minorHAnsi"/>
                <w:sz w:val="20"/>
              </w:rPr>
              <w:t xml:space="preserve"> Literature search reports provided</w:t>
            </w:r>
          </w:p>
          <w:p w14:paraId="10FC8785" w14:textId="77777777" w:rsidR="00BB7680" w:rsidRPr="008056AC" w:rsidRDefault="00BF20F9" w:rsidP="00BB7680">
            <w:pPr>
              <w:keepNext/>
              <w:keepLines/>
              <w:spacing w:before="60" w:after="60"/>
              <w:rPr>
                <w:rFonts w:asciiTheme="minorHAnsi" w:eastAsia="MS Gothic" w:hAnsiTheme="minorHAnsi" w:cstheme="minorHAnsi"/>
                <w:sz w:val="20"/>
              </w:rPr>
            </w:pPr>
            <w:sdt>
              <w:sdtPr>
                <w:rPr>
                  <w:rFonts w:asciiTheme="minorHAnsi" w:eastAsia="MS Gothic" w:hAnsiTheme="minorHAnsi" w:cstheme="minorHAnsi"/>
                  <w:sz w:val="20"/>
                </w:rPr>
                <w:id w:val="-1403286082"/>
                <w14:checkbox>
                  <w14:checked w14:val="0"/>
                  <w14:checkedState w14:val="00FE" w14:font="Wingdings"/>
                  <w14:uncheckedState w14:val="2610" w14:font="MS Gothic"/>
                </w14:checkbox>
              </w:sdtPr>
              <w:sdtEndPr/>
              <w:sdtContent>
                <w:r w:rsidR="00BB7680" w:rsidRPr="008056AC">
                  <w:rPr>
                    <w:rFonts w:ascii="Segoe UI Symbol" w:eastAsia="MS Gothic" w:hAnsi="Segoe UI Symbol" w:cs="Segoe UI Symbol"/>
                    <w:sz w:val="20"/>
                  </w:rPr>
                  <w:t>☐</w:t>
                </w:r>
              </w:sdtContent>
            </w:sdt>
            <w:r w:rsidR="00BB7680" w:rsidRPr="008056AC">
              <w:rPr>
                <w:rFonts w:asciiTheme="minorHAnsi" w:eastAsia="MS Gothic" w:hAnsiTheme="minorHAnsi" w:cstheme="minorHAnsi"/>
                <w:sz w:val="20"/>
              </w:rPr>
              <w:t xml:space="preserve"> Full list of retrieved articles provided</w:t>
            </w:r>
          </w:p>
          <w:p w14:paraId="42E7BF73" w14:textId="77777777" w:rsidR="00BB7680" w:rsidRPr="008056AC" w:rsidRDefault="00BF20F9" w:rsidP="00BB7680">
            <w:pPr>
              <w:keepNext/>
              <w:keepLines/>
              <w:spacing w:before="60" w:after="60"/>
              <w:rPr>
                <w:rFonts w:asciiTheme="minorHAnsi" w:eastAsia="MS Gothic" w:hAnsiTheme="minorHAnsi" w:cstheme="minorHAnsi"/>
                <w:sz w:val="20"/>
              </w:rPr>
            </w:pPr>
            <w:sdt>
              <w:sdtPr>
                <w:rPr>
                  <w:rFonts w:asciiTheme="minorHAnsi" w:eastAsia="MS Gothic" w:hAnsiTheme="minorHAnsi" w:cstheme="minorHAnsi"/>
                  <w:sz w:val="20"/>
                </w:rPr>
                <w:id w:val="1587335995"/>
                <w14:checkbox>
                  <w14:checked w14:val="0"/>
                  <w14:checkedState w14:val="00FE" w14:font="Wingdings"/>
                  <w14:uncheckedState w14:val="2610" w14:font="MS Gothic"/>
                </w14:checkbox>
              </w:sdtPr>
              <w:sdtEndPr/>
              <w:sdtContent>
                <w:r w:rsidR="00BB7680" w:rsidRPr="008056AC">
                  <w:rPr>
                    <w:rFonts w:ascii="Segoe UI Symbol" w:eastAsia="MS Gothic" w:hAnsi="Segoe UI Symbol" w:cs="Segoe UI Symbol"/>
                    <w:sz w:val="20"/>
                  </w:rPr>
                  <w:t>☐</w:t>
                </w:r>
              </w:sdtContent>
            </w:sdt>
            <w:r w:rsidR="00BB7680" w:rsidRPr="008056AC">
              <w:rPr>
                <w:rFonts w:asciiTheme="minorHAnsi" w:eastAsia="MS Gothic" w:hAnsiTheme="minorHAnsi" w:cstheme="minorHAnsi"/>
                <w:sz w:val="20"/>
              </w:rPr>
              <w:t xml:space="preserve"> Full list of excluded articles provided, with reasons for exclusion</w:t>
            </w:r>
          </w:p>
          <w:p w14:paraId="4FA87937" w14:textId="77777777" w:rsidR="00BB7680" w:rsidRPr="008056AC" w:rsidRDefault="00BF20F9" w:rsidP="00BB7680">
            <w:pPr>
              <w:keepNext/>
              <w:keepLines/>
              <w:spacing w:before="60" w:after="60"/>
              <w:rPr>
                <w:rFonts w:asciiTheme="minorHAnsi" w:hAnsiTheme="minorHAnsi" w:cstheme="minorHAnsi"/>
                <w:sz w:val="20"/>
              </w:rPr>
            </w:pPr>
            <w:sdt>
              <w:sdtPr>
                <w:rPr>
                  <w:rFonts w:asciiTheme="minorHAnsi" w:eastAsia="MS Gothic" w:hAnsiTheme="minorHAnsi" w:cstheme="minorHAnsi"/>
                  <w:sz w:val="20"/>
                </w:rPr>
                <w:id w:val="-559857418"/>
                <w14:checkbox>
                  <w14:checked w14:val="0"/>
                  <w14:checkedState w14:val="00FE" w14:font="Wingdings"/>
                  <w14:uncheckedState w14:val="2610" w14:font="MS Gothic"/>
                </w14:checkbox>
              </w:sdtPr>
              <w:sdtEndPr/>
              <w:sdtContent>
                <w:r w:rsidR="00BB7680" w:rsidRPr="008056AC">
                  <w:rPr>
                    <w:rFonts w:ascii="Segoe UI Symbol" w:eastAsia="MS Gothic" w:hAnsi="Segoe UI Symbol" w:cs="Segoe UI Symbol"/>
                    <w:sz w:val="20"/>
                  </w:rPr>
                  <w:t>☐</w:t>
                </w:r>
              </w:sdtContent>
            </w:sdt>
            <w:r w:rsidR="00BB7680" w:rsidRPr="008056AC">
              <w:rPr>
                <w:rFonts w:asciiTheme="minorHAnsi" w:eastAsia="MS Gothic" w:hAnsiTheme="minorHAnsi" w:cstheme="minorHAnsi"/>
                <w:sz w:val="20"/>
              </w:rPr>
              <w:t xml:space="preserve"> Full text copies of relevant documents available</w:t>
            </w:r>
          </w:p>
          <w:p w14:paraId="0D3F160A" w14:textId="77777777" w:rsidR="00BB7680" w:rsidRPr="008056AC" w:rsidRDefault="00BB7680" w:rsidP="00BB7680">
            <w:pPr>
              <w:spacing w:before="60" w:after="60"/>
              <w:rPr>
                <w:rFonts w:asciiTheme="minorHAnsi" w:hAnsiTheme="minorHAnsi" w:cstheme="minorHAnsi"/>
                <w:sz w:val="20"/>
              </w:rPr>
            </w:pPr>
          </w:p>
          <w:p w14:paraId="483D360E" w14:textId="77777777" w:rsidR="00BB7680" w:rsidRPr="008056AC" w:rsidRDefault="00BB7680" w:rsidP="00BB7680">
            <w:pPr>
              <w:spacing w:before="60" w:after="60"/>
              <w:rPr>
                <w:rFonts w:asciiTheme="minorHAnsi" w:hAnsiTheme="minorHAnsi" w:cstheme="minorHAnsi"/>
                <w:sz w:val="20"/>
              </w:rPr>
            </w:pPr>
            <w:r w:rsidRPr="008056AC">
              <w:rPr>
                <w:rFonts w:asciiTheme="minorHAnsi" w:hAnsiTheme="minorHAnsi" w:cstheme="minorHAnsi"/>
                <w:sz w:val="20"/>
              </w:rPr>
              <w:t>Comments:</w:t>
            </w:r>
          </w:p>
          <w:p w14:paraId="6F4F884E" w14:textId="77777777" w:rsidR="00BB7680" w:rsidRPr="008056AC" w:rsidRDefault="00BB7680" w:rsidP="00BB7680">
            <w:pPr>
              <w:spacing w:after="160" w:line="259" w:lineRule="auto"/>
              <w:rPr>
                <w:rFonts w:asciiTheme="minorHAnsi" w:hAnsiTheme="minorHAnsi" w:cstheme="minorHAnsi"/>
                <w:color w:val="auto"/>
                <w:sz w:val="20"/>
              </w:rPr>
            </w:pPr>
            <w:r w:rsidRPr="008056AC">
              <w:rPr>
                <w:rFonts w:asciiTheme="minorHAnsi" w:hAnsiTheme="minorHAnsi" w:cstheme="minorHAnsi"/>
                <w:sz w:val="20"/>
              </w:rPr>
              <w:t xml:space="preserve">Provide rationale if any of the above </w:t>
            </w:r>
            <w:proofErr w:type="gramStart"/>
            <w:r w:rsidRPr="008056AC">
              <w:rPr>
                <w:rFonts w:asciiTheme="minorHAnsi" w:hAnsiTheme="minorHAnsi" w:cstheme="minorHAnsi"/>
                <w:sz w:val="20"/>
              </w:rPr>
              <w:t>has</w:t>
            </w:r>
            <w:proofErr w:type="gramEnd"/>
            <w:r w:rsidRPr="008056AC">
              <w:rPr>
                <w:rFonts w:asciiTheme="minorHAnsi" w:hAnsiTheme="minorHAnsi" w:cstheme="minorHAnsi"/>
                <w:sz w:val="20"/>
              </w:rPr>
              <w:t xml:space="preserve"> not been provided.</w:t>
            </w:r>
          </w:p>
          <w:p w14:paraId="592D14A4" w14:textId="77777777" w:rsidR="00BB7680" w:rsidRPr="008056AC" w:rsidRDefault="00BB7680" w:rsidP="00250C09">
            <w:pPr>
              <w:spacing w:after="60" w:line="259" w:lineRule="auto"/>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lastRenderedPageBreak/>
              <w:t>Nota bene:</w:t>
            </w:r>
          </w:p>
          <w:p w14:paraId="317DBE9B" w14:textId="77777777" w:rsidR="00BB7680" w:rsidRPr="008056AC" w:rsidRDefault="00BB7680" w:rsidP="00250C09">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A literature search and other retrieval of data </w:t>
            </w:r>
            <w:proofErr w:type="gramStart"/>
            <w:r w:rsidRPr="008056AC">
              <w:rPr>
                <w:rFonts w:asciiTheme="minorHAnsi" w:hAnsiTheme="minorHAnsi" w:cstheme="minorHAnsi"/>
                <w:i/>
                <w:color w:val="808080" w:themeColor="background1" w:themeShade="80"/>
                <w:sz w:val="20"/>
              </w:rPr>
              <w:t>should be carried out</w:t>
            </w:r>
            <w:proofErr w:type="gramEnd"/>
            <w:r w:rsidRPr="008056AC">
              <w:rPr>
                <w:rFonts w:asciiTheme="minorHAnsi" w:hAnsiTheme="minorHAnsi" w:cstheme="minorHAnsi"/>
                <w:i/>
                <w:color w:val="808080" w:themeColor="background1" w:themeShade="80"/>
                <w:sz w:val="20"/>
              </w:rPr>
              <w:t xml:space="preserve"> based on a search protocol. The search protocol should document the planning of the search before execution. </w:t>
            </w:r>
          </w:p>
          <w:p w14:paraId="400610C8" w14:textId="77777777" w:rsidR="00BB7680" w:rsidRPr="008056AC" w:rsidRDefault="00BB7680" w:rsidP="00250C09">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Once the searches </w:t>
            </w:r>
            <w:proofErr w:type="gramStart"/>
            <w:r w:rsidRPr="008056AC">
              <w:rPr>
                <w:rFonts w:asciiTheme="minorHAnsi" w:hAnsiTheme="minorHAnsi" w:cstheme="minorHAnsi"/>
                <w:i/>
                <w:color w:val="808080" w:themeColor="background1" w:themeShade="80"/>
                <w:sz w:val="20"/>
              </w:rPr>
              <w:t>have been executed</w:t>
            </w:r>
            <w:proofErr w:type="gramEnd"/>
            <w:r w:rsidRPr="008056AC">
              <w:rPr>
                <w:rFonts w:asciiTheme="minorHAnsi" w:hAnsiTheme="minorHAnsi" w:cstheme="minorHAnsi"/>
                <w:i/>
                <w:color w:val="808080" w:themeColor="background1" w:themeShade="80"/>
                <w:sz w:val="20"/>
              </w:rPr>
              <w:t>, the adequacy of the searches should be verified and a literature search report should be compiled to present details of the execution, any deviations from the literature search protocol, and the results of the search.</w:t>
            </w:r>
          </w:p>
          <w:p w14:paraId="43BEA5A4" w14:textId="77777777" w:rsidR="00BB7680" w:rsidRPr="008056AC" w:rsidRDefault="00BB7680" w:rsidP="00250C09">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It is important that the literature search </w:t>
            </w:r>
            <w:proofErr w:type="gramStart"/>
            <w:r w:rsidRPr="008056AC">
              <w:rPr>
                <w:rFonts w:asciiTheme="minorHAnsi" w:hAnsiTheme="minorHAnsi" w:cstheme="minorHAnsi"/>
                <w:i/>
                <w:color w:val="808080" w:themeColor="background1" w:themeShade="80"/>
                <w:sz w:val="20"/>
              </w:rPr>
              <w:t>is</w:t>
            </w:r>
            <w:proofErr w:type="gramEnd"/>
            <w:r w:rsidRPr="008056AC">
              <w:rPr>
                <w:rFonts w:asciiTheme="minorHAnsi" w:hAnsiTheme="minorHAnsi" w:cstheme="minorHAnsi"/>
                <w:i/>
                <w:color w:val="808080" w:themeColor="background1" w:themeShade="80"/>
                <w:sz w:val="20"/>
              </w:rPr>
              <w:t xml:space="preserve"> documented to such degree that the methods can be appraised critically, the results can be verified, and the search reproduced if necessary.</w:t>
            </w:r>
          </w:p>
          <w:p w14:paraId="03E56E62" w14:textId="77777777" w:rsidR="00BB7680" w:rsidRPr="008056AC" w:rsidRDefault="00BB7680" w:rsidP="00250C09">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Abstracts lack sufficient detail to allow issues to </w:t>
            </w:r>
            <w:proofErr w:type="gramStart"/>
            <w:r w:rsidRPr="008056AC">
              <w:rPr>
                <w:rFonts w:asciiTheme="minorHAnsi" w:hAnsiTheme="minorHAnsi" w:cstheme="minorHAnsi"/>
                <w:i/>
                <w:color w:val="808080" w:themeColor="background1" w:themeShade="80"/>
                <w:sz w:val="20"/>
              </w:rPr>
              <w:t>be evaluated</w:t>
            </w:r>
            <w:proofErr w:type="gramEnd"/>
            <w:r w:rsidRPr="008056AC">
              <w:rPr>
                <w:rFonts w:asciiTheme="minorHAnsi" w:hAnsiTheme="minorHAnsi" w:cstheme="minorHAnsi"/>
                <w:i/>
                <w:color w:val="808080" w:themeColor="background1" w:themeShade="80"/>
                <w:sz w:val="20"/>
              </w:rPr>
              <w:t xml:space="preserve"> thoroughly and independently, but may be sufficient to allow a first evaluation of the relevance of a paper. Copies of the full text papers and documents </w:t>
            </w:r>
            <w:proofErr w:type="gramStart"/>
            <w:r w:rsidRPr="008056AC">
              <w:rPr>
                <w:rFonts w:asciiTheme="minorHAnsi" w:hAnsiTheme="minorHAnsi" w:cstheme="minorHAnsi"/>
                <w:i/>
                <w:color w:val="808080" w:themeColor="background1" w:themeShade="80"/>
                <w:sz w:val="20"/>
              </w:rPr>
              <w:t>should be obtained</w:t>
            </w:r>
            <w:proofErr w:type="gramEnd"/>
            <w:r w:rsidRPr="008056AC">
              <w:rPr>
                <w:rFonts w:asciiTheme="minorHAnsi" w:hAnsiTheme="minorHAnsi" w:cstheme="minorHAnsi"/>
                <w:i/>
                <w:color w:val="808080" w:themeColor="background1" w:themeShade="80"/>
                <w:sz w:val="20"/>
              </w:rPr>
              <w:t xml:space="preserve"> for the appraisal stage.</w:t>
            </w:r>
          </w:p>
          <w:p w14:paraId="13C84500" w14:textId="77777777" w:rsidR="00BB7680" w:rsidRPr="008056AC" w:rsidRDefault="00BB7680" w:rsidP="00250C09">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The literature search protocol(s), the literature search report(s), and full text copies of relevant documents using URL links, become part of the clinical evidence and, in turn, the technical documentation for the medical device.</w:t>
            </w:r>
          </w:p>
        </w:tc>
      </w:tr>
      <w:tr w:rsidR="0011048C" w:rsidRPr="008056AC" w14:paraId="7C373B7A" w14:textId="77777777" w:rsidTr="00372EE6">
        <w:trPr>
          <w:trHeight w:val="583"/>
        </w:trPr>
        <w:tc>
          <w:tcPr>
            <w:tcW w:w="15559" w:type="dxa"/>
            <w:tcBorders>
              <w:top w:val="single" w:sz="4" w:space="0" w:color="auto"/>
              <w:left w:val="single" w:sz="4" w:space="0" w:color="auto"/>
              <w:bottom w:val="single" w:sz="4" w:space="0" w:color="auto"/>
              <w:right w:val="single" w:sz="4" w:space="0" w:color="auto"/>
            </w:tcBorders>
          </w:tcPr>
          <w:p w14:paraId="71E513D8" w14:textId="04AB0FD8" w:rsidR="0011048C" w:rsidRPr="008056AC" w:rsidRDefault="0011048C" w:rsidP="0011048C">
            <w:pPr>
              <w:spacing w:after="160" w:line="259" w:lineRule="auto"/>
              <w:jc w:val="right"/>
              <w:rPr>
                <w:rFonts w:asciiTheme="minorHAnsi" w:hAnsiTheme="minorHAnsi" w:cstheme="minorHAnsi"/>
                <w:b/>
                <w:sz w:val="20"/>
              </w:rPr>
            </w:pPr>
            <w:r w:rsidRPr="001B65B2">
              <w:rPr>
                <w:rFonts w:asciiTheme="minorHAnsi" w:hAnsiTheme="minorHAnsi" w:cstheme="minorHAnsi"/>
                <w:color w:val="000000" w:themeColor="text1"/>
                <w:sz w:val="20"/>
              </w:rPr>
              <w:lastRenderedPageBreak/>
              <w:t>Non-compliances identified and resolved for this section may be briefly described in this box</w:t>
            </w:r>
          </w:p>
        </w:tc>
      </w:tr>
      <w:tr w:rsidR="0011048C" w:rsidRPr="008056AC" w14:paraId="2646A2A7" w14:textId="77777777" w:rsidTr="00442693">
        <w:trPr>
          <w:trHeight w:val="287"/>
        </w:trPr>
        <w:tc>
          <w:tcPr>
            <w:tcW w:w="15559" w:type="dxa"/>
            <w:tcBorders>
              <w:top w:val="single" w:sz="4" w:space="0" w:color="auto"/>
              <w:left w:val="single" w:sz="4" w:space="0" w:color="auto"/>
              <w:bottom w:val="single" w:sz="4" w:space="0" w:color="auto"/>
              <w:right w:val="single" w:sz="4" w:space="0" w:color="auto"/>
            </w:tcBorders>
            <w:hideMark/>
          </w:tcPr>
          <w:p w14:paraId="1EC398F4" w14:textId="18BBAD69" w:rsidR="0011048C" w:rsidRDefault="0011048C" w:rsidP="0011048C">
            <w:pPr>
              <w:spacing w:after="160" w:line="259" w:lineRule="auto"/>
              <w:jc w:val="right"/>
              <w:rPr>
                <w:rFonts w:asciiTheme="minorHAnsi" w:hAnsiTheme="minorHAnsi" w:cstheme="minorHAnsi"/>
                <w:sz w:val="20"/>
              </w:rPr>
            </w:pPr>
            <w:r w:rsidRPr="008056AC">
              <w:rPr>
                <w:rFonts w:asciiTheme="minorHAnsi" w:hAnsiTheme="minorHAnsi" w:cstheme="minorHAnsi"/>
                <w:sz w:val="20"/>
              </w:rPr>
              <w:t>Literatu</w:t>
            </w:r>
            <w:r>
              <w:rPr>
                <w:rFonts w:asciiTheme="minorHAnsi" w:hAnsiTheme="minorHAnsi" w:cstheme="minorHAnsi"/>
                <w:sz w:val="20"/>
              </w:rPr>
              <w:t>re search protocol and outputs are:</w:t>
            </w:r>
          </w:p>
          <w:p w14:paraId="28BF57A9" w14:textId="77777777" w:rsidR="00655B19" w:rsidRPr="008056AC" w:rsidRDefault="00655B19" w:rsidP="00655B19">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492408070"/>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4F92A58B" w14:textId="77777777" w:rsidR="00655B19" w:rsidRPr="00FA748F" w:rsidRDefault="00655B19" w:rsidP="00655B19">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3A94DE25" w14:textId="77777777" w:rsidR="00996417" w:rsidRDefault="00996417" w:rsidP="00655B19">
            <w:pPr>
              <w:spacing w:before="60" w:after="60"/>
              <w:jc w:val="right"/>
              <w:rPr>
                <w:rFonts w:asciiTheme="minorHAnsi" w:hAnsiTheme="minorHAnsi" w:cstheme="minorHAnsi"/>
                <w:sz w:val="20"/>
              </w:rPr>
            </w:pPr>
          </w:p>
          <w:p w14:paraId="4D528C9B" w14:textId="6F5810A8" w:rsidR="00655B19" w:rsidRPr="00996417" w:rsidRDefault="00655B19" w:rsidP="00996417">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t xml:space="preserve">Compliant with the applicable requirements of the MDR with the exception of the minor non-compliance below: </w:t>
            </w:r>
            <w:sdt>
              <w:sdtPr>
                <w:rPr>
                  <w:rFonts w:asciiTheme="minorHAnsi" w:hAnsiTheme="minorHAnsi" w:cstheme="minorHAnsi"/>
                  <w:sz w:val="20"/>
                </w:rPr>
                <w:id w:val="1193114630"/>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301B66E1" w14:textId="6D3F1CDF" w:rsidR="0011048C" w:rsidRPr="008056AC" w:rsidRDefault="00996417" w:rsidP="00996417">
            <w:pPr>
              <w:spacing w:before="60" w:after="60"/>
              <w:jc w:val="right"/>
              <w:rPr>
                <w:rFonts w:asciiTheme="minorHAnsi" w:eastAsia="MS Gothic" w:hAnsiTheme="minorHAnsi" w:cstheme="minorHAnsi"/>
                <w:sz w:val="20"/>
              </w:rPr>
            </w:pPr>
            <w:r w:rsidRPr="00996417">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996417">
              <w:rPr>
                <w:rFonts w:asciiTheme="minorHAnsi" w:hAnsiTheme="minorHAnsi" w:cstheme="minorHAnsi"/>
                <w:i/>
                <w:color w:val="808080" w:themeColor="background1" w:themeShade="80"/>
                <w:sz w:val="20"/>
              </w:rPr>
              <w:t>be followed</w:t>
            </w:r>
            <w:proofErr w:type="gramEnd"/>
            <w:r w:rsidRPr="00996417">
              <w:rPr>
                <w:rFonts w:asciiTheme="minorHAnsi" w:hAnsiTheme="minorHAnsi" w:cstheme="minorHAnsi"/>
                <w:i/>
                <w:color w:val="808080" w:themeColor="background1" w:themeShade="80"/>
                <w:sz w:val="20"/>
              </w:rPr>
              <w:t xml:space="preserve"> by the manufacturer</w:t>
            </w:r>
            <w:r>
              <w:rPr>
                <w:rFonts w:asciiTheme="minorHAnsi" w:hAnsiTheme="minorHAnsi" w:cstheme="minorHAnsi"/>
                <w:i/>
                <w:color w:val="808080" w:themeColor="background1" w:themeShade="80"/>
                <w:sz w:val="20"/>
              </w:rPr>
              <w:t>.</w:t>
            </w:r>
          </w:p>
        </w:tc>
      </w:tr>
      <w:tr w:rsidR="00396B50" w:rsidRPr="008056AC" w14:paraId="66EA3940" w14:textId="77777777" w:rsidTr="00442693">
        <w:trPr>
          <w:trHeight w:val="287"/>
        </w:trPr>
        <w:tc>
          <w:tcPr>
            <w:tcW w:w="15559" w:type="dxa"/>
            <w:tcBorders>
              <w:top w:val="single" w:sz="4" w:space="0" w:color="auto"/>
              <w:left w:val="single" w:sz="4" w:space="0" w:color="auto"/>
              <w:bottom w:val="single" w:sz="4" w:space="0" w:color="auto"/>
              <w:right w:val="single" w:sz="4" w:space="0" w:color="auto"/>
            </w:tcBorders>
          </w:tcPr>
          <w:p w14:paraId="734987C3" w14:textId="05A8B59D" w:rsidR="00396B50" w:rsidRPr="00396B50" w:rsidRDefault="00396B50" w:rsidP="00396B50">
            <w:pPr>
              <w:keepNext/>
              <w:keepLines/>
              <w:spacing w:before="60" w:after="60"/>
              <w:rPr>
                <w:rFonts w:asciiTheme="minorHAnsi" w:hAnsiTheme="minorHAnsi" w:cstheme="minorHAnsi"/>
                <w:b/>
                <w:sz w:val="20"/>
              </w:rPr>
            </w:pPr>
            <w:r>
              <w:rPr>
                <w:rFonts w:asciiTheme="minorHAnsi" w:hAnsiTheme="minorHAnsi" w:cstheme="minorHAnsi"/>
                <w:b/>
                <w:sz w:val="20"/>
              </w:rPr>
              <w:t>Data appraisal:</w:t>
            </w:r>
          </w:p>
        </w:tc>
      </w:tr>
      <w:tr w:rsidR="0011048C" w:rsidRPr="008056AC" w14:paraId="4B13CD3B" w14:textId="77777777" w:rsidTr="00C80869">
        <w:tc>
          <w:tcPr>
            <w:tcW w:w="15559" w:type="dxa"/>
            <w:tcBorders>
              <w:top w:val="single" w:sz="4" w:space="0" w:color="auto"/>
              <w:left w:val="single" w:sz="4" w:space="0" w:color="auto"/>
              <w:bottom w:val="single" w:sz="4" w:space="0" w:color="auto"/>
              <w:right w:val="single" w:sz="4" w:space="0" w:color="auto"/>
            </w:tcBorders>
            <w:hideMark/>
          </w:tcPr>
          <w:p w14:paraId="59C13100" w14:textId="77777777" w:rsidR="0011048C" w:rsidRPr="008056AC" w:rsidRDefault="0011048C" w:rsidP="0011048C">
            <w:pPr>
              <w:spacing w:after="160" w:line="259" w:lineRule="auto"/>
              <w:rPr>
                <w:rFonts w:asciiTheme="minorHAnsi" w:hAnsiTheme="minorHAnsi" w:cstheme="minorHAnsi"/>
                <w:color w:val="auto"/>
                <w:sz w:val="20"/>
              </w:rPr>
            </w:pPr>
            <w:r w:rsidRPr="008056AC">
              <w:rPr>
                <w:rFonts w:asciiTheme="minorHAnsi" w:hAnsiTheme="minorHAnsi" w:cstheme="minorHAnsi"/>
                <w:sz w:val="20"/>
              </w:rPr>
              <w:t xml:space="preserve">Provide a brief summary of the manufacturer’s data appraisal methods (i.e. how they determine whether the data from a given study or other source of data is of sufficient quality and relevance to be included in the clinical evaluation. This includes evaluation of criteria including study design, sources of bias, peer review, relevance to subject device, etc. Retrieved studies and data sets should be weighted </w:t>
            </w:r>
            <w:proofErr w:type="gramStart"/>
            <w:r w:rsidRPr="008056AC">
              <w:rPr>
                <w:rFonts w:asciiTheme="minorHAnsi" w:hAnsiTheme="minorHAnsi" w:cstheme="minorHAnsi"/>
                <w:sz w:val="20"/>
              </w:rPr>
              <w:t>on the basis of</w:t>
            </w:r>
            <w:proofErr w:type="gramEnd"/>
            <w:r w:rsidRPr="008056AC">
              <w:rPr>
                <w:rFonts w:asciiTheme="minorHAnsi" w:hAnsiTheme="minorHAnsi" w:cstheme="minorHAnsi"/>
                <w:sz w:val="20"/>
              </w:rPr>
              <w:t xml:space="preserve"> scientific quality and relevance to the scope and objectives of the clinical evaluation for the subject devices).</w:t>
            </w:r>
          </w:p>
          <w:p w14:paraId="6381BDEA" w14:textId="77777777" w:rsidR="0011048C" w:rsidRPr="008056AC" w:rsidRDefault="0011048C" w:rsidP="0011048C">
            <w:pPr>
              <w:spacing w:after="60" w:line="259" w:lineRule="auto"/>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Justify the acceptability of the appraisal in terms of:</w:t>
            </w:r>
          </w:p>
          <w:p w14:paraId="035FAFF3" w14:textId="77777777" w:rsidR="0011048C" w:rsidRPr="008056AC" w:rsidRDefault="0011048C" w:rsidP="0011048C">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Methodological quality and scientific validity of articles retrieved and evaluated appropriately.</w:t>
            </w:r>
          </w:p>
          <w:p w14:paraId="08EDAD03" w14:textId="77777777" w:rsidR="0011048C" w:rsidRPr="008056AC" w:rsidRDefault="0011048C" w:rsidP="0011048C">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Relevance of the information to the clinical evaluation determined and documented.</w:t>
            </w:r>
          </w:p>
          <w:p w14:paraId="2112F441" w14:textId="77777777" w:rsidR="0011048C" w:rsidRPr="008056AC" w:rsidRDefault="0011048C" w:rsidP="0011048C">
            <w:pPr>
              <w:pStyle w:val="ListParagraph"/>
              <w:numPr>
                <w:ilvl w:val="0"/>
                <w:numId w:val="10"/>
              </w:numPr>
              <w:spacing w:before="60" w:after="60" w:line="259" w:lineRule="auto"/>
              <w:ind w:left="924"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Contribution of each data set to the clinical evaluation weighted according to systematic criteria.</w:t>
            </w:r>
          </w:p>
          <w:p w14:paraId="6F3122E0" w14:textId="77777777" w:rsidR="0011048C" w:rsidRPr="008056AC" w:rsidRDefault="0011048C" w:rsidP="0011048C">
            <w:pPr>
              <w:spacing w:before="60" w:after="60" w:line="259" w:lineRule="auto"/>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 </w:t>
            </w:r>
          </w:p>
        </w:tc>
      </w:tr>
      <w:tr w:rsidR="0011048C" w:rsidRPr="008056AC" w14:paraId="4C1661D2" w14:textId="77777777" w:rsidTr="005A794E">
        <w:trPr>
          <w:trHeight w:val="583"/>
        </w:trPr>
        <w:tc>
          <w:tcPr>
            <w:tcW w:w="15559" w:type="dxa"/>
            <w:tcBorders>
              <w:top w:val="single" w:sz="4" w:space="0" w:color="auto"/>
              <w:left w:val="single" w:sz="4" w:space="0" w:color="auto"/>
              <w:bottom w:val="single" w:sz="4" w:space="0" w:color="auto"/>
              <w:right w:val="single" w:sz="4" w:space="0" w:color="auto"/>
            </w:tcBorders>
          </w:tcPr>
          <w:p w14:paraId="412F3BD0" w14:textId="77777777" w:rsidR="0011048C" w:rsidRPr="008056AC" w:rsidRDefault="0011048C" w:rsidP="005A794E">
            <w:pPr>
              <w:spacing w:after="160" w:line="259" w:lineRule="auto"/>
              <w:jc w:val="right"/>
              <w:rPr>
                <w:rFonts w:asciiTheme="minorHAnsi" w:hAnsiTheme="minorHAnsi" w:cstheme="minorHAnsi"/>
                <w:b/>
                <w:sz w:val="20"/>
              </w:rPr>
            </w:pPr>
            <w:r w:rsidRPr="001B65B2">
              <w:rPr>
                <w:rFonts w:asciiTheme="minorHAnsi" w:hAnsiTheme="minorHAnsi" w:cstheme="minorHAnsi"/>
                <w:color w:val="000000" w:themeColor="text1"/>
                <w:sz w:val="20"/>
              </w:rPr>
              <w:lastRenderedPageBreak/>
              <w:t>Non-compliances identified and resolved for this section may be briefly described in this box</w:t>
            </w:r>
          </w:p>
        </w:tc>
      </w:tr>
      <w:tr w:rsidR="0011048C" w:rsidRPr="008056AC" w14:paraId="2F71021A" w14:textId="77777777" w:rsidTr="00C80869">
        <w:tc>
          <w:tcPr>
            <w:tcW w:w="15559" w:type="dxa"/>
            <w:tcBorders>
              <w:top w:val="single" w:sz="4" w:space="0" w:color="auto"/>
              <w:left w:val="single" w:sz="4" w:space="0" w:color="auto"/>
              <w:bottom w:val="single" w:sz="4" w:space="0" w:color="auto"/>
              <w:right w:val="single" w:sz="4" w:space="0" w:color="auto"/>
            </w:tcBorders>
            <w:hideMark/>
          </w:tcPr>
          <w:p w14:paraId="5A76A4FF" w14:textId="6AAD429D" w:rsidR="0011048C" w:rsidRPr="008056AC" w:rsidRDefault="0011048C" w:rsidP="0011048C">
            <w:pPr>
              <w:spacing w:before="60" w:after="60"/>
              <w:jc w:val="right"/>
              <w:rPr>
                <w:rFonts w:asciiTheme="minorHAnsi" w:hAnsiTheme="minorHAnsi" w:cstheme="minorHAnsi"/>
                <w:sz w:val="20"/>
              </w:rPr>
            </w:pPr>
            <w:r w:rsidRPr="008056AC">
              <w:rPr>
                <w:rFonts w:asciiTheme="minorHAnsi" w:hAnsiTheme="minorHAnsi" w:cstheme="minorHAnsi"/>
                <w:sz w:val="20"/>
              </w:rPr>
              <w:t>Data appraisal</w:t>
            </w:r>
            <w:r>
              <w:rPr>
                <w:rFonts w:asciiTheme="minorHAnsi" w:hAnsiTheme="minorHAnsi" w:cstheme="minorHAnsi"/>
                <w:sz w:val="20"/>
              </w:rPr>
              <w:t xml:space="preserve"> is</w:t>
            </w:r>
            <w:r w:rsidRPr="008056AC">
              <w:rPr>
                <w:rFonts w:asciiTheme="minorHAnsi" w:hAnsiTheme="minorHAnsi" w:cstheme="minorHAnsi"/>
                <w:sz w:val="20"/>
              </w:rPr>
              <w:t xml:space="preserve">: </w:t>
            </w:r>
          </w:p>
          <w:p w14:paraId="7026D897" w14:textId="77777777" w:rsidR="00655B19" w:rsidRPr="008056AC" w:rsidRDefault="00655B19" w:rsidP="00655B19">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42292720"/>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1D50164A" w14:textId="77777777" w:rsidR="00655B19" w:rsidRPr="00FA748F" w:rsidRDefault="00655B19" w:rsidP="00655B19">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2D2B8E42" w14:textId="77777777" w:rsidR="00996417" w:rsidRDefault="00996417" w:rsidP="00655B19">
            <w:pPr>
              <w:spacing w:before="60" w:after="60"/>
              <w:jc w:val="right"/>
              <w:rPr>
                <w:rFonts w:asciiTheme="minorHAnsi" w:hAnsiTheme="minorHAnsi" w:cstheme="minorHAnsi"/>
                <w:sz w:val="20"/>
              </w:rPr>
            </w:pPr>
          </w:p>
          <w:p w14:paraId="0941BE71" w14:textId="05ACD844" w:rsidR="00655B19" w:rsidRPr="00996417" w:rsidRDefault="00655B19" w:rsidP="00996417">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t xml:space="preserve">Compliant with the applicable requirements of the MDR with the exception of the minor non-compliance below: </w:t>
            </w:r>
            <w:sdt>
              <w:sdtPr>
                <w:rPr>
                  <w:rFonts w:asciiTheme="minorHAnsi" w:hAnsiTheme="minorHAnsi" w:cstheme="minorHAnsi"/>
                  <w:sz w:val="20"/>
                </w:rPr>
                <w:id w:val="-1970503053"/>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51B532F7" w14:textId="3A33AD2C" w:rsidR="0011048C" w:rsidRPr="008056AC" w:rsidRDefault="00655B19" w:rsidP="00655B19">
            <w:pPr>
              <w:spacing w:before="60" w:after="60"/>
              <w:jc w:val="right"/>
              <w:rPr>
                <w:rFonts w:asciiTheme="minorHAnsi" w:hAnsiTheme="minorHAnsi" w:cstheme="minorHAnsi"/>
                <w:sz w:val="20"/>
              </w:rPr>
            </w:pPr>
            <w:r w:rsidRPr="00996417">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996417">
              <w:rPr>
                <w:rFonts w:asciiTheme="minorHAnsi" w:hAnsiTheme="minorHAnsi" w:cstheme="minorHAnsi"/>
                <w:i/>
                <w:color w:val="808080" w:themeColor="background1" w:themeShade="80"/>
                <w:sz w:val="20"/>
              </w:rPr>
              <w:t>be followed</w:t>
            </w:r>
            <w:proofErr w:type="gramEnd"/>
            <w:r w:rsidRPr="00996417">
              <w:rPr>
                <w:rFonts w:asciiTheme="minorHAnsi" w:hAnsiTheme="minorHAnsi" w:cstheme="minorHAnsi"/>
                <w:i/>
                <w:color w:val="808080" w:themeColor="background1" w:themeShade="80"/>
                <w:sz w:val="20"/>
              </w:rPr>
              <w:t xml:space="preserve"> by the manufacturer.</w:t>
            </w:r>
            <w:r w:rsidR="0011048C" w:rsidRPr="008056AC">
              <w:rPr>
                <w:rFonts w:asciiTheme="minorHAnsi" w:hAnsiTheme="minorHAnsi" w:cstheme="minorHAnsi"/>
                <w:sz w:val="20"/>
              </w:rPr>
              <w:t xml:space="preserve"> </w:t>
            </w:r>
          </w:p>
        </w:tc>
      </w:tr>
    </w:tbl>
    <w:p w14:paraId="51F29A3A" w14:textId="77777777" w:rsidR="00781A30" w:rsidRPr="008056AC" w:rsidRDefault="00781A30" w:rsidP="00926E16">
      <w:pPr>
        <w:rPr>
          <w:rFonts w:asciiTheme="minorHAnsi" w:hAnsiTheme="minorHAnsi" w:cstheme="minorHAnsi"/>
        </w:rPr>
      </w:pPr>
    </w:p>
    <w:p w14:paraId="63138AFE" w14:textId="46D014A6" w:rsidR="00781A30" w:rsidRDefault="00781A30" w:rsidP="00926E16">
      <w:pPr>
        <w:spacing w:line="259" w:lineRule="auto"/>
        <w:rPr>
          <w:rFonts w:asciiTheme="minorHAnsi" w:hAnsiTheme="minorHAnsi" w:cstheme="minorHAnsi"/>
        </w:rPr>
      </w:pPr>
    </w:p>
    <w:tbl>
      <w:tblPr>
        <w:tblStyle w:val="TableGrid"/>
        <w:tblW w:w="15588" w:type="dxa"/>
        <w:tblInd w:w="0" w:type="dxa"/>
        <w:tblLook w:val="04A0" w:firstRow="1" w:lastRow="0" w:firstColumn="1" w:lastColumn="0" w:noHBand="0" w:noVBand="1"/>
      </w:tblPr>
      <w:tblGrid>
        <w:gridCol w:w="15588"/>
      </w:tblGrid>
      <w:tr w:rsidR="00926E16" w:rsidRPr="008056AC" w14:paraId="3EC0250A" w14:textId="77777777" w:rsidTr="00150F10">
        <w:tc>
          <w:tcPr>
            <w:tcW w:w="15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DE111" w14:textId="77777777" w:rsidR="00926E16" w:rsidRPr="008056AC" w:rsidRDefault="00926E16" w:rsidP="009F3C4E">
            <w:pPr>
              <w:pStyle w:val="Heading2"/>
              <w:keepNext w:val="0"/>
              <w:keepLines w:val="0"/>
              <w:outlineLvl w:val="1"/>
              <w:rPr>
                <w:rFonts w:asciiTheme="minorHAnsi" w:hAnsiTheme="minorHAnsi" w:cstheme="minorHAnsi"/>
                <w:sz w:val="20"/>
              </w:rPr>
            </w:pPr>
            <w:bookmarkStart w:id="11" w:name="_Toc45105407"/>
            <w:r w:rsidRPr="008056AC">
              <w:rPr>
                <w:rFonts w:asciiTheme="minorHAnsi" w:hAnsiTheme="minorHAnsi" w:cstheme="minorHAnsi"/>
                <w:b/>
                <w:sz w:val="20"/>
              </w:rPr>
              <w:t>Section E: Clinical investigations and related documentation</w:t>
            </w:r>
            <w:bookmarkEnd w:id="11"/>
          </w:p>
        </w:tc>
      </w:tr>
      <w:tr w:rsidR="00926E16" w:rsidRPr="008056AC" w14:paraId="5B35664B" w14:textId="77777777" w:rsidTr="009F3C4E">
        <w:tc>
          <w:tcPr>
            <w:tcW w:w="15588" w:type="dxa"/>
            <w:tcBorders>
              <w:top w:val="single" w:sz="4" w:space="0" w:color="auto"/>
              <w:left w:val="single" w:sz="4" w:space="0" w:color="auto"/>
              <w:bottom w:val="single" w:sz="4" w:space="0" w:color="auto"/>
              <w:right w:val="single" w:sz="4" w:space="0" w:color="auto"/>
            </w:tcBorders>
            <w:hideMark/>
          </w:tcPr>
          <w:p w14:paraId="6C59BEA1"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 xml:space="preserve">Has the manufacturer conducted clinical investigation(s)? </w:t>
            </w:r>
          </w:p>
          <w:p w14:paraId="49F32A10"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10A18028" w14:textId="77777777" w:rsidR="00926E16" w:rsidRPr="008056AC" w:rsidRDefault="00926E16" w:rsidP="009F3C4E">
            <w:pPr>
              <w:rPr>
                <w:rFonts w:asciiTheme="minorHAnsi" w:hAnsiTheme="minorHAnsi" w:cstheme="minorHAnsi"/>
                <w:sz w:val="20"/>
              </w:rPr>
            </w:pPr>
          </w:p>
          <w:p w14:paraId="1EBE37EE"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Has the manufacturer conducted pre-market or post-market clinical investigations?</w:t>
            </w:r>
          </w:p>
          <w:p w14:paraId="02745E30"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Provide detail</w:t>
            </w:r>
          </w:p>
          <w:p w14:paraId="454DF7CE" w14:textId="77777777" w:rsidR="00926E16" w:rsidRPr="008056AC" w:rsidRDefault="00926E16" w:rsidP="009F3C4E">
            <w:pPr>
              <w:rPr>
                <w:rFonts w:asciiTheme="minorHAnsi" w:hAnsiTheme="minorHAnsi" w:cstheme="minorHAnsi"/>
                <w:sz w:val="20"/>
              </w:rPr>
            </w:pPr>
          </w:p>
          <w:p w14:paraId="5B2885A9"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If the manufacturer has not conducted clinical investigation:</w:t>
            </w:r>
          </w:p>
          <w:p w14:paraId="3C9C7D7C"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What is the rationale? </w:t>
            </w:r>
          </w:p>
          <w:p w14:paraId="5A86D6C3"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Why is this acceptable / unacceptable?</w:t>
            </w:r>
          </w:p>
          <w:p w14:paraId="01E9D315" w14:textId="77777777" w:rsidR="00926E16" w:rsidRPr="008056AC" w:rsidRDefault="00926E16" w:rsidP="009F3C4E">
            <w:pPr>
              <w:rPr>
                <w:rFonts w:asciiTheme="minorHAnsi" w:hAnsiTheme="minorHAnsi" w:cstheme="minorHAnsi"/>
                <w:sz w:val="20"/>
              </w:rPr>
            </w:pPr>
          </w:p>
          <w:p w14:paraId="025370C0"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Has the manufacturer provided a copy of all clinical investigation reports?</w:t>
            </w:r>
          </w:p>
          <w:p w14:paraId="561917FE"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1BBA5C7D" w14:textId="77777777" w:rsidR="00926E16" w:rsidRPr="008056AC" w:rsidRDefault="00926E16" w:rsidP="009F3C4E">
            <w:pPr>
              <w:rPr>
                <w:rFonts w:asciiTheme="minorHAnsi" w:hAnsiTheme="minorHAnsi" w:cstheme="minorHAnsi"/>
                <w:sz w:val="20"/>
              </w:rPr>
            </w:pPr>
          </w:p>
          <w:p w14:paraId="577AE4DA"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Were all clinical investigations publicly registered?</w:t>
            </w:r>
          </w:p>
          <w:p w14:paraId="20AA56F0"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41D60390" w14:textId="77777777" w:rsidR="00926E16" w:rsidRPr="008056AC" w:rsidRDefault="00926E16" w:rsidP="009F3C4E">
            <w:pPr>
              <w:rPr>
                <w:rFonts w:asciiTheme="minorHAnsi" w:hAnsiTheme="minorHAnsi" w:cstheme="minorHAnsi"/>
                <w:sz w:val="20"/>
              </w:rPr>
            </w:pPr>
          </w:p>
          <w:p w14:paraId="4A538500" w14:textId="77777777" w:rsidR="00926E16" w:rsidRPr="008056AC" w:rsidRDefault="00926E16" w:rsidP="009F3C4E">
            <w:pPr>
              <w:rPr>
                <w:rFonts w:asciiTheme="minorHAnsi" w:hAnsiTheme="minorHAnsi" w:cstheme="minorHAnsi"/>
                <w:sz w:val="20"/>
              </w:rPr>
            </w:pPr>
            <w:proofErr w:type="gramStart"/>
            <w:r w:rsidRPr="008056AC">
              <w:rPr>
                <w:rFonts w:asciiTheme="minorHAnsi" w:hAnsiTheme="minorHAnsi" w:cstheme="minorHAnsi"/>
                <w:sz w:val="20"/>
              </w:rPr>
              <w:t>Have been verified</w:t>
            </w:r>
            <w:proofErr w:type="gramEnd"/>
            <w:r w:rsidRPr="008056AC">
              <w:rPr>
                <w:rFonts w:asciiTheme="minorHAnsi" w:hAnsiTheme="minorHAnsi" w:cstheme="minorHAnsi"/>
                <w:sz w:val="20"/>
              </w:rPr>
              <w:t xml:space="preserve"> that clinical investigations conducted with respect to Regulation (EU) 745/2017 publicly registered on EUDAMED?</w:t>
            </w:r>
          </w:p>
          <w:p w14:paraId="01223B1A"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19420FB7"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Provide the EUDAMED single registration number where available.</w:t>
            </w:r>
          </w:p>
          <w:p w14:paraId="1661ACF6" w14:textId="77777777" w:rsidR="00926E16" w:rsidRPr="008056AC" w:rsidRDefault="00926E16" w:rsidP="009F3C4E">
            <w:pPr>
              <w:rPr>
                <w:rFonts w:asciiTheme="minorHAnsi" w:hAnsiTheme="minorHAnsi" w:cstheme="minorHAnsi"/>
                <w:sz w:val="20"/>
              </w:rPr>
            </w:pPr>
          </w:p>
          <w:p w14:paraId="3C35114D"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Did the clinical investigations result in a publication in a scientific journal?</w:t>
            </w:r>
          </w:p>
          <w:p w14:paraId="5AE59472"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347CB6ED"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lastRenderedPageBreak/>
              <w:t xml:space="preserve">If yes, does the clinical investigation report reflect the results of clinical investigation(s) or other studies reported in scientific literature, or reports published in peer reviewed scientific literature on other clinical experience? If there </w:t>
            </w:r>
            <w:proofErr w:type="gramStart"/>
            <w:r w:rsidRPr="008056AC">
              <w:rPr>
                <w:rFonts w:asciiTheme="minorHAnsi" w:hAnsiTheme="minorHAnsi" w:cstheme="minorHAnsi"/>
                <w:i/>
                <w:color w:val="808080" w:themeColor="background1" w:themeShade="80"/>
                <w:sz w:val="20"/>
              </w:rPr>
              <w:t>are</w:t>
            </w:r>
            <w:proofErr w:type="gramEnd"/>
            <w:r w:rsidRPr="008056AC">
              <w:rPr>
                <w:rFonts w:asciiTheme="minorHAnsi" w:hAnsiTheme="minorHAnsi" w:cstheme="minorHAnsi"/>
                <w:i/>
                <w:color w:val="808080" w:themeColor="background1" w:themeShade="80"/>
                <w:sz w:val="20"/>
              </w:rPr>
              <w:t xml:space="preserve"> any differences describe these and summarise the rationale provided by the manufacturer.</w:t>
            </w:r>
          </w:p>
          <w:p w14:paraId="2F826FF3" w14:textId="77777777" w:rsidR="00926E16" w:rsidRPr="008056AC" w:rsidRDefault="00926E16" w:rsidP="009F3C4E">
            <w:pPr>
              <w:rPr>
                <w:rFonts w:asciiTheme="minorHAnsi" w:hAnsiTheme="minorHAnsi" w:cstheme="minorHAnsi"/>
                <w:sz w:val="20"/>
              </w:rPr>
            </w:pPr>
          </w:p>
          <w:p w14:paraId="3A0D8C8D"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Has the manufacturer provided all Competent/Regulatory Authority correspondence (from all countries, including outside of EU)</w:t>
            </w:r>
          </w:p>
          <w:p w14:paraId="34D5DDCE"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0BAB06D9" w14:textId="77777777" w:rsidR="00926E16" w:rsidRPr="008056AC" w:rsidRDefault="00926E16" w:rsidP="009F3C4E">
            <w:pPr>
              <w:rPr>
                <w:rFonts w:asciiTheme="minorHAnsi" w:hAnsiTheme="minorHAnsi" w:cstheme="minorHAnsi"/>
                <w:sz w:val="20"/>
              </w:rPr>
            </w:pPr>
          </w:p>
          <w:p w14:paraId="3B327299" w14:textId="77777777" w:rsidR="00926E16" w:rsidRPr="008056AC" w:rsidRDefault="00926E16" w:rsidP="009F3C4E">
            <w:pPr>
              <w:rPr>
                <w:rFonts w:asciiTheme="minorHAnsi" w:hAnsiTheme="minorHAnsi" w:cstheme="minorHAnsi"/>
                <w:sz w:val="20"/>
              </w:rPr>
            </w:pPr>
            <w:proofErr w:type="gramStart"/>
            <w:r w:rsidRPr="008056AC">
              <w:rPr>
                <w:rFonts w:asciiTheme="minorHAnsi" w:hAnsiTheme="minorHAnsi" w:cstheme="minorHAnsi"/>
                <w:sz w:val="20"/>
              </w:rPr>
              <w:t>Are the conclusions drawn</w:t>
            </w:r>
            <w:proofErr w:type="gramEnd"/>
            <w:r w:rsidRPr="008056AC">
              <w:rPr>
                <w:rFonts w:asciiTheme="minorHAnsi" w:hAnsiTheme="minorHAnsi" w:cstheme="minorHAnsi"/>
                <w:sz w:val="20"/>
              </w:rPr>
              <w:t xml:space="preserve"> by the manufacturer, based upon the results of the clinical investigation, valid in the light of the approved clinical investigation plan?</w:t>
            </w:r>
          </w:p>
          <w:p w14:paraId="1963212A"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Provide detail</w:t>
            </w:r>
          </w:p>
          <w:p w14:paraId="0AFC09F9" w14:textId="77777777" w:rsidR="00926E16" w:rsidRPr="008056AC" w:rsidRDefault="00926E16" w:rsidP="009F3C4E">
            <w:pPr>
              <w:rPr>
                <w:rFonts w:asciiTheme="minorHAnsi" w:hAnsiTheme="minorHAnsi" w:cstheme="minorHAnsi"/>
                <w:sz w:val="20"/>
              </w:rPr>
            </w:pPr>
          </w:p>
          <w:p w14:paraId="02175467"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If clinical investigations not performed under Regulation (EU) 745/2017 were not publicly registered or published:</w:t>
            </w:r>
          </w:p>
          <w:p w14:paraId="540D96B5" w14:textId="77777777" w:rsidR="00926E16" w:rsidRPr="008056AC" w:rsidRDefault="00926E16" w:rsidP="009F3C4E">
            <w:pPr>
              <w:pStyle w:val="ListParagraph"/>
              <w:numPr>
                <w:ilvl w:val="0"/>
                <w:numId w:val="39"/>
              </w:num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Confirm that a rationale </w:t>
            </w:r>
            <w:proofErr w:type="gramStart"/>
            <w:r w:rsidRPr="008056AC">
              <w:rPr>
                <w:rFonts w:asciiTheme="minorHAnsi" w:hAnsiTheme="minorHAnsi" w:cstheme="minorHAnsi"/>
                <w:i/>
                <w:color w:val="808080" w:themeColor="background1" w:themeShade="80"/>
                <w:sz w:val="20"/>
              </w:rPr>
              <w:t>was provided</w:t>
            </w:r>
            <w:proofErr w:type="gramEnd"/>
            <w:r w:rsidRPr="008056AC">
              <w:rPr>
                <w:rFonts w:asciiTheme="minorHAnsi" w:hAnsiTheme="minorHAnsi" w:cstheme="minorHAnsi"/>
                <w:i/>
                <w:color w:val="808080" w:themeColor="background1" w:themeShade="80"/>
                <w:sz w:val="20"/>
              </w:rPr>
              <w:t>.</w:t>
            </w:r>
          </w:p>
          <w:p w14:paraId="285B8CCD" w14:textId="77777777" w:rsidR="00926E16" w:rsidRPr="008056AC" w:rsidRDefault="00926E16" w:rsidP="009F3C4E">
            <w:pPr>
              <w:pStyle w:val="ListParagraph"/>
              <w:numPr>
                <w:ilvl w:val="0"/>
                <w:numId w:val="39"/>
              </w:num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Confirm that the SSCP and where relevant the IFU (for example with respect to the description of clinical benefits) adequately provide information for the intended user and if relevant, the patient.</w:t>
            </w:r>
          </w:p>
        </w:tc>
      </w:tr>
      <w:tr w:rsidR="00926E16" w:rsidRPr="008056AC" w14:paraId="2E4E9798" w14:textId="77777777" w:rsidTr="009F3C4E">
        <w:tc>
          <w:tcPr>
            <w:tcW w:w="15588" w:type="dxa"/>
            <w:tcBorders>
              <w:top w:val="single" w:sz="4" w:space="0" w:color="auto"/>
              <w:left w:val="single" w:sz="4" w:space="0" w:color="auto"/>
              <w:bottom w:val="single" w:sz="4" w:space="0" w:color="auto"/>
              <w:right w:val="single" w:sz="4" w:space="0" w:color="auto"/>
            </w:tcBorders>
          </w:tcPr>
          <w:p w14:paraId="2AA23293"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lastRenderedPageBreak/>
              <w:t>Clinical Investigation Plan (CIP) reference</w:t>
            </w:r>
          </w:p>
          <w:p w14:paraId="2B7AF763" w14:textId="77777777" w:rsidR="00926E16" w:rsidRPr="008056AC" w:rsidRDefault="00926E16" w:rsidP="009F3C4E">
            <w:pPr>
              <w:rPr>
                <w:rFonts w:asciiTheme="minorHAnsi" w:hAnsiTheme="minorHAnsi" w:cstheme="minorHAnsi"/>
                <w:sz w:val="20"/>
              </w:rPr>
            </w:pPr>
          </w:p>
          <w:p w14:paraId="27715D78"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 xml:space="preserve">CIP complies with MDR, Annex XV, and EN ISO 14155 Annex A </w:t>
            </w:r>
          </w:p>
          <w:p w14:paraId="431B8987" w14:textId="77777777" w:rsidR="00926E16" w:rsidRPr="008056AC" w:rsidRDefault="00926E16" w:rsidP="009F3C4E">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1277DE15" w14:textId="77777777" w:rsidR="00926E16" w:rsidRPr="008056AC" w:rsidRDefault="00926E16" w:rsidP="009F3C4E">
            <w:pPr>
              <w:rPr>
                <w:rFonts w:asciiTheme="minorHAnsi" w:hAnsiTheme="minorHAnsi" w:cstheme="minorHAnsi"/>
                <w:sz w:val="20"/>
              </w:rPr>
            </w:pPr>
          </w:p>
          <w:p w14:paraId="1B8F7D89"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CIP scope and study design</w:t>
            </w:r>
          </w:p>
          <w:p w14:paraId="6ACFA332" w14:textId="77777777" w:rsidR="00926E16" w:rsidRPr="008056AC" w:rsidRDefault="00926E16" w:rsidP="009F3C4E">
            <w:pPr>
              <w:rPr>
                <w:rFonts w:asciiTheme="minorHAnsi" w:hAnsiTheme="minorHAnsi" w:cstheme="minorHAnsi"/>
                <w:sz w:val="20"/>
              </w:rPr>
            </w:pPr>
          </w:p>
          <w:p w14:paraId="3AB4985F" w14:textId="77777777" w:rsidR="00926E16" w:rsidRPr="008056AC" w:rsidRDefault="00926E16" w:rsidP="009F3C4E">
            <w:pPr>
              <w:rPr>
                <w:rFonts w:asciiTheme="minorHAnsi" w:hAnsiTheme="minorHAnsi" w:cstheme="minorHAnsi"/>
                <w:sz w:val="20"/>
              </w:rPr>
            </w:pPr>
            <w:r w:rsidRPr="008056AC">
              <w:rPr>
                <w:rFonts w:asciiTheme="minorHAnsi" w:hAnsiTheme="minorHAnsi" w:cstheme="minorHAnsi"/>
                <w:sz w:val="20"/>
              </w:rPr>
              <w:t>Adequacy of CIP scope and study design for demonstration of safety, performance and benefit risk of subject devices:</w:t>
            </w:r>
          </w:p>
          <w:p w14:paraId="3D463ADF" w14:textId="77777777" w:rsidR="00926E16" w:rsidRPr="008056AC" w:rsidRDefault="00926E16" w:rsidP="009F3C4E">
            <w:pPr>
              <w:pStyle w:val="ListParagraph"/>
              <w:numPr>
                <w:ilvl w:val="0"/>
                <w:numId w:val="29"/>
              </w:numPr>
              <w:contextualSpacing/>
              <w:rPr>
                <w:rFonts w:asciiTheme="minorHAnsi" w:hAnsiTheme="minorHAnsi" w:cstheme="minorHAnsi"/>
                <w:sz w:val="20"/>
              </w:rPr>
            </w:pPr>
            <w:r w:rsidRPr="008056AC">
              <w:rPr>
                <w:rFonts w:asciiTheme="minorHAnsi" w:hAnsiTheme="minorHAnsi" w:cstheme="minorHAnsi"/>
                <w:sz w:val="20"/>
              </w:rPr>
              <w:t>Study design.</w:t>
            </w:r>
          </w:p>
          <w:p w14:paraId="4A4D45FE" w14:textId="77777777" w:rsidR="00926E16" w:rsidRPr="008056AC" w:rsidRDefault="00926E16" w:rsidP="009F3C4E">
            <w:pPr>
              <w:pStyle w:val="ListParagraph"/>
              <w:numPr>
                <w:ilvl w:val="0"/>
                <w:numId w:val="29"/>
              </w:numPr>
              <w:contextualSpacing/>
              <w:rPr>
                <w:rFonts w:asciiTheme="minorHAnsi" w:hAnsiTheme="minorHAnsi" w:cstheme="minorHAnsi"/>
                <w:sz w:val="20"/>
              </w:rPr>
            </w:pPr>
            <w:r w:rsidRPr="008056AC">
              <w:rPr>
                <w:rFonts w:asciiTheme="minorHAnsi" w:hAnsiTheme="minorHAnsi" w:cstheme="minorHAnsi"/>
                <w:sz w:val="20"/>
              </w:rPr>
              <w:t xml:space="preserve">Devices identified. </w:t>
            </w:r>
          </w:p>
          <w:p w14:paraId="1182F7F8" w14:textId="77777777" w:rsidR="00926E16" w:rsidRPr="008056AC" w:rsidRDefault="00926E16" w:rsidP="009F3C4E">
            <w:pPr>
              <w:pStyle w:val="ListParagraph"/>
              <w:numPr>
                <w:ilvl w:val="0"/>
                <w:numId w:val="29"/>
              </w:numPr>
              <w:contextualSpacing/>
              <w:rPr>
                <w:rFonts w:asciiTheme="minorHAnsi" w:hAnsiTheme="minorHAnsi" w:cstheme="minorHAnsi"/>
                <w:sz w:val="20"/>
              </w:rPr>
            </w:pPr>
            <w:r w:rsidRPr="008056AC">
              <w:rPr>
                <w:rFonts w:asciiTheme="minorHAnsi" w:hAnsiTheme="minorHAnsi" w:cstheme="minorHAnsi"/>
                <w:sz w:val="20"/>
              </w:rPr>
              <w:t>Patient population.</w:t>
            </w:r>
          </w:p>
          <w:p w14:paraId="686F9EA3" w14:textId="77777777" w:rsidR="00926E16" w:rsidRPr="008056AC" w:rsidRDefault="00926E16" w:rsidP="009F3C4E">
            <w:pPr>
              <w:pStyle w:val="ListParagraph"/>
              <w:numPr>
                <w:ilvl w:val="0"/>
                <w:numId w:val="29"/>
              </w:numPr>
              <w:contextualSpacing/>
              <w:rPr>
                <w:rFonts w:asciiTheme="minorHAnsi" w:hAnsiTheme="minorHAnsi" w:cstheme="minorHAnsi"/>
                <w:sz w:val="20"/>
              </w:rPr>
            </w:pPr>
            <w:r w:rsidRPr="008056AC">
              <w:rPr>
                <w:rFonts w:asciiTheme="minorHAnsi" w:hAnsiTheme="minorHAnsi" w:cstheme="minorHAnsi"/>
                <w:sz w:val="20"/>
              </w:rPr>
              <w:t>Patient numbers.</w:t>
            </w:r>
          </w:p>
          <w:p w14:paraId="1D25C03D" w14:textId="77777777" w:rsidR="00926E16" w:rsidRPr="008056AC" w:rsidRDefault="00926E16" w:rsidP="009F3C4E">
            <w:pPr>
              <w:pStyle w:val="ListParagraph"/>
              <w:numPr>
                <w:ilvl w:val="0"/>
                <w:numId w:val="29"/>
              </w:numPr>
              <w:contextualSpacing/>
              <w:rPr>
                <w:rFonts w:asciiTheme="minorHAnsi" w:hAnsiTheme="minorHAnsi" w:cstheme="minorHAnsi"/>
                <w:sz w:val="20"/>
              </w:rPr>
            </w:pPr>
            <w:r w:rsidRPr="008056AC">
              <w:rPr>
                <w:rFonts w:asciiTheme="minorHAnsi" w:hAnsiTheme="minorHAnsi" w:cstheme="minorHAnsi"/>
                <w:sz w:val="20"/>
              </w:rPr>
              <w:t>Objectives and endpoints.</w:t>
            </w:r>
          </w:p>
          <w:p w14:paraId="4C4CA2A6" w14:textId="77777777" w:rsidR="00926E16" w:rsidRPr="008056AC" w:rsidRDefault="00926E16" w:rsidP="009F3C4E">
            <w:pPr>
              <w:pStyle w:val="ListParagraph"/>
              <w:numPr>
                <w:ilvl w:val="0"/>
                <w:numId w:val="29"/>
              </w:numPr>
              <w:contextualSpacing/>
              <w:rPr>
                <w:rFonts w:asciiTheme="minorHAnsi" w:hAnsiTheme="minorHAnsi" w:cstheme="minorHAnsi"/>
                <w:sz w:val="20"/>
              </w:rPr>
            </w:pPr>
            <w:r w:rsidRPr="008056AC">
              <w:rPr>
                <w:rFonts w:asciiTheme="minorHAnsi" w:hAnsiTheme="minorHAnsi" w:cstheme="minorHAnsi"/>
                <w:sz w:val="20"/>
              </w:rPr>
              <w:t>Length of follow up and intervals.</w:t>
            </w:r>
          </w:p>
          <w:p w14:paraId="3308A6E0" w14:textId="77777777" w:rsidR="00926E16" w:rsidRPr="008056AC" w:rsidRDefault="00926E16" w:rsidP="009F3C4E">
            <w:pPr>
              <w:pStyle w:val="ListParagraph"/>
              <w:numPr>
                <w:ilvl w:val="0"/>
                <w:numId w:val="29"/>
              </w:numPr>
              <w:contextualSpacing/>
              <w:rPr>
                <w:rFonts w:asciiTheme="minorHAnsi" w:hAnsiTheme="minorHAnsi" w:cstheme="minorHAnsi"/>
                <w:sz w:val="20"/>
              </w:rPr>
            </w:pPr>
            <w:r w:rsidRPr="008056AC">
              <w:rPr>
                <w:rFonts w:asciiTheme="minorHAnsi" w:hAnsiTheme="minorHAnsi" w:cstheme="minorHAnsi"/>
                <w:sz w:val="20"/>
              </w:rPr>
              <w:t>Study locations.</w:t>
            </w:r>
          </w:p>
          <w:p w14:paraId="6DF6C0C8" w14:textId="77777777" w:rsidR="00926E16" w:rsidRPr="008056AC" w:rsidRDefault="00926E16" w:rsidP="009F3C4E">
            <w:pPr>
              <w:pStyle w:val="ListParagraph"/>
              <w:numPr>
                <w:ilvl w:val="0"/>
                <w:numId w:val="29"/>
              </w:numPr>
              <w:contextualSpacing/>
              <w:rPr>
                <w:rFonts w:asciiTheme="minorHAnsi" w:hAnsiTheme="minorHAnsi" w:cstheme="minorHAnsi"/>
                <w:sz w:val="20"/>
              </w:rPr>
            </w:pPr>
            <w:r w:rsidRPr="008056AC">
              <w:rPr>
                <w:rFonts w:asciiTheme="minorHAnsi" w:hAnsiTheme="minorHAnsi" w:cstheme="minorHAnsi"/>
                <w:sz w:val="20"/>
              </w:rPr>
              <w:t>Overall conclusions.</w:t>
            </w:r>
          </w:p>
        </w:tc>
      </w:tr>
      <w:tr w:rsidR="00926E16" w:rsidRPr="008056AC" w14:paraId="46255606" w14:textId="77777777" w:rsidTr="009F3C4E">
        <w:trPr>
          <w:trHeight w:val="540"/>
        </w:trPr>
        <w:tc>
          <w:tcPr>
            <w:tcW w:w="15588" w:type="dxa"/>
            <w:tcBorders>
              <w:top w:val="single" w:sz="4" w:space="0" w:color="auto"/>
              <w:left w:val="single" w:sz="4" w:space="0" w:color="auto"/>
              <w:bottom w:val="single" w:sz="4" w:space="0" w:color="auto"/>
              <w:right w:val="single" w:sz="4" w:space="0" w:color="auto"/>
            </w:tcBorders>
          </w:tcPr>
          <w:p w14:paraId="181A5B18" w14:textId="77777777" w:rsidR="00926E16" w:rsidRPr="008056AC" w:rsidRDefault="00926E16" w:rsidP="009F3C4E">
            <w:pPr>
              <w:jc w:val="right"/>
              <w:rPr>
                <w:rFonts w:asciiTheme="minorHAnsi" w:hAnsiTheme="minorHAnsi" w:cstheme="minorHAnsi"/>
                <w:sz w:val="20"/>
              </w:rPr>
            </w:pPr>
            <w:r w:rsidRPr="001B65B2">
              <w:rPr>
                <w:rFonts w:asciiTheme="minorHAnsi" w:hAnsiTheme="minorHAnsi" w:cstheme="minorHAnsi"/>
                <w:color w:val="000000" w:themeColor="text1"/>
                <w:sz w:val="20"/>
              </w:rPr>
              <w:t>Non-compliances identified and resolved for this section may be briefly described in this box</w:t>
            </w:r>
          </w:p>
        </w:tc>
      </w:tr>
      <w:tr w:rsidR="00926E16" w:rsidRPr="008056AC" w14:paraId="055DF31D" w14:textId="77777777" w:rsidTr="009F3C4E">
        <w:tc>
          <w:tcPr>
            <w:tcW w:w="15588" w:type="dxa"/>
            <w:tcBorders>
              <w:top w:val="single" w:sz="4" w:space="0" w:color="auto"/>
              <w:left w:val="single" w:sz="4" w:space="0" w:color="auto"/>
              <w:bottom w:val="single" w:sz="4" w:space="0" w:color="auto"/>
              <w:right w:val="single" w:sz="4" w:space="0" w:color="auto"/>
            </w:tcBorders>
          </w:tcPr>
          <w:p w14:paraId="216207C3" w14:textId="77777777" w:rsidR="00926E16" w:rsidRPr="008056AC" w:rsidRDefault="00926E16" w:rsidP="009F3C4E">
            <w:pPr>
              <w:spacing w:before="60" w:after="60"/>
              <w:jc w:val="right"/>
              <w:rPr>
                <w:rFonts w:asciiTheme="minorHAnsi" w:hAnsiTheme="minorHAnsi" w:cstheme="minorHAnsi"/>
                <w:sz w:val="20"/>
              </w:rPr>
            </w:pPr>
            <w:r w:rsidRPr="008056AC">
              <w:rPr>
                <w:rFonts w:asciiTheme="minorHAnsi" w:hAnsiTheme="minorHAnsi" w:cstheme="minorHAnsi"/>
                <w:sz w:val="20"/>
              </w:rPr>
              <w:t xml:space="preserve">Manufacturer </w:t>
            </w:r>
            <w:r>
              <w:rPr>
                <w:rFonts w:asciiTheme="minorHAnsi" w:hAnsiTheme="minorHAnsi" w:cstheme="minorHAnsi"/>
                <w:sz w:val="20"/>
              </w:rPr>
              <w:t>c</w:t>
            </w:r>
            <w:r w:rsidRPr="000F7499">
              <w:rPr>
                <w:rFonts w:asciiTheme="minorHAnsi" w:hAnsiTheme="minorHAnsi" w:cstheme="minorHAnsi"/>
                <w:sz w:val="20"/>
              </w:rPr>
              <w:t>linical investigations and related documentation</w:t>
            </w:r>
            <w:r>
              <w:rPr>
                <w:rFonts w:asciiTheme="minorHAnsi" w:hAnsiTheme="minorHAnsi" w:cstheme="minorHAnsi"/>
                <w:sz w:val="20"/>
              </w:rPr>
              <w:t xml:space="preserve"> are:</w:t>
            </w:r>
          </w:p>
          <w:p w14:paraId="48D086AD" w14:textId="57A1C3CE" w:rsidR="00926E16" w:rsidRPr="008056AC" w:rsidRDefault="00926E16" w:rsidP="009F3C4E">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1979913690"/>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02CB7597" w14:textId="77777777" w:rsidR="00926E16" w:rsidRPr="00FA748F" w:rsidRDefault="00926E16" w:rsidP="009F3C4E">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675611C0" w14:textId="28999194" w:rsidR="00926E16" w:rsidRPr="00996417" w:rsidRDefault="00926E16" w:rsidP="00996417">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lastRenderedPageBreak/>
              <w:t xml:space="preserve">Compliant with the applicable requirements of the MDR with the exception of the minor non-compliance below: </w:t>
            </w:r>
            <w:sdt>
              <w:sdtPr>
                <w:rPr>
                  <w:rFonts w:asciiTheme="minorHAnsi" w:hAnsiTheme="minorHAnsi" w:cstheme="minorHAnsi"/>
                  <w:sz w:val="20"/>
                </w:rPr>
                <w:id w:val="769361519"/>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6BF3DC79" w14:textId="77777777" w:rsidR="00926E16" w:rsidRPr="001B65B2" w:rsidRDefault="00926E16" w:rsidP="00996417">
            <w:pPr>
              <w:spacing w:before="60" w:after="60"/>
              <w:jc w:val="right"/>
              <w:rPr>
                <w:rFonts w:asciiTheme="minorHAnsi" w:hAnsiTheme="minorHAnsi" w:cstheme="minorHAnsi"/>
                <w:color w:val="000000" w:themeColor="text1"/>
                <w:sz w:val="20"/>
              </w:rPr>
            </w:pPr>
            <w:r w:rsidRPr="00996417">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996417">
              <w:rPr>
                <w:rFonts w:asciiTheme="minorHAnsi" w:hAnsiTheme="minorHAnsi" w:cstheme="minorHAnsi"/>
                <w:i/>
                <w:color w:val="808080" w:themeColor="background1" w:themeShade="80"/>
                <w:sz w:val="20"/>
              </w:rPr>
              <w:t>be followed</w:t>
            </w:r>
            <w:proofErr w:type="gramEnd"/>
            <w:r w:rsidRPr="00996417">
              <w:rPr>
                <w:rFonts w:asciiTheme="minorHAnsi" w:hAnsiTheme="minorHAnsi" w:cstheme="minorHAnsi"/>
                <w:i/>
                <w:color w:val="808080" w:themeColor="background1" w:themeShade="80"/>
                <w:sz w:val="20"/>
              </w:rPr>
              <w:t xml:space="preserve"> by the manufacturer.</w:t>
            </w:r>
          </w:p>
        </w:tc>
      </w:tr>
    </w:tbl>
    <w:p w14:paraId="37B50317" w14:textId="6FD3F961" w:rsidR="00926E16" w:rsidRDefault="00926E16" w:rsidP="00926E16">
      <w:pPr>
        <w:spacing w:line="259" w:lineRule="auto"/>
        <w:rPr>
          <w:rFonts w:asciiTheme="minorHAnsi" w:hAnsiTheme="minorHAnsi" w:cstheme="minorHAnsi"/>
        </w:rPr>
      </w:pPr>
    </w:p>
    <w:tbl>
      <w:tblPr>
        <w:tblStyle w:val="TableGrid"/>
        <w:tblpPr w:leftFromText="180" w:rightFromText="180" w:vertAnchor="text" w:horzAnchor="margin" w:tblpY="272"/>
        <w:tblW w:w="15588" w:type="dxa"/>
        <w:tblInd w:w="0" w:type="dxa"/>
        <w:tblLayout w:type="fixed"/>
        <w:tblLook w:val="04A0" w:firstRow="1" w:lastRow="0" w:firstColumn="1" w:lastColumn="0" w:noHBand="0" w:noVBand="1"/>
      </w:tblPr>
      <w:tblGrid>
        <w:gridCol w:w="15588"/>
      </w:tblGrid>
      <w:tr w:rsidR="00926E16" w:rsidRPr="008056AC" w14:paraId="7DEB7FEA" w14:textId="77777777" w:rsidTr="00926E16">
        <w:trPr>
          <w:cantSplit/>
          <w:tblHeader/>
        </w:trPr>
        <w:tc>
          <w:tcPr>
            <w:tcW w:w="15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DA624" w14:textId="77777777" w:rsidR="00926E16" w:rsidRPr="008056AC" w:rsidRDefault="00926E16" w:rsidP="00724AC7">
            <w:pPr>
              <w:pStyle w:val="Heading2"/>
              <w:keepNext w:val="0"/>
              <w:keepLines w:val="0"/>
              <w:tabs>
                <w:tab w:val="left" w:pos="4020"/>
              </w:tabs>
              <w:outlineLvl w:val="1"/>
              <w:rPr>
                <w:rFonts w:asciiTheme="minorHAnsi" w:hAnsiTheme="minorHAnsi" w:cstheme="minorHAnsi"/>
                <w:b/>
                <w:sz w:val="20"/>
              </w:rPr>
            </w:pPr>
            <w:bookmarkStart w:id="12" w:name="_Toc45105408"/>
            <w:r>
              <w:rPr>
                <w:rFonts w:asciiTheme="minorHAnsi" w:hAnsiTheme="minorHAnsi" w:cstheme="minorHAnsi"/>
                <w:b/>
                <w:sz w:val="20"/>
              </w:rPr>
              <w:t xml:space="preserve">Section F: PMS, </w:t>
            </w:r>
            <w:r w:rsidRPr="008056AC">
              <w:rPr>
                <w:rFonts w:asciiTheme="minorHAnsi" w:hAnsiTheme="minorHAnsi" w:cstheme="minorHAnsi"/>
                <w:b/>
                <w:sz w:val="20"/>
              </w:rPr>
              <w:t>PMCF</w:t>
            </w:r>
            <w:r>
              <w:rPr>
                <w:rFonts w:asciiTheme="minorHAnsi" w:hAnsiTheme="minorHAnsi" w:cstheme="minorHAnsi"/>
                <w:b/>
                <w:sz w:val="20"/>
              </w:rPr>
              <w:t xml:space="preserve"> and the plan for updates</w:t>
            </w:r>
            <w:bookmarkEnd w:id="12"/>
          </w:p>
        </w:tc>
      </w:tr>
      <w:tr w:rsidR="00926E16" w:rsidRPr="008056AC" w14:paraId="420B5ADA" w14:textId="77777777" w:rsidTr="00926E16">
        <w:tc>
          <w:tcPr>
            <w:tcW w:w="15588" w:type="dxa"/>
            <w:tcBorders>
              <w:top w:val="single" w:sz="4" w:space="0" w:color="auto"/>
              <w:left w:val="single" w:sz="4" w:space="0" w:color="auto"/>
              <w:bottom w:val="single" w:sz="4" w:space="0" w:color="auto"/>
              <w:right w:val="single" w:sz="4" w:space="0" w:color="auto"/>
            </w:tcBorders>
          </w:tcPr>
          <w:p w14:paraId="4E972B71" w14:textId="77777777" w:rsidR="00926E16" w:rsidRPr="008056AC" w:rsidRDefault="00926E16" w:rsidP="00724AC7">
            <w:pPr>
              <w:spacing w:before="120" w:after="120"/>
              <w:rPr>
                <w:rFonts w:asciiTheme="minorHAnsi" w:hAnsiTheme="minorHAnsi" w:cstheme="minorHAnsi"/>
                <w:sz w:val="20"/>
              </w:rPr>
            </w:pPr>
            <w:r w:rsidRPr="008056AC">
              <w:rPr>
                <w:rFonts w:asciiTheme="minorHAnsi" w:hAnsiTheme="minorHAnsi" w:cstheme="minorHAnsi"/>
                <w:sz w:val="20"/>
              </w:rPr>
              <w:t>Documents reviewed, where relevant:</w:t>
            </w:r>
          </w:p>
          <w:p w14:paraId="186A7C93" w14:textId="77777777" w:rsidR="00926E16" w:rsidRPr="008056AC" w:rsidRDefault="00926E16" w:rsidP="00724AC7">
            <w:pPr>
              <w:pStyle w:val="Default"/>
              <w:spacing w:line="256" w:lineRule="auto"/>
              <w:rPr>
                <w:rFonts w:asciiTheme="minorHAnsi" w:hAnsiTheme="minorHAnsi" w:cstheme="minorHAnsi"/>
                <w:sz w:val="20"/>
                <w:szCs w:val="20"/>
                <w:lang w:val="en-GB"/>
              </w:rPr>
            </w:pPr>
            <w:r w:rsidRPr="008056AC">
              <w:rPr>
                <w:rFonts w:ascii="Segoe UI Symbol" w:hAnsi="Segoe UI Symbol" w:cs="Segoe UI Symbol"/>
                <w:sz w:val="20"/>
                <w:szCs w:val="20"/>
                <w:lang w:val="en-GB"/>
              </w:rPr>
              <w:t>☐</w:t>
            </w:r>
            <w:r w:rsidRPr="008056AC">
              <w:rPr>
                <w:rFonts w:asciiTheme="minorHAnsi" w:hAnsiTheme="minorHAnsi" w:cstheme="minorHAnsi"/>
                <w:sz w:val="20"/>
                <w:szCs w:val="20"/>
                <w:lang w:val="en-GB"/>
              </w:rPr>
              <w:t xml:space="preserve"> PMS Plan </w:t>
            </w:r>
          </w:p>
          <w:p w14:paraId="4839C3CE" w14:textId="77777777" w:rsidR="00926E16" w:rsidRPr="008056AC" w:rsidRDefault="00926E16" w:rsidP="00724AC7">
            <w:pPr>
              <w:pStyle w:val="Default"/>
              <w:spacing w:line="256" w:lineRule="auto"/>
              <w:rPr>
                <w:rFonts w:asciiTheme="minorHAnsi" w:hAnsiTheme="minorHAnsi" w:cstheme="minorHAnsi"/>
                <w:sz w:val="20"/>
                <w:szCs w:val="20"/>
                <w:lang w:val="en-GB"/>
              </w:rPr>
            </w:pPr>
            <w:r w:rsidRPr="008056AC">
              <w:rPr>
                <w:rFonts w:ascii="Segoe UI Symbol" w:hAnsi="Segoe UI Symbol" w:cs="Segoe UI Symbol"/>
                <w:sz w:val="20"/>
                <w:szCs w:val="20"/>
                <w:lang w:val="en-GB"/>
              </w:rPr>
              <w:t>☐</w:t>
            </w:r>
            <w:r w:rsidRPr="008056AC">
              <w:rPr>
                <w:rFonts w:asciiTheme="minorHAnsi" w:hAnsiTheme="minorHAnsi" w:cstheme="minorHAnsi"/>
                <w:sz w:val="20"/>
                <w:szCs w:val="20"/>
                <w:lang w:val="en-GB"/>
              </w:rPr>
              <w:t xml:space="preserve"> PMS Report (where relevant) </w:t>
            </w:r>
          </w:p>
          <w:p w14:paraId="6B199CB6" w14:textId="77777777" w:rsidR="00926E16" w:rsidRPr="008056AC" w:rsidRDefault="00926E16" w:rsidP="00724AC7">
            <w:pPr>
              <w:pStyle w:val="Default"/>
              <w:spacing w:line="256" w:lineRule="auto"/>
              <w:rPr>
                <w:rFonts w:asciiTheme="minorHAnsi" w:hAnsiTheme="minorHAnsi" w:cstheme="minorHAnsi"/>
                <w:sz w:val="20"/>
                <w:szCs w:val="20"/>
                <w:lang w:val="en-GB"/>
              </w:rPr>
            </w:pPr>
            <w:r w:rsidRPr="008056AC">
              <w:rPr>
                <w:rFonts w:ascii="Segoe UI Symbol" w:hAnsi="Segoe UI Symbol" w:cs="Segoe UI Symbol"/>
                <w:sz w:val="20"/>
                <w:szCs w:val="20"/>
                <w:lang w:val="en-GB"/>
              </w:rPr>
              <w:t>☐</w:t>
            </w:r>
            <w:r w:rsidRPr="008056AC">
              <w:rPr>
                <w:rFonts w:asciiTheme="minorHAnsi" w:hAnsiTheme="minorHAnsi" w:cstheme="minorHAnsi"/>
                <w:sz w:val="20"/>
                <w:szCs w:val="20"/>
                <w:lang w:val="en-GB"/>
              </w:rPr>
              <w:t xml:space="preserve"> PMCF Plan </w:t>
            </w:r>
          </w:p>
          <w:p w14:paraId="509DDB04" w14:textId="77777777" w:rsidR="00926E16" w:rsidRPr="008056AC" w:rsidRDefault="00926E16" w:rsidP="00724AC7">
            <w:pPr>
              <w:pStyle w:val="Default"/>
              <w:spacing w:line="256" w:lineRule="auto"/>
              <w:rPr>
                <w:rFonts w:asciiTheme="minorHAnsi" w:hAnsiTheme="minorHAnsi" w:cstheme="minorHAnsi"/>
                <w:sz w:val="20"/>
                <w:szCs w:val="20"/>
                <w:lang w:val="en-GB"/>
              </w:rPr>
            </w:pPr>
            <w:r w:rsidRPr="008056AC">
              <w:rPr>
                <w:rFonts w:ascii="Segoe UI Symbol" w:hAnsi="Segoe UI Symbol" w:cs="Segoe UI Symbol"/>
                <w:sz w:val="20"/>
                <w:szCs w:val="20"/>
                <w:lang w:val="en-GB"/>
              </w:rPr>
              <w:t>☐</w:t>
            </w:r>
            <w:r w:rsidRPr="008056AC">
              <w:rPr>
                <w:rFonts w:asciiTheme="minorHAnsi" w:hAnsiTheme="minorHAnsi" w:cstheme="minorHAnsi"/>
                <w:sz w:val="20"/>
                <w:szCs w:val="20"/>
                <w:lang w:val="en-GB"/>
              </w:rPr>
              <w:t xml:space="preserve"> PMCF Report (where relevant) </w:t>
            </w:r>
          </w:p>
          <w:p w14:paraId="52E80DAE" w14:textId="77777777" w:rsidR="00926E16" w:rsidRPr="008056AC" w:rsidRDefault="00926E16" w:rsidP="00724AC7">
            <w:pPr>
              <w:rPr>
                <w:rFonts w:asciiTheme="minorHAnsi" w:hAnsiTheme="minorHAnsi" w:cstheme="minorHAnsi"/>
                <w:sz w:val="20"/>
              </w:rPr>
            </w:pPr>
            <w:r w:rsidRPr="008056AC">
              <w:rPr>
                <w:rFonts w:ascii="Segoe UI Symbol" w:hAnsi="Segoe UI Symbol" w:cs="Segoe UI Symbol"/>
                <w:sz w:val="20"/>
              </w:rPr>
              <w:t>☐</w:t>
            </w:r>
            <w:r w:rsidRPr="008056AC">
              <w:rPr>
                <w:rFonts w:asciiTheme="minorHAnsi" w:hAnsiTheme="minorHAnsi" w:cstheme="minorHAnsi"/>
                <w:sz w:val="20"/>
              </w:rPr>
              <w:t xml:space="preserve"> PSUR (if available)</w:t>
            </w:r>
          </w:p>
          <w:p w14:paraId="2B61B543" w14:textId="77777777" w:rsidR="00926E16" w:rsidRPr="008056AC" w:rsidRDefault="00926E16" w:rsidP="00724AC7">
            <w:pPr>
              <w:spacing w:before="120" w:after="12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Include references to the above documents.</w:t>
            </w:r>
          </w:p>
          <w:p w14:paraId="5E739824" w14:textId="77777777" w:rsidR="00926E16" w:rsidRPr="008056AC" w:rsidRDefault="00926E16" w:rsidP="00724AC7">
            <w:pPr>
              <w:spacing w:before="60" w:after="60"/>
              <w:rPr>
                <w:rFonts w:asciiTheme="minorHAnsi" w:hAnsiTheme="minorHAnsi" w:cstheme="minorHAnsi"/>
                <w:sz w:val="20"/>
              </w:rPr>
            </w:pPr>
            <w:r w:rsidRPr="008056AC">
              <w:rPr>
                <w:rFonts w:asciiTheme="minorHAnsi" w:hAnsiTheme="minorHAnsi" w:cstheme="minorHAnsi"/>
                <w:sz w:val="20"/>
              </w:rPr>
              <w:t>The demonstration of equivalence and the link to post-market clinical follow-up</w:t>
            </w:r>
          </w:p>
          <w:p w14:paraId="13A07DE3" w14:textId="77777777" w:rsidR="00926E16" w:rsidRPr="008056AC" w:rsidRDefault="00926E16" w:rsidP="00724AC7">
            <w:pPr>
              <w:spacing w:before="60" w:after="60"/>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Describe how the manufacturer will verify the presumption that there would be no clinically significant difference in the safety and clinical performance of the device under evaluation compared with the equivalent device by post market surveillance or post market clinical follow-up?</w:t>
            </w:r>
            <w:proofErr w:type="gramEnd"/>
          </w:p>
          <w:p w14:paraId="0F0A3B05" w14:textId="77777777" w:rsidR="00926E16" w:rsidRPr="008056AC" w:rsidRDefault="00926E16" w:rsidP="00724AC7">
            <w:pPr>
              <w:spacing w:before="60" w:after="60"/>
              <w:rPr>
                <w:rFonts w:asciiTheme="minorHAnsi" w:hAnsiTheme="minorHAnsi" w:cstheme="minorHAnsi"/>
                <w:sz w:val="20"/>
              </w:rPr>
            </w:pPr>
          </w:p>
          <w:p w14:paraId="1686E238" w14:textId="77777777" w:rsidR="00926E16" w:rsidRPr="008056AC" w:rsidRDefault="00926E16" w:rsidP="00724AC7">
            <w:pPr>
              <w:spacing w:before="60" w:after="60"/>
              <w:rPr>
                <w:rFonts w:asciiTheme="minorHAnsi" w:hAnsiTheme="minorHAnsi" w:cstheme="minorHAnsi"/>
                <w:sz w:val="20"/>
              </w:rPr>
            </w:pPr>
            <w:r w:rsidRPr="008056AC">
              <w:rPr>
                <w:rFonts w:asciiTheme="minorHAnsi" w:hAnsiTheme="minorHAnsi" w:cstheme="minorHAnsi"/>
                <w:sz w:val="20"/>
              </w:rPr>
              <w:t>Is there a post-market clinical follow-up planned?</w:t>
            </w:r>
          </w:p>
          <w:p w14:paraId="4FA1490C" w14:textId="77777777" w:rsidR="00926E16" w:rsidRPr="008056AC" w:rsidRDefault="00926E16" w:rsidP="00724AC7">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797C2EDE" w14:textId="77777777" w:rsidR="00926E16" w:rsidRPr="008056AC" w:rsidRDefault="00926E16" w:rsidP="00724AC7">
            <w:pPr>
              <w:spacing w:before="60" w:after="60"/>
              <w:rPr>
                <w:rFonts w:asciiTheme="minorHAnsi" w:hAnsiTheme="minorHAnsi" w:cstheme="minorHAnsi"/>
                <w:sz w:val="20"/>
              </w:rPr>
            </w:pPr>
          </w:p>
          <w:p w14:paraId="2C1EEEDD" w14:textId="77777777" w:rsidR="00926E16" w:rsidRPr="008056AC" w:rsidRDefault="00926E16" w:rsidP="00724AC7">
            <w:pPr>
              <w:spacing w:before="60" w:after="60"/>
              <w:rPr>
                <w:rFonts w:asciiTheme="minorHAnsi" w:hAnsiTheme="minorHAnsi" w:cstheme="minorHAnsi"/>
                <w:sz w:val="20"/>
              </w:rPr>
            </w:pPr>
            <w:r w:rsidRPr="008056AC">
              <w:rPr>
                <w:rFonts w:asciiTheme="minorHAnsi" w:hAnsiTheme="minorHAnsi" w:cstheme="minorHAnsi"/>
                <w:sz w:val="20"/>
              </w:rPr>
              <w:t xml:space="preserve">Is this an implantable or class III device for which clinical investigations </w:t>
            </w:r>
            <w:proofErr w:type="gramStart"/>
            <w:r w:rsidRPr="008056AC">
              <w:rPr>
                <w:rFonts w:asciiTheme="minorHAnsi" w:hAnsiTheme="minorHAnsi" w:cstheme="minorHAnsi"/>
                <w:sz w:val="20"/>
              </w:rPr>
              <w:t>have not been performed</w:t>
            </w:r>
            <w:proofErr w:type="gramEnd"/>
            <w:r w:rsidRPr="008056AC">
              <w:rPr>
                <w:rFonts w:asciiTheme="minorHAnsi" w:hAnsiTheme="minorHAnsi" w:cstheme="minorHAnsi"/>
                <w:sz w:val="20"/>
              </w:rPr>
              <w:t xml:space="preserve"> in accordance with Article 61(4)?</w:t>
            </w:r>
          </w:p>
          <w:p w14:paraId="39BE63A3" w14:textId="77777777" w:rsidR="00926E16" w:rsidRPr="008056AC" w:rsidRDefault="00926E16" w:rsidP="00724AC7">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58012567" w14:textId="77777777" w:rsidR="00926E16" w:rsidRPr="008056AC" w:rsidRDefault="00926E16" w:rsidP="00724AC7">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For these </w:t>
            </w:r>
            <w:proofErr w:type="gramStart"/>
            <w:r w:rsidRPr="008056AC">
              <w:rPr>
                <w:rFonts w:asciiTheme="minorHAnsi" w:hAnsiTheme="minorHAnsi" w:cstheme="minorHAnsi"/>
                <w:i/>
                <w:color w:val="808080" w:themeColor="background1" w:themeShade="80"/>
                <w:sz w:val="20"/>
              </w:rPr>
              <w:t>devices</w:t>
            </w:r>
            <w:proofErr w:type="gramEnd"/>
            <w:r w:rsidRPr="008056AC">
              <w:rPr>
                <w:rFonts w:asciiTheme="minorHAnsi" w:hAnsiTheme="minorHAnsi" w:cstheme="minorHAnsi"/>
                <w:i/>
                <w:color w:val="808080" w:themeColor="background1" w:themeShade="80"/>
                <w:sz w:val="20"/>
              </w:rPr>
              <w:t xml:space="preserve"> the PMCF plan should include post market clinical studies to demonstrate the safety and performance of the device.</w:t>
            </w:r>
          </w:p>
          <w:p w14:paraId="3F04BB4E" w14:textId="77777777" w:rsidR="00926E16" w:rsidRPr="008056AC" w:rsidRDefault="00926E16" w:rsidP="00724AC7">
            <w:pPr>
              <w:spacing w:before="120" w:after="120"/>
              <w:rPr>
                <w:rFonts w:asciiTheme="minorHAnsi" w:hAnsiTheme="minorHAnsi" w:cstheme="minorHAnsi"/>
                <w:sz w:val="20"/>
              </w:rPr>
            </w:pPr>
          </w:p>
          <w:p w14:paraId="339285D7" w14:textId="77777777" w:rsidR="00926E16" w:rsidRPr="008056AC" w:rsidRDefault="00926E16" w:rsidP="00724AC7">
            <w:pPr>
              <w:spacing w:before="120" w:after="120"/>
              <w:rPr>
                <w:rFonts w:asciiTheme="minorHAnsi" w:hAnsiTheme="minorHAnsi" w:cstheme="minorHAnsi"/>
                <w:sz w:val="20"/>
              </w:rPr>
            </w:pPr>
            <w:r w:rsidRPr="008056AC">
              <w:rPr>
                <w:rFonts w:asciiTheme="minorHAnsi" w:hAnsiTheme="minorHAnsi" w:cstheme="minorHAnsi"/>
                <w:sz w:val="20"/>
              </w:rPr>
              <w:t>Comments on appropriateness of PMS/PMCF Plan:</w:t>
            </w:r>
          </w:p>
          <w:p w14:paraId="17254F2B" w14:textId="2D457141" w:rsidR="00926E16" w:rsidRDefault="00926E16" w:rsidP="00724AC7">
            <w:pPr>
              <w:spacing w:before="120" w:after="120"/>
              <w:rPr>
                <w:rFonts w:asciiTheme="minorHAnsi" w:hAnsiTheme="minorHAnsi" w:cstheme="minorHAnsi"/>
                <w:sz w:val="20"/>
              </w:rPr>
            </w:pPr>
          </w:p>
          <w:p w14:paraId="5C16A8CC" w14:textId="77777777" w:rsidR="00996417" w:rsidRPr="008056AC" w:rsidRDefault="00996417" w:rsidP="00724AC7">
            <w:pPr>
              <w:spacing w:before="120" w:after="120"/>
              <w:rPr>
                <w:rFonts w:asciiTheme="minorHAnsi" w:hAnsiTheme="minorHAnsi" w:cstheme="minorHAnsi"/>
                <w:sz w:val="20"/>
              </w:rPr>
            </w:pPr>
          </w:p>
          <w:p w14:paraId="0D5AD1BB" w14:textId="77777777" w:rsidR="00926E16" w:rsidRPr="008056AC" w:rsidRDefault="00926E16" w:rsidP="00724AC7">
            <w:pPr>
              <w:spacing w:before="120" w:after="120"/>
              <w:rPr>
                <w:rFonts w:asciiTheme="minorHAnsi" w:hAnsiTheme="minorHAnsi" w:cstheme="minorHAnsi"/>
                <w:sz w:val="20"/>
              </w:rPr>
            </w:pPr>
            <w:r w:rsidRPr="008056AC">
              <w:rPr>
                <w:rFonts w:asciiTheme="minorHAnsi" w:hAnsiTheme="minorHAnsi" w:cstheme="minorHAnsi"/>
                <w:sz w:val="20"/>
              </w:rPr>
              <w:t xml:space="preserve">If no PMCF </w:t>
            </w:r>
            <w:proofErr w:type="gramStart"/>
            <w:r w:rsidRPr="008056AC">
              <w:rPr>
                <w:rFonts w:asciiTheme="minorHAnsi" w:hAnsiTheme="minorHAnsi" w:cstheme="minorHAnsi"/>
                <w:sz w:val="20"/>
              </w:rPr>
              <w:t>is planned</w:t>
            </w:r>
            <w:proofErr w:type="gramEnd"/>
            <w:r w:rsidRPr="008056AC">
              <w:rPr>
                <w:rFonts w:asciiTheme="minorHAnsi" w:hAnsiTheme="minorHAnsi" w:cstheme="minorHAnsi"/>
                <w:sz w:val="20"/>
              </w:rPr>
              <w:t>, has the manufacturer provided an acceptable justification for not conducting a PMCF?</w:t>
            </w:r>
          </w:p>
          <w:p w14:paraId="702CB3BE" w14:textId="77777777" w:rsidR="00926E16" w:rsidRPr="008056AC" w:rsidRDefault="00926E16" w:rsidP="00724AC7">
            <w:pPr>
              <w:spacing w:before="120" w:after="120"/>
              <w:rPr>
                <w:rFonts w:asciiTheme="minorHAnsi" w:hAnsiTheme="minorHAnsi" w:cstheme="minorHAnsi"/>
                <w:vanish/>
                <w:sz w:val="20"/>
              </w:rPr>
            </w:pPr>
            <w:r w:rsidRPr="008056AC">
              <w:rPr>
                <w:rFonts w:asciiTheme="minorHAnsi" w:hAnsiTheme="minorHAnsi" w:cstheme="minorHAnsi"/>
                <w:i/>
                <w:color w:val="808080" w:themeColor="background1" w:themeShade="80"/>
                <w:sz w:val="20"/>
              </w:rPr>
              <w:lastRenderedPageBreak/>
              <w:t>State Yes / No</w:t>
            </w:r>
          </w:p>
          <w:p w14:paraId="7DF884CB" w14:textId="77777777" w:rsidR="00926E16" w:rsidRPr="008056AC" w:rsidRDefault="00926E16" w:rsidP="00724AC7">
            <w:pPr>
              <w:spacing w:before="120" w:after="120"/>
              <w:rPr>
                <w:rFonts w:asciiTheme="minorHAnsi" w:hAnsiTheme="minorHAnsi" w:cstheme="minorHAnsi"/>
                <w:sz w:val="20"/>
              </w:rPr>
            </w:pPr>
          </w:p>
        </w:tc>
      </w:tr>
    </w:tbl>
    <w:tbl>
      <w:tblPr>
        <w:tblStyle w:val="TableGrid"/>
        <w:tblW w:w="15559" w:type="dxa"/>
        <w:tblInd w:w="0" w:type="dxa"/>
        <w:tblLook w:val="04A0" w:firstRow="1" w:lastRow="0" w:firstColumn="1" w:lastColumn="0" w:noHBand="0" w:noVBand="1"/>
      </w:tblPr>
      <w:tblGrid>
        <w:gridCol w:w="15559"/>
      </w:tblGrid>
      <w:tr w:rsidR="009E6CFF" w:rsidRPr="008056AC" w14:paraId="70628E2F" w14:textId="77777777" w:rsidTr="00926E16">
        <w:trPr>
          <w:trHeight w:val="583"/>
        </w:trPr>
        <w:tc>
          <w:tcPr>
            <w:tcW w:w="15559" w:type="dxa"/>
            <w:tcBorders>
              <w:top w:val="single" w:sz="4" w:space="0" w:color="auto"/>
              <w:left w:val="single" w:sz="4" w:space="0" w:color="auto"/>
              <w:bottom w:val="single" w:sz="4" w:space="0" w:color="auto"/>
              <w:right w:val="single" w:sz="4" w:space="0" w:color="auto"/>
            </w:tcBorders>
          </w:tcPr>
          <w:p w14:paraId="53BA1F00" w14:textId="77777777" w:rsidR="009E6CFF" w:rsidRPr="008056AC" w:rsidRDefault="009E6CFF" w:rsidP="00AF5787">
            <w:pPr>
              <w:spacing w:before="120" w:after="120"/>
              <w:rPr>
                <w:rFonts w:asciiTheme="minorHAnsi" w:hAnsiTheme="minorHAnsi" w:cstheme="minorHAnsi"/>
                <w:sz w:val="20"/>
              </w:rPr>
            </w:pPr>
            <w:r w:rsidRPr="008056AC">
              <w:rPr>
                <w:rFonts w:asciiTheme="minorHAnsi" w:hAnsiTheme="minorHAnsi" w:cstheme="minorHAnsi"/>
                <w:sz w:val="20"/>
              </w:rPr>
              <w:lastRenderedPageBreak/>
              <w:t>Clinical evaluation updates:</w:t>
            </w:r>
          </w:p>
          <w:p w14:paraId="264434F8" w14:textId="77777777" w:rsidR="009E6CFF" w:rsidRPr="008056AC" w:rsidRDefault="009E6CFF" w:rsidP="00AF5787">
            <w:pPr>
              <w:spacing w:before="120" w:after="12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Identify when updates to the clinical evaluation report </w:t>
            </w:r>
            <w:proofErr w:type="gramStart"/>
            <w:r w:rsidRPr="008056AC">
              <w:rPr>
                <w:rFonts w:asciiTheme="minorHAnsi" w:hAnsiTheme="minorHAnsi" w:cstheme="minorHAnsi"/>
                <w:i/>
                <w:color w:val="808080" w:themeColor="background1" w:themeShade="80"/>
                <w:sz w:val="20"/>
              </w:rPr>
              <w:t>shall be assessed</w:t>
            </w:r>
            <w:proofErr w:type="gramEnd"/>
            <w:r w:rsidRPr="008056AC">
              <w:rPr>
                <w:rFonts w:asciiTheme="minorHAnsi" w:hAnsiTheme="minorHAnsi" w:cstheme="minorHAnsi"/>
                <w:i/>
                <w:color w:val="808080" w:themeColor="background1" w:themeShade="80"/>
                <w:sz w:val="20"/>
              </w:rPr>
              <w:t xml:space="preserve"> during the surveillance and post certification monitoring activities and which frequency should be considered. </w:t>
            </w:r>
          </w:p>
          <w:p w14:paraId="1BA0517B" w14:textId="21B0CC23" w:rsidR="009E6CFF" w:rsidRPr="008056AC" w:rsidRDefault="009E6CFF" w:rsidP="00AF5787">
            <w:pPr>
              <w:spacing w:before="120" w:after="120"/>
              <w:jc w:val="right"/>
              <w:rPr>
                <w:rFonts w:asciiTheme="minorHAnsi" w:hAnsiTheme="minorHAnsi" w:cstheme="minorHAnsi"/>
                <w:sz w:val="20"/>
              </w:rPr>
            </w:pPr>
            <w:r w:rsidRPr="008056AC">
              <w:rPr>
                <w:rFonts w:asciiTheme="minorHAnsi" w:hAnsiTheme="minorHAnsi" w:cstheme="minorHAnsi"/>
                <w:i/>
                <w:color w:val="808080" w:themeColor="background1" w:themeShade="80"/>
                <w:sz w:val="20"/>
              </w:rPr>
              <w:t>Provide further detail taking into account the manufacturer's PMCF plan and the post-market surveillance plan.</w:t>
            </w:r>
          </w:p>
        </w:tc>
      </w:tr>
      <w:tr w:rsidR="009E6CFF" w:rsidRPr="008056AC" w14:paraId="570C476B" w14:textId="77777777" w:rsidTr="00926E16">
        <w:trPr>
          <w:trHeight w:val="583"/>
        </w:trPr>
        <w:tc>
          <w:tcPr>
            <w:tcW w:w="15559" w:type="dxa"/>
            <w:tcBorders>
              <w:top w:val="single" w:sz="4" w:space="0" w:color="auto"/>
              <w:left w:val="single" w:sz="4" w:space="0" w:color="auto"/>
              <w:bottom w:val="single" w:sz="4" w:space="0" w:color="auto"/>
              <w:right w:val="single" w:sz="4" w:space="0" w:color="auto"/>
            </w:tcBorders>
          </w:tcPr>
          <w:p w14:paraId="3AD6A1DC" w14:textId="1AF19385" w:rsidR="009E6CFF" w:rsidRPr="008056AC" w:rsidRDefault="009E6CFF" w:rsidP="00AF5787">
            <w:pPr>
              <w:spacing w:before="120" w:after="120"/>
              <w:jc w:val="right"/>
              <w:rPr>
                <w:rFonts w:asciiTheme="minorHAnsi" w:hAnsiTheme="minorHAnsi" w:cstheme="minorHAnsi"/>
                <w:sz w:val="20"/>
              </w:rPr>
            </w:pPr>
            <w:r w:rsidRPr="001B65B2">
              <w:rPr>
                <w:rFonts w:asciiTheme="minorHAnsi" w:hAnsiTheme="minorHAnsi" w:cstheme="minorHAnsi"/>
                <w:color w:val="000000" w:themeColor="text1"/>
                <w:sz w:val="20"/>
              </w:rPr>
              <w:t>Non-compliances identified and resolved for this section may be briefly described in this box</w:t>
            </w:r>
          </w:p>
        </w:tc>
      </w:tr>
      <w:tr w:rsidR="009E6CFF" w:rsidRPr="008056AC" w14:paraId="583C94A4" w14:textId="77777777" w:rsidTr="00926E16">
        <w:trPr>
          <w:trHeight w:val="583"/>
        </w:trPr>
        <w:tc>
          <w:tcPr>
            <w:tcW w:w="15559" w:type="dxa"/>
            <w:tcBorders>
              <w:top w:val="single" w:sz="4" w:space="0" w:color="auto"/>
              <w:left w:val="single" w:sz="4" w:space="0" w:color="auto"/>
              <w:bottom w:val="single" w:sz="4" w:space="0" w:color="auto"/>
              <w:right w:val="single" w:sz="4" w:space="0" w:color="auto"/>
            </w:tcBorders>
          </w:tcPr>
          <w:p w14:paraId="2C4D6343" w14:textId="75497BBF" w:rsidR="009E6CFF" w:rsidRPr="008056AC" w:rsidRDefault="00A161F4" w:rsidP="00FD4AF8">
            <w:pPr>
              <w:tabs>
                <w:tab w:val="left" w:pos="3435"/>
              </w:tabs>
              <w:spacing w:before="120" w:after="120"/>
              <w:jc w:val="right"/>
              <w:rPr>
                <w:rFonts w:asciiTheme="minorHAnsi" w:hAnsiTheme="minorHAnsi" w:cstheme="minorHAnsi"/>
                <w:sz w:val="20"/>
              </w:rPr>
            </w:pPr>
            <w:r>
              <w:rPr>
                <w:rFonts w:asciiTheme="minorHAnsi" w:hAnsiTheme="minorHAnsi" w:cstheme="minorHAnsi"/>
                <w:sz w:val="20"/>
              </w:rPr>
              <w:t xml:space="preserve">The </w:t>
            </w:r>
            <w:r w:rsidRPr="00A161F4">
              <w:rPr>
                <w:rFonts w:asciiTheme="minorHAnsi" w:hAnsiTheme="minorHAnsi" w:cstheme="minorHAnsi"/>
                <w:sz w:val="20"/>
              </w:rPr>
              <w:t>PMS</w:t>
            </w:r>
            <w:r>
              <w:rPr>
                <w:rFonts w:asciiTheme="minorHAnsi" w:hAnsiTheme="minorHAnsi" w:cstheme="minorHAnsi"/>
                <w:sz w:val="20"/>
              </w:rPr>
              <w:t xml:space="preserve">, PMCF and </w:t>
            </w:r>
            <w:r w:rsidR="002B52CE">
              <w:rPr>
                <w:rFonts w:asciiTheme="minorHAnsi" w:hAnsiTheme="minorHAnsi" w:cstheme="minorHAnsi"/>
                <w:sz w:val="20"/>
              </w:rPr>
              <w:t xml:space="preserve">the </w:t>
            </w:r>
            <w:r>
              <w:rPr>
                <w:rFonts w:asciiTheme="minorHAnsi" w:hAnsiTheme="minorHAnsi" w:cstheme="minorHAnsi"/>
                <w:sz w:val="20"/>
              </w:rPr>
              <w:t xml:space="preserve">plan </w:t>
            </w:r>
            <w:r w:rsidR="002B52CE">
              <w:rPr>
                <w:rFonts w:asciiTheme="minorHAnsi" w:hAnsiTheme="minorHAnsi" w:cstheme="minorHAnsi"/>
                <w:sz w:val="20"/>
              </w:rPr>
              <w:t xml:space="preserve">for </w:t>
            </w:r>
            <w:r>
              <w:rPr>
                <w:rFonts w:asciiTheme="minorHAnsi" w:hAnsiTheme="minorHAnsi" w:cstheme="minorHAnsi"/>
                <w:sz w:val="20"/>
              </w:rPr>
              <w:t>updates are</w:t>
            </w:r>
            <w:r w:rsidR="00F2606D">
              <w:rPr>
                <w:rFonts w:asciiTheme="minorHAnsi" w:hAnsiTheme="minorHAnsi" w:cstheme="minorHAnsi"/>
                <w:sz w:val="20"/>
              </w:rPr>
              <w:t>:</w:t>
            </w:r>
          </w:p>
          <w:p w14:paraId="1600F4D3" w14:textId="77777777" w:rsidR="00655B19" w:rsidRPr="008056AC" w:rsidRDefault="00655B19" w:rsidP="00655B19">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149335451"/>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3DBD0D5B" w14:textId="77777777" w:rsidR="00655B19" w:rsidRPr="00FA748F" w:rsidRDefault="00655B19" w:rsidP="00655B19">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4910E3A7" w14:textId="77777777" w:rsidR="00722B61" w:rsidRDefault="00722B61" w:rsidP="00655B19">
            <w:pPr>
              <w:spacing w:before="60" w:after="60"/>
              <w:jc w:val="right"/>
              <w:rPr>
                <w:rFonts w:asciiTheme="minorHAnsi" w:hAnsiTheme="minorHAnsi" w:cstheme="minorHAnsi"/>
                <w:sz w:val="20"/>
              </w:rPr>
            </w:pPr>
          </w:p>
          <w:p w14:paraId="21CB63E4" w14:textId="7D459C5C" w:rsidR="00655B19" w:rsidRPr="00722B61" w:rsidRDefault="00655B19" w:rsidP="00722B61">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t xml:space="preserve">Compliant with the applicable requirements of the MDR with the exception of the minor non-compliance below: </w:t>
            </w:r>
            <w:sdt>
              <w:sdtPr>
                <w:rPr>
                  <w:rFonts w:asciiTheme="minorHAnsi" w:hAnsiTheme="minorHAnsi" w:cstheme="minorHAnsi"/>
                  <w:sz w:val="20"/>
                </w:rPr>
                <w:id w:val="2087655505"/>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72F5BC10" w14:textId="12C3F11B" w:rsidR="009E6CFF" w:rsidRPr="001B65B2" w:rsidRDefault="00655B19" w:rsidP="00722B61">
            <w:pPr>
              <w:spacing w:before="60" w:after="60"/>
              <w:jc w:val="right"/>
              <w:rPr>
                <w:rFonts w:asciiTheme="minorHAnsi" w:hAnsiTheme="minorHAnsi" w:cstheme="minorHAnsi"/>
                <w:color w:val="000000" w:themeColor="text1"/>
                <w:sz w:val="20"/>
              </w:rPr>
            </w:pPr>
            <w:r w:rsidRPr="00722B61">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722B61">
              <w:rPr>
                <w:rFonts w:asciiTheme="minorHAnsi" w:hAnsiTheme="minorHAnsi" w:cstheme="minorHAnsi"/>
                <w:i/>
                <w:color w:val="808080" w:themeColor="background1" w:themeShade="80"/>
                <w:sz w:val="20"/>
              </w:rPr>
              <w:t>be followed</w:t>
            </w:r>
            <w:proofErr w:type="gramEnd"/>
            <w:r w:rsidRPr="00722B61">
              <w:rPr>
                <w:rFonts w:asciiTheme="minorHAnsi" w:hAnsiTheme="minorHAnsi" w:cstheme="minorHAnsi"/>
                <w:i/>
                <w:color w:val="808080" w:themeColor="background1" w:themeShade="80"/>
                <w:sz w:val="20"/>
              </w:rPr>
              <w:t xml:space="preserve"> by the manufacturer.</w:t>
            </w:r>
          </w:p>
        </w:tc>
      </w:tr>
    </w:tbl>
    <w:p w14:paraId="71EC6399" w14:textId="68F12A0C" w:rsidR="006701E2" w:rsidRDefault="006701E2">
      <w:pPr>
        <w:rPr>
          <w:rFonts w:asciiTheme="minorHAnsi" w:hAnsiTheme="minorHAnsi" w:cstheme="minorHAnsi"/>
        </w:rPr>
      </w:pPr>
    </w:p>
    <w:p w14:paraId="06E70FFD" w14:textId="77777777" w:rsidR="009E6CFF" w:rsidRPr="008056AC" w:rsidRDefault="009E6CFF" w:rsidP="00926E16">
      <w:pPr>
        <w:rPr>
          <w:rFonts w:asciiTheme="minorHAnsi" w:hAnsiTheme="minorHAnsi" w:cstheme="minorHAnsi"/>
        </w:rPr>
      </w:pPr>
    </w:p>
    <w:tbl>
      <w:tblPr>
        <w:tblStyle w:val="TableGrid"/>
        <w:tblW w:w="15559" w:type="dxa"/>
        <w:tblInd w:w="0" w:type="dxa"/>
        <w:tblLayout w:type="fixed"/>
        <w:tblLook w:val="04A0" w:firstRow="1" w:lastRow="0" w:firstColumn="1" w:lastColumn="0" w:noHBand="0" w:noVBand="1"/>
      </w:tblPr>
      <w:tblGrid>
        <w:gridCol w:w="15559"/>
      </w:tblGrid>
      <w:tr w:rsidR="000E1F58" w:rsidRPr="008056AC" w14:paraId="2EF98887" w14:textId="77777777" w:rsidTr="00150F10">
        <w:tc>
          <w:tcPr>
            <w:tcW w:w="15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B0F60" w14:textId="77777777" w:rsidR="000E1F58" w:rsidRPr="008056AC" w:rsidRDefault="000E1F58" w:rsidP="00926E16">
            <w:pPr>
              <w:pStyle w:val="Heading2"/>
              <w:keepNext w:val="0"/>
              <w:keepLines w:val="0"/>
              <w:tabs>
                <w:tab w:val="left" w:pos="4020"/>
              </w:tabs>
              <w:outlineLvl w:val="1"/>
              <w:rPr>
                <w:rFonts w:asciiTheme="minorHAnsi" w:hAnsiTheme="minorHAnsi" w:cstheme="minorHAnsi"/>
                <w:b/>
                <w:sz w:val="20"/>
              </w:rPr>
            </w:pPr>
            <w:bookmarkStart w:id="13" w:name="_Toc45105409"/>
            <w:r w:rsidRPr="008056AC">
              <w:rPr>
                <w:rFonts w:asciiTheme="minorHAnsi" w:hAnsiTheme="minorHAnsi" w:cstheme="minorHAnsi"/>
                <w:b/>
                <w:sz w:val="20"/>
              </w:rPr>
              <w:t>Section G: IFU, SSCP, labelling and other information supplied with the device</w:t>
            </w:r>
            <w:bookmarkEnd w:id="13"/>
          </w:p>
        </w:tc>
      </w:tr>
      <w:tr w:rsidR="0051675F" w:rsidRPr="008056AC" w14:paraId="6934EF39" w14:textId="77777777" w:rsidTr="00C0070B">
        <w:tc>
          <w:tcPr>
            <w:tcW w:w="15559" w:type="dxa"/>
            <w:tcBorders>
              <w:top w:val="single" w:sz="4" w:space="0" w:color="auto"/>
              <w:left w:val="single" w:sz="4" w:space="0" w:color="auto"/>
              <w:bottom w:val="single" w:sz="4" w:space="0" w:color="auto"/>
              <w:right w:val="single" w:sz="4" w:space="0" w:color="auto"/>
            </w:tcBorders>
          </w:tcPr>
          <w:p w14:paraId="35F774CA" w14:textId="77777777" w:rsidR="000A2550" w:rsidRPr="008056AC" w:rsidRDefault="000A2550" w:rsidP="00926E16">
            <w:pPr>
              <w:rPr>
                <w:rFonts w:asciiTheme="minorHAnsi" w:hAnsiTheme="minorHAnsi" w:cstheme="minorHAnsi"/>
              </w:rPr>
            </w:pPr>
          </w:p>
          <w:p w14:paraId="714849BD" w14:textId="77777777" w:rsidR="0051675F" w:rsidRPr="008056AC" w:rsidRDefault="0051675F" w:rsidP="00926E16">
            <w:pPr>
              <w:rPr>
                <w:rFonts w:asciiTheme="minorHAnsi" w:hAnsiTheme="minorHAnsi" w:cstheme="minorHAnsi"/>
                <w:sz w:val="20"/>
              </w:rPr>
            </w:pPr>
            <w:r w:rsidRPr="008056AC">
              <w:rPr>
                <w:rFonts w:asciiTheme="minorHAnsi" w:hAnsiTheme="minorHAnsi" w:cstheme="minorHAnsi"/>
                <w:sz w:val="20"/>
              </w:rPr>
              <w:t>Information materials supplied by the manufacturer and the instructions for use:</w:t>
            </w:r>
          </w:p>
          <w:p w14:paraId="7D41C820" w14:textId="77777777" w:rsidR="0051675F" w:rsidRPr="008056AC" w:rsidRDefault="0051675F" w:rsidP="00926E16">
            <w:pPr>
              <w:rPr>
                <w:rFonts w:asciiTheme="minorHAnsi" w:hAnsiTheme="minorHAnsi" w:cstheme="minorHAnsi"/>
              </w:rPr>
            </w:pPr>
            <w:r w:rsidRPr="008056AC">
              <w:rPr>
                <w:rFonts w:asciiTheme="minorHAnsi" w:hAnsiTheme="minorHAnsi" w:cstheme="minorHAnsi"/>
                <w:i/>
                <w:color w:val="808080" w:themeColor="background1" w:themeShade="80"/>
                <w:sz w:val="20"/>
              </w:rPr>
              <w:t>Describe what has been reviewed – IFU, promotional materials (if available), SSCP, labelling etc.</w:t>
            </w:r>
            <w:r w:rsidR="007D2A86" w:rsidRPr="008056AC">
              <w:rPr>
                <w:rFonts w:asciiTheme="minorHAnsi" w:hAnsiTheme="minorHAnsi" w:cstheme="minorHAnsi"/>
                <w:i/>
                <w:color w:val="808080" w:themeColor="background1" w:themeShade="80"/>
                <w:sz w:val="20"/>
              </w:rPr>
              <w:t xml:space="preserve"> In case several documents </w:t>
            </w:r>
            <w:proofErr w:type="gramStart"/>
            <w:r w:rsidR="007D2A86" w:rsidRPr="008056AC">
              <w:rPr>
                <w:rFonts w:asciiTheme="minorHAnsi" w:hAnsiTheme="minorHAnsi" w:cstheme="minorHAnsi"/>
                <w:i/>
                <w:color w:val="808080" w:themeColor="background1" w:themeShade="80"/>
                <w:sz w:val="20"/>
              </w:rPr>
              <w:t>have been assessed</w:t>
            </w:r>
            <w:proofErr w:type="gramEnd"/>
            <w:r w:rsidR="007D2A86" w:rsidRPr="008056AC">
              <w:rPr>
                <w:rFonts w:asciiTheme="minorHAnsi" w:hAnsiTheme="minorHAnsi" w:cstheme="minorHAnsi"/>
                <w:i/>
                <w:color w:val="808080" w:themeColor="background1" w:themeShade="80"/>
                <w:sz w:val="20"/>
              </w:rPr>
              <w:t>, identify answers to the questions below for each of the documents.</w:t>
            </w:r>
            <w:r w:rsidR="00510BA5" w:rsidRPr="008056AC">
              <w:rPr>
                <w:rFonts w:asciiTheme="minorHAnsi" w:hAnsiTheme="minorHAnsi" w:cstheme="minorHAnsi"/>
                <w:i/>
                <w:color w:val="808080" w:themeColor="background1" w:themeShade="80"/>
                <w:sz w:val="20"/>
                <w:vertAlign w:val="superscript"/>
              </w:rPr>
              <w:footnoteReference w:id="22"/>
            </w:r>
            <w:r w:rsidR="007D2A86" w:rsidRPr="008056AC">
              <w:rPr>
                <w:rFonts w:asciiTheme="minorHAnsi" w:hAnsiTheme="minorHAnsi" w:cstheme="minorHAnsi"/>
              </w:rPr>
              <w:t xml:space="preserve"> </w:t>
            </w:r>
          </w:p>
          <w:p w14:paraId="5FA76630" w14:textId="77777777" w:rsidR="0051675F" w:rsidRPr="008056AC" w:rsidRDefault="0051675F" w:rsidP="00926E16">
            <w:pPr>
              <w:rPr>
                <w:rFonts w:asciiTheme="minorHAnsi" w:hAnsiTheme="minorHAnsi" w:cstheme="minorHAnsi"/>
              </w:rPr>
            </w:pPr>
          </w:p>
          <w:p w14:paraId="3408354D" w14:textId="31A29377" w:rsidR="0051675F" w:rsidRPr="008056AC" w:rsidRDefault="0051675F" w:rsidP="00926E16">
            <w:pPr>
              <w:rPr>
                <w:rFonts w:asciiTheme="minorHAnsi" w:hAnsiTheme="minorHAnsi" w:cstheme="minorHAnsi"/>
                <w:sz w:val="20"/>
              </w:rPr>
            </w:pPr>
            <w:r w:rsidRPr="008056AC">
              <w:rPr>
                <w:rFonts w:asciiTheme="minorHAnsi" w:hAnsiTheme="minorHAnsi" w:cstheme="minorHAnsi"/>
                <w:sz w:val="20"/>
              </w:rPr>
              <w:t xml:space="preserve">Intended </w:t>
            </w:r>
            <w:r w:rsidR="00DF7DE1" w:rsidRPr="008056AC">
              <w:rPr>
                <w:rFonts w:asciiTheme="minorHAnsi" w:hAnsiTheme="minorHAnsi" w:cstheme="minorHAnsi"/>
                <w:sz w:val="20"/>
              </w:rPr>
              <w:t>purpose</w:t>
            </w:r>
            <w:r w:rsidRPr="008056AC">
              <w:rPr>
                <w:rFonts w:asciiTheme="minorHAnsi" w:hAnsiTheme="minorHAnsi" w:cstheme="minorHAnsi"/>
                <w:sz w:val="20"/>
              </w:rPr>
              <w:t>:</w:t>
            </w:r>
          </w:p>
          <w:p w14:paraId="39F19A19"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Does </w:t>
            </w:r>
            <w:r w:rsidR="002E39B1" w:rsidRPr="008056AC">
              <w:rPr>
                <w:rFonts w:asciiTheme="minorHAnsi" w:hAnsiTheme="minorHAnsi" w:cstheme="minorHAnsi"/>
                <w:i/>
                <w:color w:val="808080" w:themeColor="background1" w:themeShade="80"/>
                <w:sz w:val="20"/>
              </w:rPr>
              <w:t xml:space="preserve">the clinical </w:t>
            </w:r>
            <w:r w:rsidR="00A762D0" w:rsidRPr="008056AC">
              <w:rPr>
                <w:rFonts w:asciiTheme="minorHAnsi" w:hAnsiTheme="minorHAnsi" w:cstheme="minorHAnsi"/>
                <w:i/>
                <w:color w:val="808080" w:themeColor="background1" w:themeShade="80"/>
                <w:sz w:val="20"/>
              </w:rPr>
              <w:t xml:space="preserve">evidence </w:t>
            </w:r>
            <w:r w:rsidR="002E39B1" w:rsidRPr="008056AC">
              <w:rPr>
                <w:rFonts w:asciiTheme="minorHAnsi" w:hAnsiTheme="minorHAnsi" w:cstheme="minorHAnsi"/>
                <w:i/>
                <w:color w:val="808080" w:themeColor="background1" w:themeShade="80"/>
                <w:sz w:val="20"/>
              </w:rPr>
              <w:t>support this?</w:t>
            </w:r>
          </w:p>
          <w:p w14:paraId="04B183BB" w14:textId="77777777" w:rsidR="0051675F" w:rsidRPr="008056AC" w:rsidRDefault="0051675F" w:rsidP="00926E16">
            <w:pPr>
              <w:rPr>
                <w:rFonts w:asciiTheme="minorHAnsi" w:hAnsiTheme="minorHAnsi" w:cstheme="minorHAnsi"/>
                <w:sz w:val="20"/>
              </w:rPr>
            </w:pPr>
            <w:r w:rsidRPr="008056AC">
              <w:rPr>
                <w:rFonts w:asciiTheme="minorHAnsi" w:hAnsiTheme="minorHAnsi" w:cstheme="minorHAnsi"/>
                <w:sz w:val="20"/>
              </w:rPr>
              <w:t>Intended patient population:</w:t>
            </w:r>
          </w:p>
          <w:p w14:paraId="29175DD3"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Who is the intended patient population? </w:t>
            </w:r>
          </w:p>
          <w:p w14:paraId="007726AC"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Does the clinical </w:t>
            </w:r>
            <w:r w:rsidR="00A762D0" w:rsidRPr="008056AC">
              <w:rPr>
                <w:rFonts w:asciiTheme="minorHAnsi" w:hAnsiTheme="minorHAnsi" w:cstheme="minorHAnsi"/>
                <w:i/>
                <w:color w:val="808080" w:themeColor="background1" w:themeShade="80"/>
                <w:sz w:val="20"/>
              </w:rPr>
              <w:t xml:space="preserve">evidence </w:t>
            </w:r>
            <w:r w:rsidRPr="008056AC">
              <w:rPr>
                <w:rFonts w:asciiTheme="minorHAnsi" w:hAnsiTheme="minorHAnsi" w:cstheme="minorHAnsi"/>
                <w:i/>
                <w:color w:val="808080" w:themeColor="background1" w:themeShade="80"/>
                <w:sz w:val="20"/>
              </w:rPr>
              <w:t>support this?</w:t>
            </w:r>
          </w:p>
          <w:p w14:paraId="76133EBE"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Are </w:t>
            </w:r>
            <w:r w:rsidR="00001687" w:rsidRPr="008056AC">
              <w:rPr>
                <w:rFonts w:asciiTheme="minorHAnsi" w:hAnsiTheme="minorHAnsi" w:cstheme="minorHAnsi"/>
                <w:i/>
                <w:color w:val="808080" w:themeColor="background1" w:themeShade="80"/>
                <w:sz w:val="20"/>
              </w:rPr>
              <w:t xml:space="preserve">all </w:t>
            </w:r>
            <w:r w:rsidRPr="008056AC">
              <w:rPr>
                <w:rFonts w:asciiTheme="minorHAnsi" w:hAnsiTheme="minorHAnsi" w:cstheme="minorHAnsi"/>
                <w:i/>
                <w:color w:val="808080" w:themeColor="background1" w:themeShade="80"/>
                <w:sz w:val="20"/>
              </w:rPr>
              <w:t>the appropriate</w:t>
            </w:r>
            <w:r w:rsidR="00001687" w:rsidRPr="008056AC">
              <w:rPr>
                <w:rFonts w:asciiTheme="minorHAnsi" w:hAnsiTheme="minorHAnsi" w:cstheme="minorHAnsi"/>
                <w:i/>
                <w:color w:val="808080" w:themeColor="background1" w:themeShade="80"/>
                <w:sz w:val="20"/>
              </w:rPr>
              <w:t>/relevant</w:t>
            </w:r>
            <w:r w:rsidRPr="008056AC">
              <w:rPr>
                <w:rFonts w:asciiTheme="minorHAnsi" w:hAnsiTheme="minorHAnsi" w:cstheme="minorHAnsi"/>
                <w:i/>
                <w:color w:val="808080" w:themeColor="background1" w:themeShade="80"/>
                <w:sz w:val="20"/>
              </w:rPr>
              <w:t xml:space="preserve"> restrictions, warnings or contraindications in place?</w:t>
            </w:r>
            <w:r w:rsidR="00001687" w:rsidRPr="008056AC">
              <w:rPr>
                <w:rFonts w:asciiTheme="minorHAnsi" w:hAnsiTheme="minorHAnsi" w:cstheme="minorHAnsi"/>
                <w:i/>
                <w:color w:val="808080" w:themeColor="background1" w:themeShade="80"/>
                <w:sz w:val="20"/>
              </w:rPr>
              <w:t xml:space="preserve"> </w:t>
            </w:r>
          </w:p>
          <w:p w14:paraId="5B5AE9F2" w14:textId="77777777" w:rsidR="0051675F" w:rsidRPr="008056AC" w:rsidRDefault="0051675F" w:rsidP="00926E16">
            <w:pPr>
              <w:rPr>
                <w:rFonts w:asciiTheme="minorHAnsi" w:hAnsiTheme="minorHAnsi" w:cstheme="minorHAnsi"/>
              </w:rPr>
            </w:pPr>
          </w:p>
          <w:p w14:paraId="49CDD616" w14:textId="77777777" w:rsidR="0051675F" w:rsidRPr="008056AC" w:rsidRDefault="0051675F" w:rsidP="00926E16">
            <w:pPr>
              <w:rPr>
                <w:rFonts w:asciiTheme="minorHAnsi" w:hAnsiTheme="minorHAnsi" w:cstheme="minorHAnsi"/>
                <w:sz w:val="20"/>
              </w:rPr>
            </w:pPr>
            <w:r w:rsidRPr="008056AC">
              <w:rPr>
                <w:rFonts w:asciiTheme="minorHAnsi" w:hAnsiTheme="minorHAnsi" w:cstheme="minorHAnsi"/>
                <w:sz w:val="20"/>
              </w:rPr>
              <w:t>Intended users:</w:t>
            </w:r>
          </w:p>
          <w:p w14:paraId="789AD66A"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Is the device to </w:t>
            </w:r>
            <w:proofErr w:type="gramStart"/>
            <w:r w:rsidRPr="008056AC">
              <w:rPr>
                <w:rFonts w:asciiTheme="minorHAnsi" w:hAnsiTheme="minorHAnsi" w:cstheme="minorHAnsi"/>
                <w:i/>
                <w:color w:val="808080" w:themeColor="background1" w:themeShade="80"/>
                <w:sz w:val="20"/>
              </w:rPr>
              <w:t>be used</w:t>
            </w:r>
            <w:proofErr w:type="gramEnd"/>
            <w:r w:rsidRPr="008056AC">
              <w:rPr>
                <w:rFonts w:asciiTheme="minorHAnsi" w:hAnsiTheme="minorHAnsi" w:cstheme="minorHAnsi"/>
                <w:i/>
                <w:color w:val="808080" w:themeColor="background1" w:themeShade="80"/>
                <w:sz w:val="20"/>
              </w:rPr>
              <w:t xml:space="preserve"> by healthcare professionals or lay users? Does the IFU provide </w:t>
            </w:r>
            <w:r w:rsidR="00001687" w:rsidRPr="008056AC">
              <w:rPr>
                <w:rFonts w:asciiTheme="minorHAnsi" w:hAnsiTheme="minorHAnsi" w:cstheme="minorHAnsi"/>
                <w:i/>
                <w:color w:val="808080" w:themeColor="background1" w:themeShade="80"/>
                <w:sz w:val="20"/>
              </w:rPr>
              <w:t xml:space="preserve">all the </w:t>
            </w:r>
            <w:r w:rsidRPr="008056AC">
              <w:rPr>
                <w:rFonts w:asciiTheme="minorHAnsi" w:hAnsiTheme="minorHAnsi" w:cstheme="minorHAnsi"/>
                <w:i/>
                <w:color w:val="808080" w:themeColor="background1" w:themeShade="80"/>
                <w:sz w:val="20"/>
              </w:rPr>
              <w:t>appropriate</w:t>
            </w:r>
            <w:r w:rsidR="00001687" w:rsidRPr="008056AC">
              <w:rPr>
                <w:rFonts w:asciiTheme="minorHAnsi" w:hAnsiTheme="minorHAnsi" w:cstheme="minorHAnsi"/>
                <w:i/>
                <w:color w:val="808080" w:themeColor="background1" w:themeShade="80"/>
                <w:sz w:val="20"/>
              </w:rPr>
              <w:t>/relevant</w:t>
            </w:r>
            <w:r w:rsidRPr="008056AC">
              <w:rPr>
                <w:rFonts w:asciiTheme="minorHAnsi" w:hAnsiTheme="minorHAnsi" w:cstheme="minorHAnsi"/>
                <w:i/>
                <w:color w:val="808080" w:themeColor="background1" w:themeShade="80"/>
                <w:sz w:val="20"/>
              </w:rPr>
              <w:t xml:space="preserve"> information for the intended user?</w:t>
            </w:r>
            <w:r w:rsidR="00001687" w:rsidRPr="008056AC">
              <w:rPr>
                <w:rFonts w:asciiTheme="minorHAnsi" w:hAnsiTheme="minorHAnsi" w:cstheme="minorHAnsi"/>
                <w:i/>
                <w:color w:val="808080" w:themeColor="background1" w:themeShade="80"/>
                <w:sz w:val="20"/>
              </w:rPr>
              <w:t xml:space="preserve"> </w:t>
            </w:r>
          </w:p>
          <w:p w14:paraId="6720AB33"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Has the manufacturer taken into account the technical knowledge, experience, education, training and use environment, where applicable, and the medical and physical conditions of intended users (design for lay, professional, disabled or other users).</w:t>
            </w:r>
          </w:p>
          <w:p w14:paraId="6B54A5C2"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Is </w:t>
            </w:r>
            <w:r w:rsidR="00001687" w:rsidRPr="008056AC">
              <w:rPr>
                <w:rFonts w:asciiTheme="minorHAnsi" w:hAnsiTheme="minorHAnsi" w:cstheme="minorHAnsi"/>
                <w:i/>
                <w:color w:val="808080" w:themeColor="background1" w:themeShade="80"/>
                <w:sz w:val="20"/>
              </w:rPr>
              <w:t xml:space="preserve">any </w:t>
            </w:r>
            <w:r w:rsidRPr="008056AC">
              <w:rPr>
                <w:rFonts w:asciiTheme="minorHAnsi" w:hAnsiTheme="minorHAnsi" w:cstheme="minorHAnsi"/>
                <w:i/>
                <w:color w:val="808080" w:themeColor="background1" w:themeShade="80"/>
                <w:sz w:val="20"/>
              </w:rPr>
              <w:t>training for users required as a risk control measure? If not, is this justified with respect to the risk management file and the clinical evaluation?</w:t>
            </w:r>
          </w:p>
          <w:p w14:paraId="2967E256" w14:textId="77777777" w:rsidR="0051675F" w:rsidRPr="008056AC" w:rsidRDefault="0051675F" w:rsidP="00926E16">
            <w:pPr>
              <w:rPr>
                <w:rFonts w:asciiTheme="minorHAnsi" w:hAnsiTheme="minorHAnsi" w:cstheme="minorHAnsi"/>
              </w:rPr>
            </w:pPr>
          </w:p>
          <w:p w14:paraId="1162D596" w14:textId="77777777" w:rsidR="0051675F" w:rsidRPr="008056AC" w:rsidRDefault="0051675F" w:rsidP="00926E16">
            <w:pPr>
              <w:rPr>
                <w:rFonts w:asciiTheme="minorHAnsi" w:hAnsiTheme="minorHAnsi" w:cstheme="minorHAnsi"/>
                <w:sz w:val="20"/>
              </w:rPr>
            </w:pPr>
            <w:r w:rsidRPr="008056AC">
              <w:rPr>
                <w:rFonts w:asciiTheme="minorHAnsi" w:hAnsiTheme="minorHAnsi" w:cstheme="minorHAnsi"/>
                <w:sz w:val="20"/>
              </w:rPr>
              <w:t>Limitations</w:t>
            </w:r>
            <w:r w:rsidR="00A61088" w:rsidRPr="008056AC">
              <w:rPr>
                <w:rFonts w:asciiTheme="minorHAnsi" w:hAnsiTheme="minorHAnsi" w:cstheme="minorHAnsi"/>
                <w:sz w:val="20"/>
              </w:rPr>
              <w:t>:</w:t>
            </w:r>
          </w:p>
          <w:p w14:paraId="17A894E4"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Has the manufacturer</w:t>
            </w:r>
            <w:r w:rsidR="00001687" w:rsidRPr="008056AC">
              <w:rPr>
                <w:rFonts w:asciiTheme="minorHAnsi" w:hAnsiTheme="minorHAnsi" w:cstheme="minorHAnsi"/>
                <w:i/>
                <w:color w:val="808080" w:themeColor="background1" w:themeShade="80"/>
                <w:sz w:val="20"/>
              </w:rPr>
              <w:t xml:space="preserve"> adequately/clearly</w:t>
            </w:r>
            <w:r w:rsidRPr="008056AC">
              <w:rPr>
                <w:rFonts w:asciiTheme="minorHAnsi" w:hAnsiTheme="minorHAnsi" w:cstheme="minorHAnsi"/>
                <w:i/>
                <w:color w:val="808080" w:themeColor="background1" w:themeShade="80"/>
                <w:sz w:val="20"/>
              </w:rPr>
              <w:t xml:space="preserve"> described any limitations for </w:t>
            </w:r>
            <w:r w:rsidR="00001687" w:rsidRPr="008056AC">
              <w:rPr>
                <w:rFonts w:asciiTheme="minorHAnsi" w:hAnsiTheme="minorHAnsi" w:cstheme="minorHAnsi"/>
                <w:i/>
                <w:color w:val="808080" w:themeColor="background1" w:themeShade="80"/>
                <w:sz w:val="20"/>
              </w:rPr>
              <w:t xml:space="preserve">the </w:t>
            </w:r>
            <w:r w:rsidRPr="008056AC">
              <w:rPr>
                <w:rFonts w:asciiTheme="minorHAnsi" w:hAnsiTheme="minorHAnsi" w:cstheme="minorHAnsi"/>
                <w:i/>
                <w:color w:val="808080" w:themeColor="background1" w:themeShade="80"/>
                <w:sz w:val="20"/>
              </w:rPr>
              <w:t>device use?</w:t>
            </w:r>
          </w:p>
          <w:p w14:paraId="3964A78D"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Does the device require any specific limitations?</w:t>
            </w:r>
          </w:p>
          <w:p w14:paraId="657C92F4" w14:textId="77777777" w:rsidR="0051675F" w:rsidRPr="008056AC" w:rsidRDefault="0051675F" w:rsidP="00926E16">
            <w:pPr>
              <w:rPr>
                <w:rFonts w:asciiTheme="minorHAnsi" w:hAnsiTheme="minorHAnsi" w:cstheme="minorHAnsi"/>
              </w:rPr>
            </w:pPr>
          </w:p>
          <w:p w14:paraId="771E8676" w14:textId="77777777" w:rsidR="0051675F" w:rsidRPr="008056AC" w:rsidRDefault="0051675F" w:rsidP="00926E16">
            <w:pPr>
              <w:rPr>
                <w:rFonts w:asciiTheme="minorHAnsi" w:hAnsiTheme="minorHAnsi" w:cstheme="minorHAnsi"/>
                <w:sz w:val="20"/>
              </w:rPr>
            </w:pPr>
            <w:r w:rsidRPr="008056AC">
              <w:rPr>
                <w:rFonts w:asciiTheme="minorHAnsi" w:hAnsiTheme="minorHAnsi" w:cstheme="minorHAnsi"/>
                <w:sz w:val="20"/>
              </w:rPr>
              <w:t>Contraindications</w:t>
            </w:r>
            <w:r w:rsidR="00A61088" w:rsidRPr="008056AC">
              <w:rPr>
                <w:rFonts w:asciiTheme="minorHAnsi" w:hAnsiTheme="minorHAnsi" w:cstheme="minorHAnsi"/>
                <w:sz w:val="20"/>
              </w:rPr>
              <w:t>:</w:t>
            </w:r>
          </w:p>
          <w:p w14:paraId="69194551" w14:textId="77777777" w:rsidR="0051675F" w:rsidRPr="008056AC" w:rsidRDefault="0051675F" w:rsidP="00926E16">
            <w:pPr>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Have contraindications been adequately</w:t>
            </w:r>
            <w:r w:rsidR="00001687" w:rsidRPr="008056AC">
              <w:rPr>
                <w:rFonts w:asciiTheme="minorHAnsi" w:hAnsiTheme="minorHAnsi" w:cstheme="minorHAnsi"/>
                <w:i/>
                <w:color w:val="808080" w:themeColor="background1" w:themeShade="80"/>
                <w:sz w:val="20"/>
              </w:rPr>
              <w:t>/clearly</w:t>
            </w:r>
            <w:r w:rsidRPr="008056AC">
              <w:rPr>
                <w:rFonts w:asciiTheme="minorHAnsi" w:hAnsiTheme="minorHAnsi" w:cstheme="minorHAnsi"/>
                <w:i/>
                <w:color w:val="808080" w:themeColor="background1" w:themeShade="80"/>
                <w:sz w:val="20"/>
              </w:rPr>
              <w:t xml:space="preserve"> described</w:t>
            </w:r>
            <w:proofErr w:type="gramEnd"/>
            <w:r w:rsidRPr="008056AC">
              <w:rPr>
                <w:rFonts w:asciiTheme="minorHAnsi" w:hAnsiTheme="minorHAnsi" w:cstheme="minorHAnsi"/>
                <w:i/>
                <w:color w:val="808080" w:themeColor="background1" w:themeShade="80"/>
                <w:sz w:val="20"/>
              </w:rPr>
              <w:t>?</w:t>
            </w:r>
          </w:p>
          <w:p w14:paraId="0985165C"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Are any further contraindications necessary? </w:t>
            </w:r>
          </w:p>
          <w:p w14:paraId="51B78A68" w14:textId="77777777" w:rsidR="0051675F" w:rsidRPr="008056AC" w:rsidRDefault="0051675F" w:rsidP="00926E16">
            <w:pPr>
              <w:rPr>
                <w:rFonts w:asciiTheme="minorHAnsi" w:hAnsiTheme="minorHAnsi" w:cstheme="minorHAnsi"/>
              </w:rPr>
            </w:pPr>
          </w:p>
          <w:p w14:paraId="0945A076" w14:textId="77777777" w:rsidR="0051675F" w:rsidRPr="008056AC" w:rsidRDefault="0051675F" w:rsidP="00926E16">
            <w:pPr>
              <w:rPr>
                <w:rFonts w:asciiTheme="minorHAnsi" w:hAnsiTheme="minorHAnsi" w:cstheme="minorHAnsi"/>
                <w:sz w:val="20"/>
              </w:rPr>
            </w:pPr>
            <w:r w:rsidRPr="008056AC">
              <w:rPr>
                <w:rFonts w:asciiTheme="minorHAnsi" w:hAnsiTheme="minorHAnsi" w:cstheme="minorHAnsi"/>
                <w:sz w:val="20"/>
              </w:rPr>
              <w:t>Warnings and precautions</w:t>
            </w:r>
            <w:r w:rsidR="00A61088" w:rsidRPr="008056AC">
              <w:rPr>
                <w:rFonts w:asciiTheme="minorHAnsi" w:hAnsiTheme="minorHAnsi" w:cstheme="minorHAnsi"/>
                <w:sz w:val="20"/>
              </w:rPr>
              <w:t>:</w:t>
            </w:r>
            <w:r w:rsidRPr="008056AC">
              <w:rPr>
                <w:rFonts w:asciiTheme="minorHAnsi" w:hAnsiTheme="minorHAnsi" w:cstheme="minorHAnsi"/>
                <w:sz w:val="20"/>
              </w:rPr>
              <w:tab/>
            </w:r>
          </w:p>
          <w:p w14:paraId="4F2978D4"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Have warnings, precautions and/or measures to </w:t>
            </w:r>
            <w:proofErr w:type="gramStart"/>
            <w:r w:rsidRPr="008056AC">
              <w:rPr>
                <w:rFonts w:asciiTheme="minorHAnsi" w:hAnsiTheme="minorHAnsi" w:cstheme="minorHAnsi"/>
                <w:i/>
                <w:color w:val="808080" w:themeColor="background1" w:themeShade="80"/>
                <w:sz w:val="20"/>
              </w:rPr>
              <w:t>be taken</w:t>
            </w:r>
            <w:proofErr w:type="gramEnd"/>
            <w:r w:rsidRPr="008056AC">
              <w:rPr>
                <w:rFonts w:asciiTheme="minorHAnsi" w:hAnsiTheme="minorHAnsi" w:cstheme="minorHAnsi"/>
                <w:i/>
                <w:color w:val="808080" w:themeColor="background1" w:themeShade="80"/>
                <w:sz w:val="20"/>
              </w:rPr>
              <w:t xml:space="preserve"> in the event of malfunction of the device or changes in its performance that may affect safety been adequately descried?</w:t>
            </w:r>
          </w:p>
          <w:p w14:paraId="050D2C12" w14:textId="77777777" w:rsidR="0051675F" w:rsidRPr="008056AC" w:rsidRDefault="0051675F" w:rsidP="00926E16">
            <w:pPr>
              <w:rPr>
                <w:rFonts w:asciiTheme="minorHAnsi" w:hAnsiTheme="minorHAnsi" w:cstheme="minorHAnsi"/>
              </w:rPr>
            </w:pPr>
          </w:p>
          <w:p w14:paraId="656053DA" w14:textId="77777777" w:rsidR="0051675F" w:rsidRPr="008056AC" w:rsidRDefault="0051675F" w:rsidP="00926E16">
            <w:pPr>
              <w:rPr>
                <w:rFonts w:asciiTheme="minorHAnsi" w:hAnsiTheme="minorHAnsi" w:cstheme="minorHAnsi"/>
                <w:sz w:val="20"/>
              </w:rPr>
            </w:pPr>
            <w:r w:rsidRPr="008056AC">
              <w:rPr>
                <w:rFonts w:asciiTheme="minorHAnsi" w:hAnsiTheme="minorHAnsi" w:cstheme="minorHAnsi"/>
                <w:sz w:val="20"/>
              </w:rPr>
              <w:t>Does the information supplied by the manufacturer adequately</w:t>
            </w:r>
            <w:r w:rsidR="00001687" w:rsidRPr="008056AC">
              <w:rPr>
                <w:rFonts w:asciiTheme="minorHAnsi" w:hAnsiTheme="minorHAnsi" w:cstheme="minorHAnsi"/>
                <w:sz w:val="20"/>
              </w:rPr>
              <w:t>/clearly</w:t>
            </w:r>
            <w:r w:rsidRPr="008056AC">
              <w:rPr>
                <w:rFonts w:asciiTheme="minorHAnsi" w:hAnsiTheme="minorHAnsi" w:cstheme="minorHAnsi"/>
                <w:sz w:val="20"/>
              </w:rPr>
              <w:t xml:space="preserve"> provide the safety and performance information relevant to the user, or any other person, as appropriate</w:t>
            </w:r>
            <w:r w:rsidR="00001687" w:rsidRPr="008056AC">
              <w:rPr>
                <w:rFonts w:asciiTheme="minorHAnsi" w:hAnsiTheme="minorHAnsi" w:cstheme="minorHAnsi"/>
                <w:sz w:val="20"/>
              </w:rPr>
              <w:t>/relevant</w:t>
            </w:r>
            <w:r w:rsidRPr="008056AC">
              <w:rPr>
                <w:rFonts w:asciiTheme="minorHAnsi" w:hAnsiTheme="minorHAnsi" w:cstheme="minorHAnsi"/>
                <w:sz w:val="20"/>
              </w:rPr>
              <w:t>?</w:t>
            </w:r>
          </w:p>
          <w:p w14:paraId="3B7DBD91" w14:textId="77777777" w:rsidR="0051675F" w:rsidRPr="008056AC" w:rsidRDefault="0051675F" w:rsidP="00926E16">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Is the estimation of associated risks and residual risk adequate? Is this estimation quantitative (i.e. a percentage rate or rate with a confidence interval) or qualitative? Is the description appropriate for patients and users?</w:t>
            </w:r>
          </w:p>
          <w:p w14:paraId="61DE48AD" w14:textId="77777777" w:rsidR="00675E86" w:rsidRPr="008056AC" w:rsidRDefault="00675E86" w:rsidP="00926E16">
            <w:pPr>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Is the information provided</w:t>
            </w:r>
            <w:proofErr w:type="gramEnd"/>
            <w:r w:rsidRPr="008056AC">
              <w:rPr>
                <w:rFonts w:asciiTheme="minorHAnsi" w:hAnsiTheme="minorHAnsi" w:cstheme="minorHAnsi"/>
                <w:i/>
                <w:color w:val="808080" w:themeColor="background1" w:themeShade="80"/>
                <w:sz w:val="20"/>
              </w:rPr>
              <w:t xml:space="preserve"> to the end user written in a clear and understandable way (instructions of use, indications, and warnings)?</w:t>
            </w:r>
          </w:p>
          <w:p w14:paraId="27970F5B" w14:textId="77777777" w:rsidR="00633C68" w:rsidRPr="008056AC" w:rsidRDefault="00633C68" w:rsidP="00926E16">
            <w:pPr>
              <w:rPr>
                <w:rFonts w:asciiTheme="minorHAnsi" w:hAnsiTheme="minorHAnsi" w:cstheme="minorHAnsi"/>
              </w:rPr>
            </w:pPr>
          </w:p>
        </w:tc>
      </w:tr>
      <w:tr w:rsidR="00327012" w:rsidRPr="008056AC" w14:paraId="28719FE5" w14:textId="77777777" w:rsidTr="00C0070B">
        <w:tc>
          <w:tcPr>
            <w:tcW w:w="15559" w:type="dxa"/>
            <w:tcBorders>
              <w:top w:val="single" w:sz="4" w:space="0" w:color="auto"/>
              <w:left w:val="single" w:sz="4" w:space="0" w:color="auto"/>
              <w:bottom w:val="single" w:sz="4" w:space="0" w:color="auto"/>
              <w:right w:val="single" w:sz="4" w:space="0" w:color="auto"/>
            </w:tcBorders>
          </w:tcPr>
          <w:p w14:paraId="2ECA3D64" w14:textId="77777777" w:rsidR="00633C68" w:rsidRPr="008056AC" w:rsidRDefault="00C0070B" w:rsidP="00926E16">
            <w:pPr>
              <w:spacing w:before="60" w:after="60"/>
              <w:rPr>
                <w:rFonts w:asciiTheme="minorHAnsi" w:hAnsiTheme="minorHAnsi" w:cstheme="minorHAnsi"/>
                <w:sz w:val="20"/>
              </w:rPr>
            </w:pPr>
            <w:r w:rsidRPr="008056AC">
              <w:rPr>
                <w:rFonts w:asciiTheme="minorHAnsi" w:hAnsiTheme="minorHAnsi" w:cstheme="minorHAnsi"/>
                <w:sz w:val="20"/>
              </w:rPr>
              <w:lastRenderedPageBreak/>
              <w:t xml:space="preserve">Is the IFU and other information materials supplied by the manufacturer aligned with the other parts </w:t>
            </w:r>
            <w:r w:rsidR="00633C68" w:rsidRPr="008056AC">
              <w:rPr>
                <w:rFonts w:asciiTheme="minorHAnsi" w:hAnsiTheme="minorHAnsi" w:cstheme="minorHAnsi"/>
                <w:sz w:val="20"/>
              </w:rPr>
              <w:t>of the technical documentation?</w:t>
            </w:r>
          </w:p>
          <w:p w14:paraId="1FA1FD72" w14:textId="77777777" w:rsidR="00C0070B" w:rsidRPr="008056AC" w:rsidRDefault="00C0070B" w:rsidP="00926E16">
            <w:p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Consider:</w:t>
            </w:r>
          </w:p>
          <w:p w14:paraId="2484C945" w14:textId="77777777" w:rsidR="00C0070B" w:rsidRPr="008056AC" w:rsidRDefault="00C0070B" w:rsidP="00926E16">
            <w:pPr>
              <w:pStyle w:val="ListParagraph"/>
              <w:numPr>
                <w:ilvl w:val="0"/>
                <w:numId w:val="6"/>
              </w:numPr>
              <w:spacing w:before="60" w:after="60"/>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the</w:t>
            </w:r>
            <w:proofErr w:type="gramEnd"/>
            <w:r w:rsidRPr="008056AC">
              <w:rPr>
                <w:rFonts w:asciiTheme="minorHAnsi" w:hAnsiTheme="minorHAnsi" w:cstheme="minorHAnsi"/>
                <w:i/>
                <w:color w:val="808080" w:themeColor="background1" w:themeShade="80"/>
                <w:sz w:val="20"/>
              </w:rPr>
              <w:t xml:space="preserve"> clinical evaluation (the device description used for the clinical evaluation, other contents of the clinical evaluation report). </w:t>
            </w:r>
          </w:p>
          <w:p w14:paraId="152A2127" w14:textId="77777777" w:rsidR="00C0070B" w:rsidRPr="008056AC" w:rsidRDefault="00C0070B" w:rsidP="00926E16">
            <w:pPr>
              <w:pStyle w:val="ListParagraph"/>
              <w:numPr>
                <w:ilvl w:val="0"/>
                <w:numId w:val="6"/>
              </w:numPr>
              <w:spacing w:before="60" w:after="60"/>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the</w:t>
            </w:r>
            <w:proofErr w:type="gramEnd"/>
            <w:r w:rsidRPr="008056AC">
              <w:rPr>
                <w:rFonts w:asciiTheme="minorHAnsi" w:hAnsiTheme="minorHAnsi" w:cstheme="minorHAnsi"/>
                <w:i/>
                <w:color w:val="808080" w:themeColor="background1" w:themeShade="80"/>
                <w:sz w:val="20"/>
              </w:rPr>
              <w:t xml:space="preserve"> available clinical data (such as the public registration and results of clinical investigations, publications, PM</w:t>
            </w:r>
            <w:r w:rsidR="00535399" w:rsidRPr="008056AC">
              <w:rPr>
                <w:rFonts w:asciiTheme="minorHAnsi" w:hAnsiTheme="minorHAnsi" w:cstheme="minorHAnsi"/>
                <w:i/>
                <w:color w:val="808080" w:themeColor="background1" w:themeShade="80"/>
                <w:sz w:val="20"/>
              </w:rPr>
              <w:t>CF</w:t>
            </w:r>
            <w:r w:rsidRPr="008056AC">
              <w:rPr>
                <w:rFonts w:asciiTheme="minorHAnsi" w:hAnsiTheme="minorHAnsi" w:cstheme="minorHAnsi"/>
                <w:i/>
                <w:color w:val="808080" w:themeColor="background1" w:themeShade="80"/>
                <w:sz w:val="20"/>
              </w:rPr>
              <w:t xml:space="preserve"> studies, etc.).</w:t>
            </w:r>
          </w:p>
          <w:p w14:paraId="0C469AC8" w14:textId="77777777" w:rsidR="00535399" w:rsidRPr="008056AC" w:rsidRDefault="00535399" w:rsidP="00926E16">
            <w:pPr>
              <w:pStyle w:val="ListParagraph"/>
              <w:numPr>
                <w:ilvl w:val="0"/>
                <w:numId w:val="6"/>
              </w:numPr>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PMS report or PSUR.</w:t>
            </w:r>
          </w:p>
          <w:p w14:paraId="0BAC9452" w14:textId="77777777" w:rsidR="00C0070B" w:rsidRPr="008056AC" w:rsidRDefault="00C0070B" w:rsidP="00926E16">
            <w:pPr>
              <w:pStyle w:val="ListParagraph"/>
              <w:numPr>
                <w:ilvl w:val="0"/>
                <w:numId w:val="6"/>
              </w:numPr>
              <w:spacing w:before="60" w:after="60"/>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the</w:t>
            </w:r>
            <w:proofErr w:type="gramEnd"/>
            <w:r w:rsidRPr="008056AC">
              <w:rPr>
                <w:rFonts w:asciiTheme="minorHAnsi" w:hAnsiTheme="minorHAnsi" w:cstheme="minorHAnsi"/>
                <w:i/>
                <w:color w:val="808080" w:themeColor="background1" w:themeShade="80"/>
                <w:sz w:val="20"/>
              </w:rPr>
              <w:t xml:space="preserve"> risk management file.</w:t>
            </w:r>
          </w:p>
          <w:p w14:paraId="76C2C0F6" w14:textId="77777777" w:rsidR="002C39CD" w:rsidRPr="008056AC" w:rsidRDefault="002C39CD" w:rsidP="00926E16">
            <w:pPr>
              <w:rPr>
                <w:rFonts w:asciiTheme="minorHAnsi" w:hAnsiTheme="minorHAnsi" w:cstheme="minorHAnsi"/>
                <w:sz w:val="20"/>
              </w:rPr>
            </w:pPr>
          </w:p>
        </w:tc>
      </w:tr>
      <w:tr w:rsidR="00FD4AF8" w:rsidRPr="008056AC" w14:paraId="67FCFD71" w14:textId="77777777" w:rsidTr="00FD4AF8">
        <w:trPr>
          <w:trHeight w:val="622"/>
        </w:trPr>
        <w:tc>
          <w:tcPr>
            <w:tcW w:w="15559" w:type="dxa"/>
            <w:tcBorders>
              <w:top w:val="single" w:sz="4" w:space="0" w:color="auto"/>
              <w:left w:val="single" w:sz="4" w:space="0" w:color="auto"/>
              <w:bottom w:val="single" w:sz="4" w:space="0" w:color="auto"/>
              <w:right w:val="single" w:sz="4" w:space="0" w:color="auto"/>
            </w:tcBorders>
          </w:tcPr>
          <w:p w14:paraId="48E72ED8" w14:textId="661C3E27" w:rsidR="00FD4AF8" w:rsidRPr="008056AC" w:rsidRDefault="00FD4AF8" w:rsidP="00926E16">
            <w:pPr>
              <w:spacing w:before="60" w:after="60"/>
              <w:jc w:val="right"/>
              <w:rPr>
                <w:rFonts w:asciiTheme="minorHAnsi" w:hAnsiTheme="minorHAnsi" w:cstheme="minorHAnsi"/>
                <w:sz w:val="20"/>
              </w:rPr>
            </w:pPr>
            <w:r w:rsidRPr="001B65B2">
              <w:rPr>
                <w:rFonts w:asciiTheme="minorHAnsi" w:hAnsiTheme="minorHAnsi" w:cstheme="minorHAnsi"/>
                <w:color w:val="000000" w:themeColor="text1"/>
                <w:sz w:val="20"/>
              </w:rPr>
              <w:t>Non-compliances identified and resolved for this section may be briefly described in this box</w:t>
            </w:r>
          </w:p>
        </w:tc>
      </w:tr>
      <w:tr w:rsidR="00FD4AF8" w:rsidRPr="008056AC" w14:paraId="3CD8A0DC" w14:textId="77777777" w:rsidTr="00C0070B">
        <w:tc>
          <w:tcPr>
            <w:tcW w:w="15559" w:type="dxa"/>
            <w:tcBorders>
              <w:top w:val="single" w:sz="4" w:space="0" w:color="auto"/>
              <w:left w:val="single" w:sz="4" w:space="0" w:color="auto"/>
              <w:bottom w:val="single" w:sz="4" w:space="0" w:color="auto"/>
              <w:right w:val="single" w:sz="4" w:space="0" w:color="auto"/>
            </w:tcBorders>
          </w:tcPr>
          <w:p w14:paraId="43912238" w14:textId="0F04B5AA" w:rsidR="00FD4AF8" w:rsidRPr="008056AC" w:rsidRDefault="00FD4AF8" w:rsidP="00926E16">
            <w:pPr>
              <w:spacing w:before="60" w:after="60"/>
              <w:jc w:val="right"/>
              <w:rPr>
                <w:rFonts w:asciiTheme="minorHAnsi" w:hAnsiTheme="minorHAnsi" w:cstheme="minorHAnsi"/>
                <w:sz w:val="20"/>
              </w:rPr>
            </w:pPr>
            <w:r w:rsidRPr="008056AC">
              <w:rPr>
                <w:rFonts w:asciiTheme="minorHAnsi" w:hAnsiTheme="minorHAnsi" w:cstheme="minorHAnsi"/>
                <w:sz w:val="20"/>
              </w:rPr>
              <w:lastRenderedPageBreak/>
              <w:t xml:space="preserve">IFU, promotional materials, labelling are: </w:t>
            </w:r>
          </w:p>
          <w:p w14:paraId="260E6D50" w14:textId="77777777" w:rsidR="00655B19" w:rsidRPr="008056AC" w:rsidRDefault="00655B19" w:rsidP="00926E16">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113951608"/>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12846B56" w14:textId="77777777" w:rsidR="00655B19" w:rsidRPr="00FA748F" w:rsidRDefault="00655B19" w:rsidP="00926E16">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3C517863" w14:textId="77777777" w:rsidR="00722B61" w:rsidRDefault="00722B61" w:rsidP="00926E16">
            <w:pPr>
              <w:spacing w:before="60" w:after="60"/>
              <w:jc w:val="right"/>
              <w:rPr>
                <w:rFonts w:asciiTheme="minorHAnsi" w:hAnsiTheme="minorHAnsi" w:cstheme="minorHAnsi"/>
                <w:sz w:val="20"/>
              </w:rPr>
            </w:pPr>
          </w:p>
          <w:p w14:paraId="5FFFB8EA" w14:textId="0F4F70F3" w:rsidR="00655B19" w:rsidRPr="00722B61" w:rsidRDefault="00655B19" w:rsidP="00722B61">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t xml:space="preserve">Compliant with the applicable requirements of the MDR with the exception of the minor non-compliance below: </w:t>
            </w:r>
            <w:sdt>
              <w:sdtPr>
                <w:rPr>
                  <w:rFonts w:asciiTheme="minorHAnsi" w:hAnsiTheme="minorHAnsi" w:cstheme="minorHAnsi"/>
                  <w:sz w:val="20"/>
                </w:rPr>
                <w:id w:val="744532494"/>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2A0FD7DA" w14:textId="7065C6BE" w:rsidR="00FD4AF8" w:rsidRPr="008056AC" w:rsidRDefault="00655B19" w:rsidP="00926E16">
            <w:pPr>
              <w:spacing w:before="60" w:after="60"/>
              <w:jc w:val="right"/>
              <w:rPr>
                <w:rFonts w:asciiTheme="minorHAnsi" w:hAnsiTheme="minorHAnsi" w:cstheme="minorHAnsi"/>
                <w:color w:val="auto"/>
                <w:sz w:val="20"/>
              </w:rPr>
            </w:pPr>
            <w:r w:rsidRPr="00722B61">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722B61">
              <w:rPr>
                <w:rFonts w:asciiTheme="minorHAnsi" w:hAnsiTheme="minorHAnsi" w:cstheme="minorHAnsi"/>
                <w:i/>
                <w:color w:val="808080" w:themeColor="background1" w:themeShade="80"/>
                <w:sz w:val="20"/>
              </w:rPr>
              <w:t>be followed</w:t>
            </w:r>
            <w:proofErr w:type="gramEnd"/>
            <w:r w:rsidRPr="00722B61">
              <w:rPr>
                <w:rFonts w:asciiTheme="minorHAnsi" w:hAnsiTheme="minorHAnsi" w:cstheme="minorHAnsi"/>
                <w:i/>
                <w:color w:val="808080" w:themeColor="background1" w:themeShade="80"/>
                <w:sz w:val="20"/>
              </w:rPr>
              <w:t xml:space="preserve"> by the manufacturer.</w:t>
            </w:r>
          </w:p>
        </w:tc>
      </w:tr>
    </w:tbl>
    <w:p w14:paraId="3F2E9289" w14:textId="4477FF2C" w:rsidR="00AF5787" w:rsidRDefault="00AF5787"/>
    <w:p w14:paraId="4A852588" w14:textId="77777777" w:rsidR="00AF5787" w:rsidRDefault="00AF5787"/>
    <w:tbl>
      <w:tblPr>
        <w:tblStyle w:val="TableGrid"/>
        <w:tblW w:w="15559" w:type="dxa"/>
        <w:tblInd w:w="0" w:type="dxa"/>
        <w:tblLayout w:type="fixed"/>
        <w:tblLook w:val="04A0" w:firstRow="1" w:lastRow="0" w:firstColumn="1" w:lastColumn="0" w:noHBand="0" w:noVBand="1"/>
      </w:tblPr>
      <w:tblGrid>
        <w:gridCol w:w="15559"/>
      </w:tblGrid>
      <w:tr w:rsidR="00AF5787" w:rsidRPr="008056AC" w14:paraId="422D2F22" w14:textId="77777777" w:rsidTr="00150F10">
        <w:tc>
          <w:tcPr>
            <w:tcW w:w="15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BDA9EF" w14:textId="062ADF91" w:rsidR="00AF5787" w:rsidRPr="008056AC" w:rsidRDefault="00AF5787" w:rsidP="00AF5787">
            <w:pPr>
              <w:spacing w:before="60" w:after="60"/>
              <w:rPr>
                <w:rFonts w:asciiTheme="minorHAnsi" w:hAnsiTheme="minorHAnsi" w:cstheme="minorHAnsi"/>
                <w:sz w:val="20"/>
              </w:rPr>
            </w:pPr>
            <w:r w:rsidRPr="00AF5787">
              <w:rPr>
                <w:rFonts w:asciiTheme="minorHAnsi" w:eastAsiaTheme="majorEastAsia" w:hAnsiTheme="minorHAnsi" w:cstheme="minorHAnsi"/>
                <w:b/>
                <w:color w:val="2E74B5" w:themeColor="accent1" w:themeShade="BF"/>
                <w:sz w:val="20"/>
                <w:szCs w:val="26"/>
              </w:rPr>
              <w:t>Section H: Summary of all available data and conclusions</w:t>
            </w:r>
          </w:p>
        </w:tc>
      </w:tr>
      <w:tr w:rsidR="00AF5787" w:rsidRPr="008056AC" w14:paraId="2ECA2295" w14:textId="77777777" w:rsidTr="00C0070B">
        <w:tc>
          <w:tcPr>
            <w:tcW w:w="15559" w:type="dxa"/>
            <w:tcBorders>
              <w:top w:val="single" w:sz="4" w:space="0" w:color="auto"/>
              <w:left w:val="single" w:sz="4" w:space="0" w:color="auto"/>
              <w:bottom w:val="single" w:sz="4" w:space="0" w:color="auto"/>
              <w:right w:val="single" w:sz="4" w:space="0" w:color="auto"/>
            </w:tcBorders>
          </w:tcPr>
          <w:p w14:paraId="02ACD305" w14:textId="77777777" w:rsidR="00AF5787" w:rsidRPr="008056AC" w:rsidRDefault="00AF5787" w:rsidP="00AF5787">
            <w:pPr>
              <w:widowControl w:val="0"/>
              <w:spacing w:before="60" w:after="60"/>
              <w:rPr>
                <w:rFonts w:asciiTheme="minorHAnsi" w:hAnsiTheme="minorHAnsi" w:cstheme="minorHAnsi"/>
                <w:sz w:val="20"/>
              </w:rPr>
            </w:pPr>
            <w:r w:rsidRPr="008056AC">
              <w:rPr>
                <w:rFonts w:asciiTheme="minorHAnsi" w:hAnsiTheme="minorHAnsi" w:cstheme="minorHAnsi"/>
                <w:sz w:val="20"/>
              </w:rPr>
              <w:t>Has the manufacturer conducted clinical investigation(s) for the device under evaluation?</w:t>
            </w:r>
          </w:p>
          <w:p w14:paraId="3B282216" w14:textId="77777777" w:rsidR="00AF5787" w:rsidRPr="008056AC" w:rsidRDefault="00AF5787" w:rsidP="00AF5787">
            <w:pPr>
              <w:widowControl w:val="0"/>
              <w:spacing w:before="120" w:after="120"/>
              <w:rPr>
                <w:rFonts w:asciiTheme="minorHAnsi" w:hAnsiTheme="minorHAnsi" w:cstheme="minorHAnsi"/>
                <w:vanish/>
                <w:sz w:val="20"/>
              </w:rPr>
            </w:pPr>
            <w:r w:rsidRPr="008056AC">
              <w:rPr>
                <w:rFonts w:asciiTheme="minorHAnsi" w:hAnsiTheme="minorHAnsi" w:cstheme="minorHAnsi"/>
                <w:i/>
                <w:color w:val="808080" w:themeColor="background1" w:themeShade="80"/>
                <w:sz w:val="20"/>
              </w:rPr>
              <w:t>State Yes / No</w:t>
            </w:r>
          </w:p>
          <w:p w14:paraId="0DB07379" w14:textId="77777777" w:rsidR="00AF5787" w:rsidRPr="008056AC" w:rsidRDefault="00AF5787" w:rsidP="00AF5787">
            <w:pPr>
              <w:widowControl w:val="0"/>
              <w:spacing w:before="60" w:after="60"/>
              <w:rPr>
                <w:rFonts w:asciiTheme="minorHAnsi" w:hAnsiTheme="minorHAnsi" w:cstheme="minorHAnsi"/>
                <w:sz w:val="20"/>
              </w:rPr>
            </w:pPr>
          </w:p>
          <w:p w14:paraId="454AAC64" w14:textId="77777777" w:rsidR="00AF5787" w:rsidRPr="008056AC" w:rsidRDefault="00AF5787" w:rsidP="00AF5787">
            <w:pPr>
              <w:widowControl w:val="0"/>
              <w:spacing w:before="60" w:after="60"/>
              <w:rPr>
                <w:rFonts w:asciiTheme="minorHAnsi" w:hAnsiTheme="minorHAnsi" w:cstheme="minorHAnsi"/>
                <w:i/>
                <w:color w:val="808080" w:themeColor="background1" w:themeShade="80"/>
                <w:sz w:val="20"/>
              </w:rPr>
            </w:pPr>
            <w:r w:rsidRPr="008056AC">
              <w:rPr>
                <w:rFonts w:asciiTheme="minorHAnsi" w:hAnsiTheme="minorHAnsi" w:cstheme="minorHAnsi"/>
                <w:sz w:val="20"/>
              </w:rPr>
              <w:t xml:space="preserve">Has the manufacturer demonstrated equivalence with respect to section 3 of Annex XIV of the MDR? </w:t>
            </w:r>
          </w:p>
          <w:p w14:paraId="5CC46473" w14:textId="77777777" w:rsidR="00AF5787" w:rsidRPr="008056AC" w:rsidRDefault="00AF5787" w:rsidP="00AF5787">
            <w:pPr>
              <w:widowControl w:val="0"/>
              <w:spacing w:before="120" w:after="12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754E6DBC" w14:textId="77777777" w:rsidR="00AF5787" w:rsidRPr="008056AC" w:rsidRDefault="00AF5787" w:rsidP="00AF5787">
            <w:pPr>
              <w:widowControl w:val="0"/>
              <w:spacing w:before="60" w:after="60"/>
              <w:rPr>
                <w:rFonts w:asciiTheme="minorHAnsi" w:hAnsiTheme="minorHAnsi" w:cstheme="minorHAnsi"/>
                <w:sz w:val="20"/>
              </w:rPr>
            </w:pPr>
          </w:p>
          <w:p w14:paraId="5CD4BCF5" w14:textId="77777777" w:rsidR="00AF5787" w:rsidRPr="008056AC" w:rsidRDefault="00AF5787" w:rsidP="00AF5787">
            <w:pPr>
              <w:widowControl w:val="0"/>
              <w:spacing w:before="60" w:after="60"/>
              <w:rPr>
                <w:rFonts w:asciiTheme="minorHAnsi" w:hAnsiTheme="minorHAnsi" w:cstheme="minorHAnsi"/>
                <w:sz w:val="20"/>
              </w:rPr>
            </w:pPr>
            <w:r w:rsidRPr="008056AC">
              <w:rPr>
                <w:rFonts w:asciiTheme="minorHAnsi" w:hAnsiTheme="minorHAnsi" w:cstheme="minorHAnsi"/>
                <w:sz w:val="20"/>
              </w:rPr>
              <w:t>If the manufacturer conducted CIs, does clinical data from clinical investigations of the device under evaluation adequately demonstrate compliance with the relevant general safety and performance requirements?</w:t>
            </w:r>
          </w:p>
          <w:p w14:paraId="6861DFFD" w14:textId="77777777" w:rsidR="00AF5787" w:rsidRPr="008056AC" w:rsidRDefault="00AF5787" w:rsidP="00AF5787">
            <w:pPr>
              <w:widowControl w:val="0"/>
              <w:spacing w:before="120" w:after="120"/>
              <w:rPr>
                <w:rFonts w:asciiTheme="minorHAnsi" w:hAnsiTheme="minorHAnsi" w:cstheme="minorHAnsi"/>
                <w:vanish/>
                <w:sz w:val="20"/>
              </w:rPr>
            </w:pPr>
            <w:r w:rsidRPr="008056AC">
              <w:rPr>
                <w:rFonts w:asciiTheme="minorHAnsi" w:hAnsiTheme="minorHAnsi" w:cstheme="minorHAnsi"/>
                <w:i/>
                <w:color w:val="808080" w:themeColor="background1" w:themeShade="80"/>
                <w:sz w:val="20"/>
              </w:rPr>
              <w:t>State Yes / No</w:t>
            </w:r>
          </w:p>
          <w:p w14:paraId="0DDAD6B6" w14:textId="77777777" w:rsidR="00AF5787" w:rsidRPr="008056AC" w:rsidRDefault="00AF5787" w:rsidP="00AF5787">
            <w:pPr>
              <w:widowControl w:val="0"/>
              <w:spacing w:before="60" w:after="60"/>
              <w:rPr>
                <w:rFonts w:asciiTheme="minorHAnsi" w:hAnsiTheme="minorHAnsi" w:cstheme="minorHAnsi"/>
                <w:sz w:val="20"/>
              </w:rPr>
            </w:pPr>
          </w:p>
          <w:p w14:paraId="1F6BC9E1" w14:textId="77777777" w:rsidR="00AF5787" w:rsidRPr="008056AC" w:rsidRDefault="00AF5787" w:rsidP="00AF5787">
            <w:pPr>
              <w:widowControl w:val="0"/>
              <w:spacing w:before="60" w:after="60"/>
              <w:rPr>
                <w:rFonts w:asciiTheme="minorHAnsi" w:hAnsiTheme="minorHAnsi" w:cstheme="minorHAnsi"/>
                <w:sz w:val="20"/>
              </w:rPr>
            </w:pPr>
            <w:proofErr w:type="gramStart"/>
            <w:r w:rsidRPr="008056AC">
              <w:rPr>
                <w:rFonts w:asciiTheme="minorHAnsi" w:hAnsiTheme="minorHAnsi" w:cstheme="minorHAnsi"/>
                <w:sz w:val="20"/>
              </w:rPr>
              <w:t>Has the reliability of the source of clinical investigation data been assured</w:t>
            </w:r>
            <w:proofErr w:type="gramEnd"/>
            <w:r w:rsidRPr="008056AC">
              <w:rPr>
                <w:rFonts w:asciiTheme="minorHAnsi" w:hAnsiTheme="minorHAnsi" w:cstheme="minorHAnsi"/>
                <w:sz w:val="20"/>
              </w:rPr>
              <w:t xml:space="preserve"> through monitoring activities and verification of the application of appropriate clinical research standards?</w:t>
            </w:r>
          </w:p>
          <w:p w14:paraId="052C7457" w14:textId="77777777" w:rsidR="00AF5787" w:rsidRPr="008056AC" w:rsidRDefault="00AF5787" w:rsidP="00AF5787">
            <w:pPr>
              <w:widowControl w:val="0"/>
              <w:spacing w:before="120" w:after="120"/>
              <w:rPr>
                <w:rFonts w:asciiTheme="minorHAnsi" w:hAnsiTheme="minorHAnsi" w:cstheme="minorHAnsi"/>
                <w:vanish/>
                <w:sz w:val="20"/>
              </w:rPr>
            </w:pPr>
            <w:r w:rsidRPr="008056AC">
              <w:rPr>
                <w:rFonts w:asciiTheme="minorHAnsi" w:hAnsiTheme="minorHAnsi" w:cstheme="minorHAnsi"/>
                <w:i/>
                <w:color w:val="808080" w:themeColor="background1" w:themeShade="80"/>
                <w:sz w:val="20"/>
              </w:rPr>
              <w:t>State Yes / No</w:t>
            </w:r>
          </w:p>
          <w:p w14:paraId="1577D88B" w14:textId="77777777" w:rsidR="00AF5787" w:rsidRPr="008056AC" w:rsidRDefault="00AF5787" w:rsidP="00AF5787">
            <w:pPr>
              <w:widowControl w:val="0"/>
              <w:spacing w:before="60" w:after="60"/>
              <w:rPr>
                <w:rFonts w:asciiTheme="minorHAnsi" w:hAnsiTheme="minorHAnsi" w:cstheme="minorHAnsi"/>
                <w:sz w:val="20"/>
              </w:rPr>
            </w:pPr>
          </w:p>
          <w:p w14:paraId="31BB030C" w14:textId="77777777" w:rsidR="00AF5787" w:rsidRPr="008056AC" w:rsidRDefault="00AF5787" w:rsidP="00AF5787">
            <w:pPr>
              <w:widowControl w:val="0"/>
              <w:spacing w:before="120" w:after="120"/>
              <w:rPr>
                <w:rFonts w:asciiTheme="minorHAnsi" w:hAnsiTheme="minorHAnsi" w:cstheme="minorHAnsi"/>
                <w:vanish/>
                <w:sz w:val="20"/>
              </w:rPr>
            </w:pPr>
            <w:r w:rsidRPr="008056AC">
              <w:rPr>
                <w:rFonts w:asciiTheme="minorHAnsi" w:hAnsiTheme="minorHAnsi" w:cstheme="minorHAnsi"/>
                <w:sz w:val="20"/>
              </w:rPr>
              <w:t xml:space="preserve">If the manufacturer demonstrated equivalence with respect to section 3 of Annex XIV of the </w:t>
            </w:r>
            <w:proofErr w:type="gramStart"/>
            <w:r w:rsidRPr="008056AC">
              <w:rPr>
                <w:rFonts w:asciiTheme="minorHAnsi" w:hAnsiTheme="minorHAnsi" w:cstheme="minorHAnsi"/>
                <w:sz w:val="20"/>
              </w:rPr>
              <w:t>MDR</w:t>
            </w:r>
            <w:proofErr w:type="gramEnd"/>
            <w:r w:rsidRPr="008056AC">
              <w:rPr>
                <w:rFonts w:asciiTheme="minorHAnsi" w:hAnsiTheme="minorHAnsi" w:cstheme="minorHAnsi"/>
                <w:sz w:val="20"/>
              </w:rPr>
              <w:t xml:space="preserve"> does the data from an equivalent device demonstrate compliance with Annex </w:t>
            </w:r>
            <w:proofErr w:type="spellStart"/>
            <w:r w:rsidRPr="008056AC">
              <w:rPr>
                <w:rFonts w:asciiTheme="minorHAnsi" w:hAnsiTheme="minorHAnsi" w:cstheme="minorHAnsi"/>
                <w:sz w:val="20"/>
              </w:rPr>
              <w:t>I?</w:t>
            </w:r>
          </w:p>
          <w:p w14:paraId="6E709FD3" w14:textId="77777777" w:rsidR="00AF5787" w:rsidRPr="008056AC" w:rsidRDefault="00AF5787" w:rsidP="00AF5787">
            <w:pPr>
              <w:widowControl w:val="0"/>
              <w:spacing w:before="120" w:after="120"/>
              <w:rPr>
                <w:rFonts w:asciiTheme="minorHAnsi" w:hAnsiTheme="minorHAnsi" w:cstheme="minorHAnsi"/>
                <w:vanish/>
                <w:sz w:val="20"/>
              </w:rPr>
            </w:pPr>
            <w:r w:rsidRPr="008056AC">
              <w:rPr>
                <w:rFonts w:asciiTheme="minorHAnsi" w:hAnsiTheme="minorHAnsi" w:cstheme="minorHAnsi"/>
                <w:i/>
                <w:color w:val="808080" w:themeColor="background1" w:themeShade="80"/>
                <w:sz w:val="20"/>
              </w:rPr>
              <w:t>State</w:t>
            </w:r>
            <w:proofErr w:type="spellEnd"/>
            <w:r w:rsidRPr="008056AC">
              <w:rPr>
                <w:rFonts w:asciiTheme="minorHAnsi" w:hAnsiTheme="minorHAnsi" w:cstheme="minorHAnsi"/>
                <w:i/>
                <w:color w:val="808080" w:themeColor="background1" w:themeShade="80"/>
                <w:sz w:val="20"/>
              </w:rPr>
              <w:t xml:space="preserve"> Yes / No</w:t>
            </w:r>
          </w:p>
          <w:p w14:paraId="71B051E4" w14:textId="77777777" w:rsidR="00AF5787" w:rsidRPr="008056AC" w:rsidRDefault="00AF5787" w:rsidP="00AF5787">
            <w:pPr>
              <w:widowControl w:val="0"/>
              <w:spacing w:before="60" w:after="60"/>
              <w:rPr>
                <w:rFonts w:asciiTheme="minorHAnsi" w:hAnsiTheme="minorHAnsi" w:cstheme="minorHAnsi"/>
                <w:sz w:val="20"/>
              </w:rPr>
            </w:pPr>
          </w:p>
          <w:p w14:paraId="14429BEE" w14:textId="77777777" w:rsidR="00AF5787" w:rsidRPr="008056AC" w:rsidRDefault="00AF5787" w:rsidP="00AF5787">
            <w:pPr>
              <w:widowControl w:val="0"/>
              <w:spacing w:before="60" w:after="60"/>
              <w:rPr>
                <w:rFonts w:asciiTheme="minorHAnsi" w:hAnsiTheme="minorHAnsi" w:cstheme="minorHAnsi"/>
                <w:sz w:val="20"/>
              </w:rPr>
            </w:pPr>
            <w:r w:rsidRPr="008056AC">
              <w:rPr>
                <w:rFonts w:asciiTheme="minorHAnsi" w:hAnsiTheme="minorHAnsi" w:cstheme="minorHAnsi"/>
                <w:sz w:val="20"/>
              </w:rPr>
              <w:t>Provide a summary of safety data (with reference to the relevant section of the CER).</w:t>
            </w:r>
          </w:p>
          <w:p w14:paraId="5A64B5ED" w14:textId="77777777" w:rsidR="00AF5787" w:rsidRPr="008056AC" w:rsidRDefault="00AF5787" w:rsidP="00AF5787">
            <w:pPr>
              <w:widowControl w:val="0"/>
              <w:spacing w:before="60" w:after="60"/>
              <w:rPr>
                <w:rFonts w:asciiTheme="minorHAnsi" w:hAnsiTheme="minorHAnsi" w:cstheme="minorHAnsi"/>
                <w:sz w:val="20"/>
              </w:rPr>
            </w:pPr>
          </w:p>
          <w:p w14:paraId="64A43557" w14:textId="77777777" w:rsidR="00AF5787" w:rsidRPr="008056AC" w:rsidRDefault="00AF5787" w:rsidP="00AF5787">
            <w:pPr>
              <w:widowControl w:val="0"/>
              <w:spacing w:before="60" w:after="60"/>
              <w:rPr>
                <w:rFonts w:asciiTheme="minorHAnsi" w:hAnsiTheme="minorHAnsi" w:cstheme="minorHAnsi"/>
                <w:sz w:val="20"/>
              </w:rPr>
            </w:pPr>
            <w:r w:rsidRPr="008056AC">
              <w:rPr>
                <w:rFonts w:asciiTheme="minorHAnsi" w:hAnsiTheme="minorHAnsi" w:cstheme="minorHAnsi"/>
                <w:sz w:val="20"/>
              </w:rPr>
              <w:t>Provide a summary of performance data (with reference to the relevant section of the CER)</w:t>
            </w:r>
          </w:p>
          <w:p w14:paraId="0A9F2832" w14:textId="77777777" w:rsidR="00AF5787" w:rsidRPr="008056AC" w:rsidRDefault="00AF5787" w:rsidP="00AF5787">
            <w:pPr>
              <w:widowControl w:val="0"/>
              <w:spacing w:before="60" w:after="60"/>
              <w:rPr>
                <w:rFonts w:asciiTheme="minorHAnsi" w:hAnsiTheme="minorHAnsi" w:cstheme="minorHAnsi"/>
                <w:sz w:val="20"/>
              </w:rPr>
            </w:pPr>
          </w:p>
          <w:p w14:paraId="16D5B49F" w14:textId="77777777" w:rsidR="00AF5787" w:rsidRPr="008056AC" w:rsidRDefault="00AF5787" w:rsidP="00AF5787">
            <w:pPr>
              <w:widowControl w:val="0"/>
              <w:spacing w:before="120" w:after="120"/>
              <w:rPr>
                <w:rFonts w:asciiTheme="minorHAnsi" w:hAnsiTheme="minorHAnsi" w:cstheme="minorHAnsi"/>
                <w:sz w:val="20"/>
              </w:rPr>
            </w:pPr>
            <w:r w:rsidRPr="008056AC">
              <w:rPr>
                <w:rFonts w:asciiTheme="minorHAnsi" w:hAnsiTheme="minorHAnsi" w:cstheme="minorHAnsi"/>
                <w:sz w:val="20"/>
              </w:rPr>
              <w:lastRenderedPageBreak/>
              <w:t>Does the clinical data provide sufficient clinical evidence to:</w:t>
            </w:r>
            <w:r w:rsidRPr="008056AC">
              <w:rPr>
                <w:rStyle w:val="FootnoteReference"/>
                <w:rFonts w:asciiTheme="minorHAnsi" w:hAnsiTheme="minorHAnsi" w:cstheme="minorHAnsi"/>
                <w:sz w:val="20"/>
              </w:rPr>
              <w:footnoteReference w:id="23"/>
            </w:r>
          </w:p>
          <w:p w14:paraId="1F7F02EB" w14:textId="77777777" w:rsidR="00AF5787" w:rsidRPr="008056AC" w:rsidRDefault="00AF5787" w:rsidP="00AF5787">
            <w:pPr>
              <w:pStyle w:val="ListParagraph"/>
              <w:widowControl w:val="0"/>
              <w:numPr>
                <w:ilvl w:val="0"/>
                <w:numId w:val="10"/>
              </w:numPr>
              <w:spacing w:before="60" w:after="60"/>
              <w:ind w:left="924" w:hanging="357"/>
              <w:rPr>
                <w:rFonts w:asciiTheme="minorHAnsi" w:hAnsiTheme="minorHAnsi" w:cstheme="minorHAnsi"/>
                <w:color w:val="808080" w:themeColor="background1" w:themeShade="80"/>
                <w:sz w:val="20"/>
              </w:rPr>
            </w:pPr>
            <w:proofErr w:type="gramStart"/>
            <w:r w:rsidRPr="008056AC">
              <w:rPr>
                <w:rFonts w:asciiTheme="minorHAnsi" w:hAnsiTheme="minorHAnsi" w:cstheme="minorHAnsi"/>
                <w:i/>
                <w:color w:val="808080" w:themeColor="background1" w:themeShade="80"/>
                <w:sz w:val="20"/>
              </w:rPr>
              <w:t>Demonstrate compliance with the relevant general safety and performance requirements?</w:t>
            </w:r>
            <w:proofErr w:type="gramEnd"/>
            <w:r w:rsidRPr="008056AC">
              <w:rPr>
                <w:rFonts w:asciiTheme="minorHAnsi" w:hAnsiTheme="minorHAnsi" w:cstheme="minorHAnsi"/>
                <w:i/>
                <w:color w:val="808080" w:themeColor="background1" w:themeShade="80"/>
                <w:sz w:val="20"/>
              </w:rPr>
              <w:t xml:space="preserve"> State Yes / No, and provide additional information if relevant</w:t>
            </w:r>
          </w:p>
          <w:p w14:paraId="669FABF7" w14:textId="03709A83" w:rsidR="00AF5787" w:rsidRPr="00AF5787" w:rsidRDefault="00AF5787" w:rsidP="00AF5787">
            <w:pPr>
              <w:pStyle w:val="ListParagraph"/>
              <w:widowControl w:val="0"/>
              <w:numPr>
                <w:ilvl w:val="0"/>
                <w:numId w:val="10"/>
              </w:numPr>
              <w:spacing w:before="60" w:after="60"/>
              <w:ind w:left="924" w:hanging="357"/>
              <w:rPr>
                <w:rFonts w:asciiTheme="minorHAnsi" w:hAnsiTheme="minorHAnsi" w:cstheme="minorHAnsi"/>
                <w:color w:val="808080" w:themeColor="background1" w:themeShade="80"/>
                <w:sz w:val="20"/>
              </w:rPr>
            </w:pPr>
            <w:proofErr w:type="gramStart"/>
            <w:r w:rsidRPr="008056AC">
              <w:rPr>
                <w:rFonts w:asciiTheme="minorHAnsi" w:hAnsiTheme="minorHAnsi" w:cstheme="minorHAnsi"/>
                <w:color w:val="808080" w:themeColor="background1" w:themeShade="80"/>
                <w:sz w:val="20"/>
              </w:rPr>
              <w:t>Support the intended purpose, the claims and the information in the IFU and SSCP?</w:t>
            </w:r>
            <w:proofErr w:type="gramEnd"/>
            <w:r w:rsidRPr="008056AC">
              <w:rPr>
                <w:rFonts w:asciiTheme="minorHAnsi" w:hAnsiTheme="minorHAnsi" w:cstheme="minorHAnsi"/>
                <w:i/>
                <w:color w:val="808080" w:themeColor="background1" w:themeShade="80"/>
                <w:sz w:val="20"/>
              </w:rPr>
              <w:t xml:space="preserve"> State Yes / No, and provide additional information if relevant</w:t>
            </w:r>
          </w:p>
          <w:p w14:paraId="11E44366" w14:textId="0312844B" w:rsidR="00AF5787" w:rsidRPr="00AF5787" w:rsidRDefault="00AF5787" w:rsidP="00AF5787">
            <w:pPr>
              <w:widowControl w:val="0"/>
              <w:spacing w:before="60" w:after="60"/>
              <w:rPr>
                <w:rFonts w:asciiTheme="minorHAnsi" w:hAnsiTheme="minorHAnsi" w:cstheme="minorHAnsi"/>
                <w:sz w:val="20"/>
              </w:rPr>
            </w:pPr>
          </w:p>
          <w:p w14:paraId="01FCF92F" w14:textId="77777777" w:rsidR="00AF5787" w:rsidRPr="008056AC" w:rsidRDefault="00AF5787" w:rsidP="00AF5787">
            <w:pPr>
              <w:widowControl w:val="0"/>
              <w:spacing w:before="120" w:after="120"/>
              <w:rPr>
                <w:rFonts w:asciiTheme="minorHAnsi" w:hAnsiTheme="minorHAnsi" w:cstheme="minorHAnsi"/>
                <w:sz w:val="20"/>
              </w:rPr>
            </w:pPr>
            <w:r w:rsidRPr="008056AC">
              <w:rPr>
                <w:rFonts w:asciiTheme="minorHAnsi" w:hAnsiTheme="minorHAnsi" w:cstheme="minorHAnsi"/>
                <w:sz w:val="20"/>
              </w:rPr>
              <w:t>What are the remaining unanswered questions regarding the device under evaluation?</w:t>
            </w:r>
          </w:p>
          <w:p w14:paraId="7869D25C" w14:textId="60F034BF" w:rsidR="00AF5787" w:rsidRPr="00AF5787" w:rsidRDefault="00AF5787" w:rsidP="00AF5787">
            <w:pPr>
              <w:widowControl w:val="0"/>
              <w:spacing w:before="60" w:after="60"/>
              <w:rPr>
                <w:rFonts w:asciiTheme="minorHAnsi" w:hAnsiTheme="minorHAnsi" w:cstheme="minorHAnsi"/>
                <w:color w:val="808080" w:themeColor="background1" w:themeShade="80"/>
                <w:sz w:val="20"/>
              </w:rPr>
            </w:pPr>
            <w:r w:rsidRPr="008056AC">
              <w:rPr>
                <w:rFonts w:asciiTheme="minorHAnsi" w:hAnsiTheme="minorHAnsi" w:cstheme="minorHAnsi"/>
                <w:i/>
                <w:color w:val="808080" w:themeColor="background1" w:themeShade="80"/>
                <w:sz w:val="20"/>
              </w:rPr>
              <w:t>Describe these with respect to the plan for PMS / PMCF</w:t>
            </w:r>
          </w:p>
          <w:p w14:paraId="400F8766" w14:textId="77777777" w:rsidR="00AF5787" w:rsidRPr="008056AC" w:rsidRDefault="00AF5787" w:rsidP="00AF5787">
            <w:pPr>
              <w:spacing w:before="60" w:after="60"/>
              <w:rPr>
                <w:rFonts w:asciiTheme="minorHAnsi" w:hAnsiTheme="minorHAnsi" w:cstheme="minorHAnsi"/>
                <w:sz w:val="20"/>
              </w:rPr>
            </w:pPr>
          </w:p>
        </w:tc>
      </w:tr>
    </w:tbl>
    <w:p w14:paraId="4D59B90F" w14:textId="54ECF216" w:rsidR="00AF5787" w:rsidRDefault="00AF5787"/>
    <w:p w14:paraId="21101A8C" w14:textId="77777777" w:rsidR="00AF5787" w:rsidRDefault="00AF5787"/>
    <w:tbl>
      <w:tblPr>
        <w:tblStyle w:val="TableGrid"/>
        <w:tblW w:w="15559" w:type="dxa"/>
        <w:tblInd w:w="0" w:type="dxa"/>
        <w:tblLayout w:type="fixed"/>
        <w:tblLook w:val="04A0" w:firstRow="1" w:lastRow="0" w:firstColumn="1" w:lastColumn="0" w:noHBand="0" w:noVBand="1"/>
      </w:tblPr>
      <w:tblGrid>
        <w:gridCol w:w="15559"/>
      </w:tblGrid>
      <w:tr w:rsidR="00AF5787" w:rsidRPr="008056AC" w14:paraId="578899A7" w14:textId="77777777" w:rsidTr="00150F10">
        <w:tc>
          <w:tcPr>
            <w:tcW w:w="15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92F4E" w14:textId="53FF33A2" w:rsidR="00AF5787" w:rsidRPr="008056AC" w:rsidRDefault="00AF5787" w:rsidP="00AF5787">
            <w:pPr>
              <w:pStyle w:val="Heading2"/>
              <w:keepNext w:val="0"/>
              <w:keepLines w:val="0"/>
              <w:outlineLvl w:val="1"/>
              <w:rPr>
                <w:rFonts w:asciiTheme="minorHAnsi" w:hAnsiTheme="minorHAnsi" w:cstheme="minorHAnsi"/>
                <w:sz w:val="20"/>
              </w:rPr>
            </w:pPr>
            <w:bookmarkStart w:id="14" w:name="_Toc45105410"/>
            <w:r w:rsidRPr="008056AC">
              <w:rPr>
                <w:rFonts w:asciiTheme="minorHAnsi" w:hAnsiTheme="minorHAnsi" w:cstheme="minorHAnsi"/>
                <w:b/>
                <w:sz w:val="20"/>
              </w:rPr>
              <w:t>Overall Conclusions:</w:t>
            </w:r>
            <w:bookmarkEnd w:id="14"/>
          </w:p>
        </w:tc>
      </w:tr>
      <w:tr w:rsidR="00AF5787" w:rsidRPr="008056AC" w14:paraId="34735DC5" w14:textId="77777777" w:rsidTr="00C0070B">
        <w:tc>
          <w:tcPr>
            <w:tcW w:w="15559" w:type="dxa"/>
            <w:tcBorders>
              <w:top w:val="single" w:sz="4" w:space="0" w:color="auto"/>
              <w:left w:val="single" w:sz="4" w:space="0" w:color="auto"/>
              <w:bottom w:val="single" w:sz="4" w:space="0" w:color="auto"/>
              <w:right w:val="single" w:sz="4" w:space="0" w:color="auto"/>
            </w:tcBorders>
          </w:tcPr>
          <w:p w14:paraId="3F88A7C8" w14:textId="77777777" w:rsidR="00AF5787" w:rsidRPr="008056AC" w:rsidRDefault="00AF5787" w:rsidP="00AF5787">
            <w:pPr>
              <w:spacing w:before="120" w:after="120"/>
              <w:rPr>
                <w:rFonts w:asciiTheme="minorHAnsi" w:hAnsiTheme="minorHAnsi" w:cstheme="minorHAnsi"/>
                <w:sz w:val="20"/>
              </w:rPr>
            </w:pPr>
            <w:r w:rsidRPr="008056AC">
              <w:rPr>
                <w:rFonts w:asciiTheme="minorHAnsi" w:hAnsiTheme="minorHAnsi" w:cstheme="minorHAnsi"/>
                <w:sz w:val="20"/>
              </w:rPr>
              <w:t>Benefit-risk conclusions:</w:t>
            </w:r>
          </w:p>
          <w:p w14:paraId="789971E1" w14:textId="77777777" w:rsidR="00AF5787" w:rsidRPr="008056AC" w:rsidRDefault="00AF5787" w:rsidP="00AF5787">
            <w:pPr>
              <w:pStyle w:val="DraftingNotesAgency"/>
              <w:rPr>
                <w:rFonts w:asciiTheme="minorHAnsi" w:eastAsia="Times New Roman" w:hAnsiTheme="minorHAnsi" w:cstheme="minorHAnsi"/>
                <w:color w:val="808080" w:themeColor="background1" w:themeShade="80"/>
                <w:sz w:val="20"/>
                <w:szCs w:val="20"/>
              </w:rPr>
            </w:pPr>
            <w:r w:rsidRPr="008056AC">
              <w:rPr>
                <w:rFonts w:asciiTheme="minorHAnsi" w:eastAsia="Times New Roman" w:hAnsiTheme="minorHAnsi" w:cstheme="minorHAnsi"/>
                <w:color w:val="808080" w:themeColor="background1" w:themeShade="80"/>
                <w:sz w:val="20"/>
                <w:szCs w:val="20"/>
              </w:rPr>
              <w:t xml:space="preserve">Summarise the clinical benefits. Describe them briefly in relation to the meaningful and measurable patient relevant clinical outcomes, including outcome(s) related to diagnosis. Describe their positive impact on patient management or public health. </w:t>
            </w:r>
          </w:p>
          <w:p w14:paraId="31B2B6DB" w14:textId="77777777" w:rsidR="00AF5787" w:rsidRPr="008056AC" w:rsidRDefault="00AF5787" w:rsidP="00AF5787">
            <w:pPr>
              <w:pStyle w:val="DraftingNotesAgency"/>
              <w:rPr>
                <w:rFonts w:asciiTheme="minorHAnsi" w:eastAsia="Times New Roman" w:hAnsiTheme="minorHAnsi" w:cstheme="minorHAnsi"/>
                <w:color w:val="808080" w:themeColor="background1" w:themeShade="80"/>
                <w:sz w:val="20"/>
                <w:szCs w:val="20"/>
              </w:rPr>
            </w:pPr>
            <w:r w:rsidRPr="008056AC">
              <w:rPr>
                <w:rFonts w:asciiTheme="minorHAnsi" w:eastAsia="Times New Roman" w:hAnsiTheme="minorHAnsi" w:cstheme="minorHAnsi"/>
                <w:color w:val="808080" w:themeColor="background1" w:themeShade="80"/>
                <w:sz w:val="20"/>
                <w:szCs w:val="20"/>
              </w:rPr>
              <w:t>Summarise the risks with clinical relevance (</w:t>
            </w:r>
            <w:proofErr w:type="spellStart"/>
            <w:r w:rsidRPr="008056AC">
              <w:rPr>
                <w:rFonts w:asciiTheme="minorHAnsi" w:eastAsia="Times New Roman" w:hAnsiTheme="minorHAnsi" w:cstheme="minorHAnsi"/>
                <w:color w:val="808080" w:themeColor="background1" w:themeShade="80"/>
                <w:sz w:val="20"/>
                <w:szCs w:val="20"/>
              </w:rPr>
              <w:t>e.g</w:t>
            </w:r>
            <w:proofErr w:type="spellEnd"/>
            <w:r w:rsidRPr="008056AC">
              <w:rPr>
                <w:rFonts w:asciiTheme="minorHAnsi" w:eastAsia="Times New Roman" w:hAnsiTheme="minorHAnsi" w:cstheme="minorHAnsi"/>
                <w:color w:val="808080" w:themeColor="background1" w:themeShade="80"/>
                <w:sz w:val="20"/>
                <w:szCs w:val="20"/>
              </w:rPr>
              <w:t xml:space="preserve"> uncertainties or limitations of clinical data, undesirable </w:t>
            </w:r>
            <w:proofErr w:type="gramStart"/>
            <w:r w:rsidRPr="008056AC">
              <w:rPr>
                <w:rFonts w:asciiTheme="minorHAnsi" w:eastAsia="Times New Roman" w:hAnsiTheme="minorHAnsi" w:cstheme="minorHAnsi"/>
                <w:color w:val="808080" w:themeColor="background1" w:themeShade="80"/>
                <w:sz w:val="20"/>
                <w:szCs w:val="20"/>
              </w:rPr>
              <w:t>side-effects</w:t>
            </w:r>
            <w:proofErr w:type="gramEnd"/>
            <w:r w:rsidRPr="008056AC">
              <w:rPr>
                <w:rFonts w:asciiTheme="minorHAnsi" w:eastAsia="Times New Roman" w:hAnsiTheme="minorHAnsi" w:cstheme="minorHAnsi"/>
                <w:color w:val="808080" w:themeColor="background1" w:themeShade="80"/>
                <w:sz w:val="20"/>
                <w:szCs w:val="20"/>
              </w:rPr>
              <w:t xml:space="preserve">, potential for misuse, </w:t>
            </w:r>
            <w:proofErr w:type="spellStart"/>
            <w:r w:rsidRPr="008056AC">
              <w:rPr>
                <w:rFonts w:asciiTheme="minorHAnsi" w:eastAsia="Times New Roman" w:hAnsiTheme="minorHAnsi" w:cstheme="minorHAnsi"/>
                <w:color w:val="808080" w:themeColor="background1" w:themeShade="80"/>
                <w:sz w:val="20"/>
                <w:szCs w:val="20"/>
              </w:rPr>
              <w:t>etc</w:t>
            </w:r>
            <w:proofErr w:type="spellEnd"/>
            <w:r w:rsidRPr="008056AC">
              <w:rPr>
                <w:rFonts w:asciiTheme="minorHAnsi" w:eastAsia="Times New Roman" w:hAnsiTheme="minorHAnsi" w:cstheme="minorHAnsi"/>
                <w:color w:val="808080" w:themeColor="background1" w:themeShade="80"/>
                <w:sz w:val="20"/>
                <w:szCs w:val="20"/>
              </w:rPr>
              <w:t xml:space="preserve">) and provide a short description (e.g. incidence, severity, duration, vulnerable patient subgroups, dose-response relationship where relevant, </w:t>
            </w:r>
            <w:proofErr w:type="spellStart"/>
            <w:r w:rsidRPr="008056AC">
              <w:rPr>
                <w:rFonts w:asciiTheme="minorHAnsi" w:eastAsia="Times New Roman" w:hAnsiTheme="minorHAnsi" w:cstheme="minorHAnsi"/>
                <w:color w:val="808080" w:themeColor="background1" w:themeShade="80"/>
                <w:sz w:val="20"/>
                <w:szCs w:val="20"/>
              </w:rPr>
              <w:t>etc</w:t>
            </w:r>
            <w:proofErr w:type="spellEnd"/>
            <w:r w:rsidRPr="008056AC">
              <w:rPr>
                <w:rFonts w:asciiTheme="minorHAnsi" w:eastAsia="Times New Roman" w:hAnsiTheme="minorHAnsi" w:cstheme="minorHAnsi"/>
                <w:color w:val="808080" w:themeColor="background1" w:themeShade="80"/>
                <w:sz w:val="20"/>
                <w:szCs w:val="20"/>
              </w:rPr>
              <w:t>).</w:t>
            </w:r>
          </w:p>
          <w:p w14:paraId="301DBB9D" w14:textId="77777777" w:rsidR="00AF5787" w:rsidRPr="008056AC" w:rsidRDefault="00AF5787" w:rsidP="00AF5787">
            <w:pPr>
              <w:pStyle w:val="DraftingNotesAgency"/>
              <w:rPr>
                <w:rFonts w:asciiTheme="minorHAnsi" w:eastAsia="Times New Roman" w:hAnsiTheme="minorHAnsi" w:cstheme="minorHAnsi"/>
                <w:color w:val="808080" w:themeColor="background1" w:themeShade="80"/>
                <w:sz w:val="20"/>
                <w:szCs w:val="20"/>
              </w:rPr>
            </w:pPr>
            <w:r w:rsidRPr="008056AC">
              <w:rPr>
                <w:rFonts w:asciiTheme="minorHAnsi" w:eastAsia="Times New Roman" w:hAnsiTheme="minorHAnsi" w:cstheme="minorHAnsi"/>
                <w:color w:val="808080" w:themeColor="background1" w:themeShade="80"/>
                <w:sz w:val="20"/>
                <w:szCs w:val="20"/>
              </w:rPr>
              <w:t>Discuss the impact of risks (as described above) in relation to the clinical benefits taking into account the factors described and in particular the uncertainties in relation to available clinical data.</w:t>
            </w:r>
          </w:p>
          <w:p w14:paraId="7FB33785" w14:textId="77777777" w:rsidR="00AF5787" w:rsidRPr="008056AC" w:rsidRDefault="00AF5787" w:rsidP="00AF5787">
            <w:pPr>
              <w:rPr>
                <w:rFonts w:asciiTheme="minorHAnsi" w:hAnsiTheme="minorHAnsi" w:cstheme="minorHAnsi"/>
                <w:sz w:val="22"/>
                <w:szCs w:val="22"/>
              </w:rPr>
            </w:pPr>
          </w:p>
          <w:p w14:paraId="1965E015" w14:textId="77777777" w:rsidR="00AF5787" w:rsidRPr="008056AC" w:rsidRDefault="00AF5787" w:rsidP="00AF5787">
            <w:pPr>
              <w:rPr>
                <w:rFonts w:asciiTheme="minorHAnsi" w:hAnsiTheme="minorHAnsi" w:cstheme="minorHAnsi"/>
                <w:sz w:val="22"/>
                <w:szCs w:val="22"/>
              </w:rPr>
            </w:pPr>
            <w:r w:rsidRPr="008056AC">
              <w:rPr>
                <w:rFonts w:asciiTheme="minorHAnsi" w:hAnsiTheme="minorHAnsi" w:cstheme="minorHAnsi"/>
                <w:sz w:val="22"/>
                <w:szCs w:val="22"/>
              </w:rPr>
              <w:t xml:space="preserve">Have all the risks that could have a significant impact on the benefit-risk analysis' been identified in the clinical evaluation? </w:t>
            </w:r>
          </w:p>
          <w:p w14:paraId="7452355B" w14:textId="77777777" w:rsidR="00AF5787" w:rsidRPr="008056AC" w:rsidRDefault="00AF5787" w:rsidP="00AF5787">
            <w:pPr>
              <w:rPr>
                <w:rFonts w:asciiTheme="minorHAnsi" w:hAnsiTheme="minorHAnsi" w:cstheme="minorHAnsi"/>
                <w:sz w:val="22"/>
                <w:szCs w:val="22"/>
              </w:rPr>
            </w:pPr>
            <w:r w:rsidRPr="008056AC">
              <w:rPr>
                <w:rFonts w:asciiTheme="minorHAnsi" w:hAnsiTheme="minorHAnsi" w:cstheme="minorHAnsi"/>
                <w:sz w:val="22"/>
                <w:szCs w:val="22"/>
              </w:rPr>
              <w:t>Is there alignment between the risk management and clinical evaluation?</w:t>
            </w:r>
          </w:p>
          <w:p w14:paraId="10D5D8F3" w14:textId="77777777" w:rsidR="00AF5787" w:rsidRPr="008056AC" w:rsidRDefault="00AF5787" w:rsidP="00AF5787">
            <w:pPr>
              <w:rPr>
                <w:rFonts w:asciiTheme="minorHAnsi" w:hAnsiTheme="minorHAnsi" w:cstheme="minorHAnsi"/>
                <w:color w:val="808080" w:themeColor="background1" w:themeShade="80"/>
                <w:sz w:val="22"/>
                <w:szCs w:val="22"/>
              </w:rPr>
            </w:pPr>
          </w:p>
          <w:p w14:paraId="76F0A389" w14:textId="77777777" w:rsidR="00AF5787" w:rsidRPr="008056AC" w:rsidRDefault="00AF5787" w:rsidP="00AF5787">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08BEC6FE" w14:textId="77777777" w:rsidR="00AF5787" w:rsidRPr="008056AC" w:rsidRDefault="00AF5787" w:rsidP="00AF5787">
            <w:pPr>
              <w:pStyle w:val="DraftingNotesAgency"/>
              <w:rPr>
                <w:rFonts w:asciiTheme="minorHAnsi" w:hAnsiTheme="minorHAnsi" w:cstheme="minorHAnsi"/>
              </w:rPr>
            </w:pPr>
            <w:r w:rsidRPr="008056AC">
              <w:rPr>
                <w:rFonts w:asciiTheme="minorHAnsi" w:eastAsia="Times New Roman" w:hAnsiTheme="minorHAnsi" w:cstheme="minorHAnsi"/>
                <w:color w:val="808080" w:themeColor="background1" w:themeShade="80"/>
                <w:sz w:val="20"/>
                <w:szCs w:val="20"/>
              </w:rPr>
              <w:t>Describe how the clinical benefits outweigh the risks also considering the current state of the art.</w:t>
            </w:r>
          </w:p>
          <w:p w14:paraId="19E4BA72" w14:textId="77777777" w:rsidR="00AF5787" w:rsidRPr="008056AC" w:rsidRDefault="00AF5787" w:rsidP="00AF5787">
            <w:pPr>
              <w:rPr>
                <w:rFonts w:asciiTheme="minorHAnsi" w:hAnsiTheme="minorHAnsi" w:cstheme="minorHAnsi"/>
                <w:sz w:val="22"/>
                <w:szCs w:val="22"/>
              </w:rPr>
            </w:pPr>
          </w:p>
          <w:p w14:paraId="76D1556B" w14:textId="77777777" w:rsidR="00AF5787" w:rsidRPr="008056AC" w:rsidRDefault="00AF5787" w:rsidP="00AF5787">
            <w:pPr>
              <w:rPr>
                <w:rFonts w:asciiTheme="minorHAnsi" w:hAnsiTheme="minorHAnsi" w:cstheme="minorHAnsi"/>
                <w:sz w:val="22"/>
                <w:szCs w:val="22"/>
              </w:rPr>
            </w:pPr>
            <w:r w:rsidRPr="008056AC">
              <w:rPr>
                <w:rFonts w:asciiTheme="minorHAnsi" w:hAnsiTheme="minorHAnsi" w:cstheme="minorHAnsi"/>
                <w:sz w:val="22"/>
                <w:szCs w:val="22"/>
              </w:rPr>
              <w:t xml:space="preserve">Have all deficiencies/non-compliances been raised and satisfactorily addressed in the course of this clinical evaluation assessment? </w:t>
            </w:r>
          </w:p>
          <w:p w14:paraId="57C6D7F1" w14:textId="77777777" w:rsidR="00AF5787" w:rsidRPr="008056AC" w:rsidRDefault="00AF5787" w:rsidP="00AF5787">
            <w:pPr>
              <w:rPr>
                <w:rFonts w:asciiTheme="minorHAnsi" w:hAnsiTheme="minorHAnsi" w:cstheme="minorHAnsi"/>
                <w:sz w:val="22"/>
                <w:szCs w:val="22"/>
              </w:rPr>
            </w:pPr>
          </w:p>
          <w:p w14:paraId="02570BF3" w14:textId="77777777" w:rsidR="00AF5787" w:rsidRPr="008056AC" w:rsidRDefault="00AF5787" w:rsidP="00AF5787">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State Yes / No</w:t>
            </w:r>
          </w:p>
          <w:p w14:paraId="6072231F" w14:textId="77777777" w:rsidR="00AF5787" w:rsidRPr="008056AC" w:rsidRDefault="00AF5787" w:rsidP="00AF5787">
            <w:pPr>
              <w:rPr>
                <w:rFonts w:asciiTheme="minorHAnsi" w:hAnsiTheme="minorHAnsi" w:cstheme="minorHAnsi"/>
                <w:color w:val="808080" w:themeColor="background1" w:themeShade="80"/>
                <w:sz w:val="20"/>
              </w:rPr>
            </w:pPr>
          </w:p>
          <w:p w14:paraId="15BA3ECC" w14:textId="77777777" w:rsidR="00AF5787" w:rsidRPr="008056AC" w:rsidRDefault="00AF5787" w:rsidP="00AF5787">
            <w:pPr>
              <w:pStyle w:val="DraftingNotesAgency"/>
              <w:rPr>
                <w:rFonts w:asciiTheme="minorHAnsi" w:hAnsiTheme="minorHAnsi" w:cstheme="minorHAnsi"/>
              </w:rPr>
            </w:pPr>
            <w:r w:rsidRPr="008056AC">
              <w:rPr>
                <w:rFonts w:asciiTheme="minorHAnsi" w:hAnsiTheme="minorHAnsi" w:cstheme="minorHAnsi"/>
                <w:color w:val="808080" w:themeColor="background1" w:themeShade="80"/>
                <w:sz w:val="20"/>
              </w:rPr>
              <w:t xml:space="preserve">Is it possible to follow the changes that </w:t>
            </w:r>
            <w:proofErr w:type="gramStart"/>
            <w:r w:rsidRPr="008056AC">
              <w:rPr>
                <w:rFonts w:asciiTheme="minorHAnsi" w:hAnsiTheme="minorHAnsi" w:cstheme="minorHAnsi"/>
                <w:color w:val="808080" w:themeColor="background1" w:themeShade="80"/>
                <w:sz w:val="20"/>
              </w:rPr>
              <w:t>have been made</w:t>
            </w:r>
            <w:proofErr w:type="gramEnd"/>
            <w:r w:rsidRPr="008056AC">
              <w:rPr>
                <w:rFonts w:asciiTheme="minorHAnsi" w:hAnsiTheme="minorHAnsi" w:cstheme="minorHAnsi"/>
                <w:color w:val="808080" w:themeColor="background1" w:themeShade="80"/>
                <w:sz w:val="20"/>
              </w:rPr>
              <w:t xml:space="preserve"> to address them? </w:t>
            </w:r>
          </w:p>
          <w:p w14:paraId="2507DD1F" w14:textId="77777777" w:rsidR="00AF5787" w:rsidRPr="008056AC" w:rsidRDefault="00AF5787" w:rsidP="00AF5787">
            <w:pPr>
              <w:spacing w:before="120" w:after="120"/>
              <w:rPr>
                <w:rFonts w:asciiTheme="minorHAnsi" w:hAnsiTheme="minorHAnsi" w:cstheme="minorHAnsi"/>
                <w:sz w:val="20"/>
              </w:rPr>
            </w:pPr>
            <w:r w:rsidRPr="008056AC">
              <w:rPr>
                <w:rFonts w:asciiTheme="minorHAnsi" w:hAnsiTheme="minorHAnsi" w:cstheme="minorHAnsi"/>
                <w:sz w:val="20"/>
              </w:rPr>
              <w:t>Overall conclusion on the assessment of the manufacturer's clinical evaluation including a clinical judgement of the opinion provided by any external expert.</w:t>
            </w:r>
          </w:p>
          <w:p w14:paraId="39BAACE7" w14:textId="77777777" w:rsidR="00AF5787" w:rsidRPr="008056AC" w:rsidRDefault="00AF5787" w:rsidP="00AF5787">
            <w:pPr>
              <w:shd w:val="clear" w:color="auto" w:fill="FFFFFF" w:themeFill="background1"/>
              <w:spacing w:before="120" w:after="120"/>
              <w:rPr>
                <w:rFonts w:asciiTheme="minorHAnsi" w:hAnsiTheme="minorHAnsi" w:cstheme="minorHAnsi"/>
                <w:i/>
                <w:color w:val="808080"/>
                <w:sz w:val="20"/>
              </w:rPr>
            </w:pPr>
            <w:r w:rsidRPr="008056AC">
              <w:rPr>
                <w:rFonts w:asciiTheme="minorHAnsi" w:hAnsiTheme="minorHAnsi" w:cstheme="minorHAnsi"/>
                <w:i/>
                <w:color w:val="808080"/>
                <w:sz w:val="20"/>
              </w:rPr>
              <w:t>Make a clear recommendation to the notified body's decision maker in regards to the conclusions of this assessment for the purpose of granting certification, stating in addition:</w:t>
            </w:r>
          </w:p>
          <w:p w14:paraId="4987EE10" w14:textId="77777777" w:rsidR="00AF5787" w:rsidRPr="008056AC" w:rsidRDefault="00AF5787" w:rsidP="00AF5787">
            <w:pPr>
              <w:pStyle w:val="ListParagraph"/>
              <w:numPr>
                <w:ilvl w:val="0"/>
                <w:numId w:val="10"/>
              </w:numPr>
              <w:spacing w:before="60" w:after="60"/>
              <w:ind w:left="924" w:hanging="357"/>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whether</w:t>
            </w:r>
            <w:proofErr w:type="gramEnd"/>
            <w:r w:rsidRPr="008056AC">
              <w:rPr>
                <w:rFonts w:asciiTheme="minorHAnsi" w:hAnsiTheme="minorHAnsi" w:cstheme="minorHAnsi"/>
                <w:i/>
                <w:color w:val="808080" w:themeColor="background1" w:themeShade="80"/>
                <w:sz w:val="20"/>
              </w:rPr>
              <w:t xml:space="preserve"> the post-market surveillance plan, including the PMCF plan, is adequate. </w:t>
            </w:r>
          </w:p>
          <w:p w14:paraId="7EC4B4F9" w14:textId="77777777" w:rsidR="00AF5787" w:rsidRPr="008056AC" w:rsidRDefault="00AF5787" w:rsidP="00AF5787">
            <w:pPr>
              <w:pStyle w:val="ListParagraph"/>
              <w:numPr>
                <w:ilvl w:val="0"/>
                <w:numId w:val="10"/>
              </w:numPr>
              <w:spacing w:before="60" w:after="60"/>
              <w:ind w:left="924" w:hanging="357"/>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specific</w:t>
            </w:r>
            <w:proofErr w:type="gramEnd"/>
            <w:r w:rsidRPr="008056AC">
              <w:rPr>
                <w:rFonts w:asciiTheme="minorHAnsi" w:hAnsiTheme="minorHAnsi" w:cstheme="minorHAnsi"/>
                <w:i/>
                <w:color w:val="808080" w:themeColor="background1" w:themeShade="80"/>
                <w:sz w:val="20"/>
              </w:rPr>
              <w:t xml:space="preserve"> milestones to be set for further review of the up to date clinical evaluation by the notified body. </w:t>
            </w:r>
          </w:p>
          <w:p w14:paraId="5B5FBA81" w14:textId="77777777" w:rsidR="00AF5787" w:rsidRPr="008056AC" w:rsidRDefault="00AF5787" w:rsidP="00AF5787">
            <w:pPr>
              <w:pStyle w:val="ListParagraph"/>
              <w:numPr>
                <w:ilvl w:val="0"/>
                <w:numId w:val="10"/>
              </w:numPr>
              <w:spacing w:before="60" w:after="60"/>
              <w:ind w:left="924" w:hanging="357"/>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considerations</w:t>
            </w:r>
            <w:proofErr w:type="gramEnd"/>
            <w:r w:rsidRPr="008056AC">
              <w:rPr>
                <w:rFonts w:asciiTheme="minorHAnsi" w:hAnsiTheme="minorHAnsi" w:cstheme="minorHAnsi"/>
                <w:i/>
                <w:color w:val="808080" w:themeColor="background1" w:themeShade="80"/>
                <w:sz w:val="20"/>
              </w:rPr>
              <w:t xml:space="preserve"> to define the period of certification.</w:t>
            </w:r>
          </w:p>
          <w:p w14:paraId="0282BF0F" w14:textId="77777777" w:rsidR="00AF5787" w:rsidRPr="008056AC" w:rsidRDefault="00AF5787" w:rsidP="00AF5787">
            <w:pPr>
              <w:pStyle w:val="ListParagraph"/>
              <w:numPr>
                <w:ilvl w:val="0"/>
                <w:numId w:val="10"/>
              </w:numPr>
              <w:spacing w:before="60" w:after="60"/>
              <w:ind w:left="924" w:hanging="357"/>
              <w:rPr>
                <w:rFonts w:asciiTheme="minorHAnsi" w:hAnsiTheme="minorHAnsi" w:cstheme="minorHAnsi"/>
                <w:i/>
                <w:color w:val="808080"/>
                <w:sz w:val="20"/>
              </w:rPr>
            </w:pPr>
            <w:proofErr w:type="gramStart"/>
            <w:r w:rsidRPr="008056AC">
              <w:rPr>
                <w:rFonts w:asciiTheme="minorHAnsi" w:hAnsiTheme="minorHAnsi" w:cstheme="minorHAnsi"/>
                <w:i/>
                <w:color w:val="808080" w:themeColor="background1" w:themeShade="80"/>
                <w:sz w:val="20"/>
              </w:rPr>
              <w:t>additional</w:t>
            </w:r>
            <w:proofErr w:type="gramEnd"/>
            <w:r w:rsidRPr="008056AC">
              <w:rPr>
                <w:rFonts w:asciiTheme="minorHAnsi" w:hAnsiTheme="minorHAnsi" w:cstheme="minorHAnsi"/>
                <w:i/>
                <w:color w:val="808080"/>
                <w:sz w:val="20"/>
              </w:rPr>
              <w:t xml:space="preserve"> conditions on the certification to be considered. </w:t>
            </w:r>
          </w:p>
          <w:p w14:paraId="4F882153" w14:textId="77777777" w:rsidR="00AF5787" w:rsidRPr="008056AC" w:rsidRDefault="00AF5787" w:rsidP="00AF5787">
            <w:pPr>
              <w:widowControl w:val="0"/>
              <w:spacing w:before="60" w:after="60"/>
              <w:rPr>
                <w:rFonts w:asciiTheme="minorHAnsi" w:hAnsiTheme="minorHAnsi" w:cstheme="minorHAnsi"/>
                <w:sz w:val="20"/>
              </w:rPr>
            </w:pPr>
          </w:p>
        </w:tc>
      </w:tr>
      <w:tr w:rsidR="00AF5787" w:rsidRPr="008056AC" w14:paraId="1E6BC13E" w14:textId="77777777" w:rsidTr="00C0070B">
        <w:tc>
          <w:tcPr>
            <w:tcW w:w="15559" w:type="dxa"/>
            <w:tcBorders>
              <w:top w:val="single" w:sz="4" w:space="0" w:color="auto"/>
              <w:left w:val="single" w:sz="4" w:space="0" w:color="auto"/>
              <w:bottom w:val="single" w:sz="4" w:space="0" w:color="auto"/>
              <w:right w:val="single" w:sz="4" w:space="0" w:color="auto"/>
            </w:tcBorders>
          </w:tcPr>
          <w:p w14:paraId="45B7274E" w14:textId="3F4D2468" w:rsidR="00AF5787" w:rsidRPr="008056AC" w:rsidRDefault="00AF5787" w:rsidP="00AF5787">
            <w:pPr>
              <w:widowControl w:val="0"/>
              <w:spacing w:before="60" w:after="60"/>
              <w:jc w:val="right"/>
              <w:rPr>
                <w:rFonts w:asciiTheme="minorHAnsi" w:hAnsiTheme="minorHAnsi" w:cstheme="minorHAnsi"/>
                <w:sz w:val="20"/>
              </w:rPr>
            </w:pPr>
            <w:r w:rsidRPr="008056AC">
              <w:rPr>
                <w:rFonts w:asciiTheme="minorHAnsi" w:hAnsiTheme="minorHAnsi" w:cstheme="minorHAnsi"/>
                <w:sz w:val="20"/>
              </w:rPr>
              <w:lastRenderedPageBreak/>
              <w:t xml:space="preserve">Sufficient information are provided to demonstrate acceptability of benefit-risk conclusions and confirm that the relevant MDR requirements are met : </w:t>
            </w:r>
            <w:sdt>
              <w:sdtPr>
                <w:rPr>
                  <w:rFonts w:asciiTheme="minorHAnsi" w:hAnsiTheme="minorHAnsi" w:cstheme="minorHAnsi"/>
                  <w:sz w:val="20"/>
                </w:rPr>
                <w:id w:val="-1522929658"/>
                <w14:checkbox>
                  <w14:checked w14:val="0"/>
                  <w14:checkedState w14:val="00FE" w14:font="Wingdings"/>
                  <w14:uncheckedState w14:val="2610" w14:font="MS Gothic"/>
                </w14:checkbox>
              </w:sdtPr>
              <w:sdtEndPr/>
              <w:sdtContent>
                <w:r w:rsidRPr="008056AC">
                  <w:rPr>
                    <w:rFonts w:ascii="Segoe UI Symbol" w:eastAsia="MS UI Gothic" w:hAnsi="Segoe UI Symbol" w:cs="Segoe UI Symbol"/>
                    <w:sz w:val="20"/>
                  </w:rPr>
                  <w:t>☐</w:t>
                </w:r>
              </w:sdtContent>
            </w:sdt>
          </w:p>
        </w:tc>
      </w:tr>
    </w:tbl>
    <w:p w14:paraId="39933AD3" w14:textId="0C146582" w:rsidR="00C2103E" w:rsidRDefault="00C2103E" w:rsidP="00926E16">
      <w:pPr>
        <w:rPr>
          <w:rFonts w:asciiTheme="minorHAnsi" w:hAnsiTheme="minorHAnsi" w:cstheme="minorHAnsi"/>
        </w:rPr>
      </w:pPr>
    </w:p>
    <w:p w14:paraId="47271DF9" w14:textId="77777777" w:rsidR="001F5A95" w:rsidRPr="008056AC" w:rsidRDefault="001F5A95" w:rsidP="009D4AEE">
      <w:pPr>
        <w:pStyle w:val="Heading1"/>
        <w:rPr>
          <w:rFonts w:asciiTheme="minorHAnsi" w:hAnsiTheme="minorHAnsi" w:cstheme="minorHAnsi"/>
        </w:rPr>
      </w:pPr>
      <w:bookmarkStart w:id="15" w:name="_Toc45105411"/>
      <w:r w:rsidRPr="008056AC">
        <w:rPr>
          <w:rFonts w:asciiTheme="minorHAnsi" w:hAnsiTheme="minorHAnsi" w:cstheme="minorHAnsi"/>
        </w:rPr>
        <w:t>Specific Considerations</w:t>
      </w:r>
      <w:bookmarkEnd w:id="15"/>
    </w:p>
    <w:p w14:paraId="42B5BA0A" w14:textId="77777777" w:rsidR="001D4869" w:rsidRPr="008056AC" w:rsidRDefault="001D4869" w:rsidP="001D4869">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15388"/>
      </w:tblGrid>
      <w:tr w:rsidR="001F5A95" w:rsidRPr="008056AC" w14:paraId="6252A9B4" w14:textId="77777777" w:rsidTr="001F5A95">
        <w:tc>
          <w:tcPr>
            <w:tcW w:w="15388" w:type="dxa"/>
            <w:shd w:val="clear" w:color="auto" w:fill="D9D9D9" w:themeFill="background1" w:themeFillShade="D9"/>
          </w:tcPr>
          <w:p w14:paraId="50AEF0A4" w14:textId="77777777" w:rsidR="001F5A95" w:rsidRPr="008056AC" w:rsidRDefault="00CC4FF8" w:rsidP="001D4869">
            <w:pPr>
              <w:pStyle w:val="Heading2"/>
              <w:outlineLvl w:val="1"/>
              <w:rPr>
                <w:rFonts w:asciiTheme="minorHAnsi" w:hAnsiTheme="minorHAnsi" w:cstheme="minorHAnsi"/>
              </w:rPr>
            </w:pPr>
            <w:bookmarkStart w:id="16" w:name="_Toc45105412"/>
            <w:r w:rsidRPr="008056AC">
              <w:rPr>
                <w:rFonts w:asciiTheme="minorHAnsi" w:hAnsiTheme="minorHAnsi" w:cstheme="minorHAnsi"/>
              </w:rPr>
              <w:t xml:space="preserve">Section </w:t>
            </w:r>
            <w:r w:rsidR="002679C2" w:rsidRPr="008056AC">
              <w:rPr>
                <w:rFonts w:asciiTheme="minorHAnsi" w:hAnsiTheme="minorHAnsi" w:cstheme="minorHAnsi"/>
              </w:rPr>
              <w:t>I</w:t>
            </w:r>
            <w:r w:rsidRPr="008056AC">
              <w:rPr>
                <w:rFonts w:asciiTheme="minorHAnsi" w:hAnsiTheme="minorHAnsi" w:cstheme="minorHAnsi"/>
              </w:rPr>
              <w:t xml:space="preserve">: Clinical evaluation consultation procedure for certain class III and class </w:t>
            </w:r>
            <w:proofErr w:type="spellStart"/>
            <w:r w:rsidRPr="008056AC">
              <w:rPr>
                <w:rFonts w:asciiTheme="minorHAnsi" w:hAnsiTheme="minorHAnsi" w:cstheme="minorHAnsi"/>
              </w:rPr>
              <w:t>IIb</w:t>
            </w:r>
            <w:proofErr w:type="spellEnd"/>
            <w:r w:rsidRPr="008056AC">
              <w:rPr>
                <w:rFonts w:asciiTheme="minorHAnsi" w:hAnsiTheme="minorHAnsi" w:cstheme="minorHAnsi"/>
              </w:rPr>
              <w:t xml:space="preserve"> devices (Article 54)</w:t>
            </w:r>
            <w:bookmarkEnd w:id="16"/>
          </w:p>
        </w:tc>
      </w:tr>
      <w:tr w:rsidR="001F5A95" w:rsidRPr="008056AC" w14:paraId="329D3006" w14:textId="77777777" w:rsidTr="001F5A95">
        <w:tc>
          <w:tcPr>
            <w:tcW w:w="15388" w:type="dxa"/>
          </w:tcPr>
          <w:p w14:paraId="18454E56" w14:textId="77777777" w:rsidR="0051675F" w:rsidRPr="008056AC" w:rsidRDefault="0051675F" w:rsidP="001F5A95">
            <w:pPr>
              <w:rPr>
                <w:rFonts w:asciiTheme="minorHAnsi" w:hAnsiTheme="minorHAnsi" w:cstheme="minorHAnsi"/>
                <w:sz w:val="20"/>
              </w:rPr>
            </w:pPr>
          </w:p>
          <w:p w14:paraId="35DAFAF5" w14:textId="77777777" w:rsidR="00CC4FF8" w:rsidRPr="008056AC" w:rsidRDefault="00CC4FF8" w:rsidP="001F5A95">
            <w:pPr>
              <w:rPr>
                <w:rFonts w:asciiTheme="minorHAnsi" w:hAnsiTheme="minorHAnsi" w:cstheme="minorHAnsi"/>
                <w:sz w:val="20"/>
              </w:rPr>
            </w:pPr>
            <w:proofErr w:type="gramStart"/>
            <w:r w:rsidRPr="008056AC">
              <w:rPr>
                <w:rFonts w:asciiTheme="minorHAnsi" w:hAnsiTheme="minorHAnsi" w:cstheme="minorHAnsi"/>
                <w:sz w:val="20"/>
              </w:rPr>
              <w:t xml:space="preserve">Is the procedure </w:t>
            </w:r>
            <w:r w:rsidR="000E1F58" w:rsidRPr="008056AC">
              <w:rPr>
                <w:rFonts w:asciiTheme="minorHAnsi" w:hAnsiTheme="minorHAnsi" w:cstheme="minorHAnsi"/>
                <w:sz w:val="20"/>
              </w:rPr>
              <w:t>required</w:t>
            </w:r>
            <w:proofErr w:type="gramEnd"/>
            <w:r w:rsidR="000E1F58" w:rsidRPr="008056AC">
              <w:rPr>
                <w:rFonts w:asciiTheme="minorHAnsi" w:hAnsiTheme="minorHAnsi" w:cstheme="minorHAnsi"/>
                <w:sz w:val="20"/>
              </w:rPr>
              <w:t xml:space="preserve"> by</w:t>
            </w:r>
            <w:r w:rsidRPr="008056AC">
              <w:rPr>
                <w:rFonts w:asciiTheme="minorHAnsi" w:hAnsiTheme="minorHAnsi" w:cstheme="minorHAnsi"/>
                <w:sz w:val="20"/>
              </w:rPr>
              <w:t xml:space="preserve"> Article 54(1) to be applied?</w:t>
            </w:r>
          </w:p>
          <w:p w14:paraId="2CDA47F2" w14:textId="77777777" w:rsidR="00CC4FF8" w:rsidRPr="008056AC" w:rsidRDefault="00683013" w:rsidP="001F5A95">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State </w:t>
            </w:r>
            <w:r w:rsidR="00CC4FF8" w:rsidRPr="008056AC">
              <w:rPr>
                <w:rFonts w:asciiTheme="minorHAnsi" w:hAnsiTheme="minorHAnsi" w:cstheme="minorHAnsi"/>
                <w:i/>
                <w:color w:val="808080" w:themeColor="background1" w:themeShade="80"/>
                <w:sz w:val="20"/>
              </w:rPr>
              <w:t>Yes / No</w:t>
            </w:r>
          </w:p>
          <w:p w14:paraId="4D06D891" w14:textId="77777777" w:rsidR="00CC4FF8" w:rsidRPr="008056AC" w:rsidRDefault="00CC4FF8" w:rsidP="001F5A95">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Provide further information where necessary with respect to this justification</w:t>
            </w:r>
          </w:p>
          <w:p w14:paraId="1AAF21B9" w14:textId="77777777" w:rsidR="00CC4FF8" w:rsidRPr="008056AC" w:rsidRDefault="00CC4FF8" w:rsidP="001F5A95">
            <w:pPr>
              <w:rPr>
                <w:rFonts w:asciiTheme="minorHAnsi" w:hAnsiTheme="minorHAnsi" w:cstheme="minorHAnsi"/>
                <w:sz w:val="20"/>
              </w:rPr>
            </w:pPr>
          </w:p>
          <w:p w14:paraId="4BAD7106" w14:textId="77777777" w:rsidR="00CC4FF8" w:rsidRPr="008056AC" w:rsidRDefault="00CC4FF8" w:rsidP="001F5A95">
            <w:pPr>
              <w:rPr>
                <w:rFonts w:asciiTheme="minorHAnsi" w:hAnsiTheme="minorHAnsi" w:cstheme="minorHAnsi"/>
                <w:sz w:val="20"/>
              </w:rPr>
            </w:pPr>
            <w:r w:rsidRPr="008056AC">
              <w:rPr>
                <w:rFonts w:asciiTheme="minorHAnsi" w:hAnsiTheme="minorHAnsi" w:cstheme="minorHAnsi"/>
                <w:sz w:val="20"/>
              </w:rPr>
              <w:t xml:space="preserve">If this procedure is not to </w:t>
            </w:r>
            <w:proofErr w:type="gramStart"/>
            <w:r w:rsidRPr="008056AC">
              <w:rPr>
                <w:rFonts w:asciiTheme="minorHAnsi" w:hAnsiTheme="minorHAnsi" w:cstheme="minorHAnsi"/>
                <w:sz w:val="20"/>
              </w:rPr>
              <w:t>be applied</w:t>
            </w:r>
            <w:proofErr w:type="gramEnd"/>
            <w:r w:rsidRPr="008056AC">
              <w:rPr>
                <w:rFonts w:asciiTheme="minorHAnsi" w:hAnsiTheme="minorHAnsi" w:cstheme="minorHAnsi"/>
                <w:sz w:val="20"/>
              </w:rPr>
              <w:t>, with respect to Article 54(2) what is the reason?</w:t>
            </w:r>
            <w:r w:rsidR="003236DA" w:rsidRPr="008056AC">
              <w:rPr>
                <w:rStyle w:val="FootnoteReference"/>
                <w:rFonts w:asciiTheme="minorHAnsi" w:hAnsiTheme="minorHAnsi" w:cstheme="minorHAnsi"/>
                <w:sz w:val="20"/>
              </w:rPr>
              <w:footnoteReference w:id="24"/>
            </w:r>
          </w:p>
          <w:p w14:paraId="57D5E392" w14:textId="77777777" w:rsidR="00CC4FF8" w:rsidRPr="008056AC" w:rsidRDefault="00CC4FF8" w:rsidP="00CC4FF8">
            <w:pPr>
              <w:rPr>
                <w:rFonts w:asciiTheme="minorHAnsi" w:hAnsiTheme="minorHAnsi" w:cstheme="minorHAnsi"/>
                <w:sz w:val="20"/>
              </w:rPr>
            </w:pPr>
            <w:r w:rsidRPr="008056AC">
              <w:rPr>
                <w:rFonts w:asciiTheme="minorHAnsi" w:hAnsiTheme="minorHAnsi" w:cstheme="minorHAnsi"/>
                <w:sz w:val="20"/>
              </w:rPr>
              <w:t xml:space="preserve">(a) renewal of a certificate issued under </w:t>
            </w:r>
            <w:r w:rsidR="00B23647" w:rsidRPr="008056AC">
              <w:rPr>
                <w:rFonts w:asciiTheme="minorHAnsi" w:hAnsiTheme="minorHAnsi" w:cstheme="minorHAnsi"/>
                <w:sz w:val="20"/>
              </w:rPr>
              <w:t>the MDR</w:t>
            </w:r>
            <w:r w:rsidRPr="008056AC">
              <w:rPr>
                <w:rFonts w:asciiTheme="minorHAnsi" w:hAnsiTheme="minorHAnsi" w:cstheme="minorHAnsi"/>
                <w:sz w:val="20"/>
              </w:rPr>
              <w:t xml:space="preserve">; </w:t>
            </w:r>
            <w:sdt>
              <w:sdtPr>
                <w:rPr>
                  <w:rFonts w:asciiTheme="minorHAnsi" w:eastAsia="MS Gothic" w:hAnsiTheme="minorHAnsi" w:cstheme="minorHAnsi"/>
                  <w:sz w:val="20"/>
                </w:rPr>
                <w:id w:val="1232667865"/>
                <w14:checkbox>
                  <w14:checked w14:val="0"/>
                  <w14:checkedState w14:val="00FE" w14:font="Wingdings"/>
                  <w14:uncheckedState w14:val="2610" w14:font="MS Gothic"/>
                </w14:checkbox>
              </w:sdtPr>
              <w:sdtEndPr/>
              <w:sdtContent>
                <w:r w:rsidR="007301F2" w:rsidRPr="008056AC">
                  <w:rPr>
                    <w:rFonts w:ascii="Segoe UI Symbol" w:eastAsia="MS Gothic" w:hAnsi="Segoe UI Symbol" w:cs="Segoe UI Symbol"/>
                    <w:sz w:val="20"/>
                  </w:rPr>
                  <w:t>☐</w:t>
                </w:r>
              </w:sdtContent>
            </w:sdt>
          </w:p>
          <w:p w14:paraId="43884390" w14:textId="77777777" w:rsidR="00EA2D1B" w:rsidRPr="008056AC" w:rsidRDefault="00CC4FF8" w:rsidP="00CC4FF8">
            <w:pPr>
              <w:rPr>
                <w:rFonts w:asciiTheme="minorHAnsi" w:hAnsiTheme="minorHAnsi" w:cstheme="minorHAnsi"/>
                <w:sz w:val="20"/>
              </w:rPr>
            </w:pPr>
            <w:r w:rsidRPr="008056AC">
              <w:rPr>
                <w:rFonts w:asciiTheme="minorHAnsi" w:hAnsiTheme="minorHAnsi" w:cstheme="minorHAnsi"/>
                <w:sz w:val="20"/>
              </w:rPr>
              <w:t xml:space="preserve">(b) the device has been designed by modifying a device already marketed by the same manufacturer for the same intended purpose, </w:t>
            </w:r>
            <w:r w:rsidR="00B23647" w:rsidRPr="008056AC">
              <w:rPr>
                <w:rFonts w:asciiTheme="minorHAnsi" w:hAnsiTheme="minorHAnsi" w:cstheme="minorHAnsi"/>
                <w:sz w:val="20"/>
              </w:rPr>
              <w:t>and</w:t>
            </w:r>
            <w:r w:rsidRPr="008056AC">
              <w:rPr>
                <w:rFonts w:asciiTheme="minorHAnsi" w:hAnsiTheme="minorHAnsi" w:cstheme="minorHAnsi"/>
                <w:sz w:val="20"/>
              </w:rPr>
              <w:t xml:space="preserve"> the manufacturer has demonstrated to the satisfaction of the notified body that the modifications do not adversely affect the be</w:t>
            </w:r>
            <w:r w:rsidR="00D47C26" w:rsidRPr="008056AC">
              <w:rPr>
                <w:rFonts w:asciiTheme="minorHAnsi" w:hAnsiTheme="minorHAnsi" w:cstheme="minorHAnsi"/>
                <w:sz w:val="20"/>
              </w:rPr>
              <w:t>nefit-risk ratio of the device;</w:t>
            </w:r>
            <w:r w:rsidR="007301F2" w:rsidRPr="008056AC">
              <w:rPr>
                <w:rFonts w:asciiTheme="minorHAnsi" w:eastAsia="MS Gothic" w:hAnsiTheme="minorHAnsi" w:cstheme="minorHAnsi"/>
                <w:sz w:val="20"/>
              </w:rPr>
              <w:t xml:space="preserve"> </w:t>
            </w:r>
            <w:sdt>
              <w:sdtPr>
                <w:rPr>
                  <w:rFonts w:asciiTheme="minorHAnsi" w:eastAsia="MS Gothic" w:hAnsiTheme="minorHAnsi" w:cstheme="minorHAnsi"/>
                  <w:sz w:val="20"/>
                </w:rPr>
                <w:id w:val="417223956"/>
                <w14:checkbox>
                  <w14:checked w14:val="0"/>
                  <w14:checkedState w14:val="00FE" w14:font="Wingdings"/>
                  <w14:uncheckedState w14:val="2610" w14:font="MS Gothic"/>
                </w14:checkbox>
              </w:sdtPr>
              <w:sdtEndPr/>
              <w:sdtContent>
                <w:r w:rsidR="007301F2" w:rsidRPr="008056AC">
                  <w:rPr>
                    <w:rFonts w:ascii="Segoe UI Symbol" w:eastAsia="MS Gothic" w:hAnsi="Segoe UI Symbol" w:cs="Segoe UI Symbol"/>
                    <w:sz w:val="20"/>
                  </w:rPr>
                  <w:t>☐</w:t>
                </w:r>
              </w:sdtContent>
            </w:sdt>
          </w:p>
          <w:p w14:paraId="5D94B7E3" w14:textId="77777777" w:rsidR="00065457" w:rsidRPr="008056AC" w:rsidRDefault="00065457" w:rsidP="00CC4FF8">
            <w:pPr>
              <w:rPr>
                <w:rFonts w:asciiTheme="minorHAnsi" w:hAnsiTheme="minorHAnsi" w:cstheme="minorHAnsi"/>
                <w:sz w:val="20"/>
              </w:rPr>
            </w:pPr>
          </w:p>
          <w:p w14:paraId="2D5F71BB" w14:textId="77777777" w:rsidR="00F72C3A" w:rsidRPr="008056AC" w:rsidRDefault="00F72C3A" w:rsidP="00F72C3A">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Provide a summary of the modification(s) that </w:t>
            </w:r>
            <w:proofErr w:type="gramStart"/>
            <w:r w:rsidRPr="008056AC">
              <w:rPr>
                <w:rFonts w:asciiTheme="minorHAnsi" w:hAnsiTheme="minorHAnsi" w:cstheme="minorHAnsi"/>
                <w:i/>
                <w:color w:val="808080" w:themeColor="background1" w:themeShade="80"/>
                <w:sz w:val="20"/>
              </w:rPr>
              <w:t>have been made</w:t>
            </w:r>
            <w:proofErr w:type="gramEnd"/>
            <w:r w:rsidRPr="008056AC">
              <w:rPr>
                <w:rFonts w:asciiTheme="minorHAnsi" w:hAnsiTheme="minorHAnsi" w:cstheme="minorHAnsi"/>
                <w:i/>
                <w:color w:val="808080" w:themeColor="background1" w:themeShade="80"/>
                <w:sz w:val="20"/>
              </w:rPr>
              <w:t xml:space="preserve"> to the device?</w:t>
            </w:r>
          </w:p>
          <w:p w14:paraId="419AECD9" w14:textId="77777777" w:rsidR="00EA2D1B" w:rsidRPr="008056AC" w:rsidRDefault="00EA2D1B" w:rsidP="00CC4FF8">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lastRenderedPageBreak/>
              <w:t>Provide a summary of the</w:t>
            </w:r>
            <w:r w:rsidR="00D47C26" w:rsidRPr="008056AC">
              <w:rPr>
                <w:rFonts w:asciiTheme="minorHAnsi" w:hAnsiTheme="minorHAnsi" w:cstheme="minorHAnsi"/>
                <w:i/>
                <w:color w:val="808080" w:themeColor="background1" w:themeShade="80"/>
                <w:sz w:val="20"/>
              </w:rPr>
              <w:t xml:space="preserve"> manufacturer’s</w:t>
            </w:r>
            <w:r w:rsidRPr="008056AC">
              <w:rPr>
                <w:rFonts w:asciiTheme="minorHAnsi" w:hAnsiTheme="minorHAnsi" w:cstheme="minorHAnsi"/>
                <w:i/>
                <w:color w:val="808080" w:themeColor="background1" w:themeShade="80"/>
                <w:sz w:val="20"/>
              </w:rPr>
              <w:t xml:space="preserve"> rationale </w:t>
            </w:r>
            <w:r w:rsidR="00D47C26" w:rsidRPr="008056AC">
              <w:rPr>
                <w:rFonts w:asciiTheme="minorHAnsi" w:hAnsiTheme="minorHAnsi" w:cstheme="minorHAnsi"/>
                <w:i/>
                <w:color w:val="808080" w:themeColor="background1" w:themeShade="80"/>
                <w:sz w:val="20"/>
              </w:rPr>
              <w:t>demonstrating that</w:t>
            </w:r>
            <w:r w:rsidRPr="008056AC">
              <w:rPr>
                <w:rFonts w:asciiTheme="minorHAnsi" w:hAnsiTheme="minorHAnsi" w:cstheme="minorHAnsi"/>
                <w:i/>
                <w:color w:val="808080" w:themeColor="background1" w:themeShade="80"/>
                <w:sz w:val="20"/>
              </w:rPr>
              <w:t xml:space="preserve"> the benefit-risk ratio of the device</w:t>
            </w:r>
            <w:r w:rsidR="00D47C26" w:rsidRPr="008056AC">
              <w:rPr>
                <w:rFonts w:asciiTheme="minorHAnsi" w:hAnsiTheme="minorHAnsi" w:cstheme="minorHAnsi"/>
                <w:i/>
                <w:color w:val="808080" w:themeColor="background1" w:themeShade="80"/>
                <w:sz w:val="20"/>
              </w:rPr>
              <w:t xml:space="preserve"> is not adversely affected</w:t>
            </w:r>
            <w:r w:rsidRPr="008056AC">
              <w:rPr>
                <w:rFonts w:asciiTheme="minorHAnsi" w:hAnsiTheme="minorHAnsi" w:cstheme="minorHAnsi"/>
                <w:i/>
                <w:color w:val="808080" w:themeColor="background1" w:themeShade="80"/>
                <w:sz w:val="20"/>
              </w:rPr>
              <w:t>.</w:t>
            </w:r>
          </w:p>
          <w:p w14:paraId="6F7D1978" w14:textId="77777777" w:rsidR="00EA2D1B" w:rsidRPr="008056AC" w:rsidRDefault="003A6E8F" w:rsidP="00CC4FF8">
            <w:pPr>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 xml:space="preserve">Has the </w:t>
            </w:r>
            <w:r w:rsidR="00EA2D1B" w:rsidRPr="008056AC">
              <w:rPr>
                <w:rFonts w:asciiTheme="minorHAnsi" w:hAnsiTheme="minorHAnsi" w:cstheme="minorHAnsi"/>
                <w:i/>
                <w:color w:val="808080" w:themeColor="background1" w:themeShade="80"/>
                <w:sz w:val="20"/>
              </w:rPr>
              <w:t>clinical data been provided</w:t>
            </w:r>
            <w:proofErr w:type="gramEnd"/>
            <w:r w:rsidR="00EA2D1B" w:rsidRPr="008056AC">
              <w:rPr>
                <w:rFonts w:asciiTheme="minorHAnsi" w:hAnsiTheme="minorHAnsi" w:cstheme="minorHAnsi"/>
                <w:i/>
                <w:color w:val="808080" w:themeColor="background1" w:themeShade="80"/>
                <w:sz w:val="20"/>
              </w:rPr>
              <w:t xml:space="preserve"> to support the conclusions of the manufacturer regarding the benefit-risk of the modified device with respect to the previous version?</w:t>
            </w:r>
          </w:p>
          <w:p w14:paraId="2D470C3A" w14:textId="77777777" w:rsidR="00EA2D1B" w:rsidRPr="008056AC" w:rsidRDefault="00EA2D1B" w:rsidP="00CC4FF8">
            <w:pPr>
              <w:rPr>
                <w:rFonts w:asciiTheme="minorHAnsi" w:hAnsiTheme="minorHAnsi" w:cstheme="minorHAnsi"/>
                <w:sz w:val="20"/>
              </w:rPr>
            </w:pPr>
          </w:p>
          <w:p w14:paraId="19ACDBD3" w14:textId="77777777" w:rsidR="00065457" w:rsidRPr="008056AC" w:rsidRDefault="00065457" w:rsidP="00065457">
            <w:pPr>
              <w:rPr>
                <w:rFonts w:asciiTheme="minorHAnsi" w:hAnsiTheme="minorHAnsi" w:cstheme="minorHAnsi"/>
                <w:sz w:val="20"/>
              </w:rPr>
            </w:pPr>
            <w:r w:rsidRPr="008056AC">
              <w:rPr>
                <w:rFonts w:asciiTheme="minorHAnsi" w:hAnsiTheme="minorHAnsi" w:cstheme="minorHAnsi"/>
                <w:i/>
                <w:color w:val="808080" w:themeColor="background1" w:themeShade="80"/>
                <w:sz w:val="20"/>
              </w:rPr>
              <w:t xml:space="preserve">For legacy devices, verify: </w:t>
            </w:r>
          </w:p>
          <w:p w14:paraId="1779DD76" w14:textId="77777777" w:rsidR="00065457" w:rsidRPr="008056AC" w:rsidRDefault="00E740D1" w:rsidP="00633C68">
            <w:pPr>
              <w:pStyle w:val="ListParagraph"/>
              <w:numPr>
                <w:ilvl w:val="0"/>
                <w:numId w:val="16"/>
              </w:numPr>
              <w:spacing w:before="60" w:after="60"/>
              <w:ind w:left="357" w:hanging="357"/>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that</w:t>
            </w:r>
            <w:proofErr w:type="gramEnd"/>
            <w:r w:rsidRPr="008056AC">
              <w:rPr>
                <w:rFonts w:asciiTheme="minorHAnsi" w:hAnsiTheme="minorHAnsi" w:cstheme="minorHAnsi"/>
                <w:i/>
                <w:color w:val="808080" w:themeColor="background1" w:themeShade="80"/>
                <w:sz w:val="20"/>
              </w:rPr>
              <w:t xml:space="preserve"> the modifications </w:t>
            </w:r>
            <w:r w:rsidR="00065457" w:rsidRPr="008056AC">
              <w:rPr>
                <w:rFonts w:asciiTheme="minorHAnsi" w:hAnsiTheme="minorHAnsi" w:cstheme="minorHAnsi"/>
                <w:i/>
                <w:color w:val="808080" w:themeColor="background1" w:themeShade="80"/>
                <w:sz w:val="20"/>
              </w:rPr>
              <w:t>do not adversely affect the benefit-risk ratio</w:t>
            </w:r>
            <w:r w:rsidR="00633C68" w:rsidRPr="008056AC">
              <w:rPr>
                <w:rFonts w:asciiTheme="minorHAnsi" w:hAnsiTheme="minorHAnsi" w:cstheme="minorHAnsi"/>
                <w:i/>
                <w:color w:val="808080" w:themeColor="background1" w:themeShade="80"/>
                <w:sz w:val="20"/>
              </w:rPr>
              <w:t>.</w:t>
            </w:r>
          </w:p>
          <w:p w14:paraId="3931A6FF" w14:textId="77777777" w:rsidR="00065457" w:rsidRPr="008056AC" w:rsidRDefault="00065457" w:rsidP="00633C68">
            <w:pPr>
              <w:pStyle w:val="ListParagraph"/>
              <w:numPr>
                <w:ilvl w:val="0"/>
                <w:numId w:val="16"/>
              </w:numPr>
              <w:spacing w:before="60" w:after="60"/>
              <w:ind w:left="357" w:hanging="357"/>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that</w:t>
            </w:r>
            <w:proofErr w:type="gramEnd"/>
            <w:r w:rsidRPr="008056AC">
              <w:rPr>
                <w:rFonts w:asciiTheme="minorHAnsi" w:hAnsiTheme="minorHAnsi" w:cstheme="minorHAnsi"/>
                <w:i/>
                <w:color w:val="808080" w:themeColor="background1" w:themeShade="80"/>
                <w:sz w:val="20"/>
              </w:rPr>
              <w:t xml:space="preserve"> the device in question had a valid certificate under the Directi</w:t>
            </w:r>
            <w:r w:rsidR="00633C68" w:rsidRPr="008056AC">
              <w:rPr>
                <w:rFonts w:asciiTheme="minorHAnsi" w:hAnsiTheme="minorHAnsi" w:cstheme="minorHAnsi"/>
                <w:i/>
                <w:color w:val="808080" w:themeColor="background1" w:themeShade="80"/>
                <w:sz w:val="20"/>
              </w:rPr>
              <w:t>ves.</w:t>
            </w:r>
          </w:p>
          <w:p w14:paraId="40E06824" w14:textId="77777777" w:rsidR="00633C68" w:rsidRPr="008056AC" w:rsidRDefault="00065457" w:rsidP="00633C68">
            <w:pPr>
              <w:pStyle w:val="ListParagraph"/>
              <w:numPr>
                <w:ilvl w:val="0"/>
                <w:numId w:val="16"/>
              </w:numPr>
              <w:spacing w:before="60" w:after="60"/>
              <w:ind w:left="357" w:hanging="357"/>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in case the certificate has been withdrawn, suspended</w:t>
            </w:r>
            <w:r w:rsidR="008A6495" w:rsidRPr="008056AC">
              <w:rPr>
                <w:rStyle w:val="FootnoteReference"/>
                <w:rFonts w:asciiTheme="minorHAnsi" w:hAnsiTheme="minorHAnsi" w:cstheme="minorHAnsi"/>
                <w:i/>
                <w:color w:val="808080" w:themeColor="background1" w:themeShade="80"/>
                <w:sz w:val="20"/>
              </w:rPr>
              <w:footnoteReference w:id="25"/>
            </w:r>
            <w:r w:rsidRPr="008056AC">
              <w:rPr>
                <w:rFonts w:asciiTheme="minorHAnsi" w:hAnsiTheme="minorHAnsi" w:cstheme="minorHAnsi"/>
                <w:i/>
                <w:color w:val="808080" w:themeColor="background1" w:themeShade="80"/>
                <w:sz w:val="20"/>
              </w:rPr>
              <w:t xml:space="preserve"> or expired, if there is an impact on compliance with the general safety and performance requirements, and</w:t>
            </w:r>
          </w:p>
          <w:p w14:paraId="7C080F4E" w14:textId="77777777" w:rsidR="00065457" w:rsidRPr="008056AC" w:rsidRDefault="00065457" w:rsidP="00633C68">
            <w:pPr>
              <w:pStyle w:val="ListParagraph"/>
              <w:numPr>
                <w:ilvl w:val="0"/>
                <w:numId w:val="16"/>
              </w:numPr>
              <w:spacing w:before="60" w:after="60"/>
              <w:ind w:left="357" w:hanging="357"/>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that</w:t>
            </w:r>
            <w:proofErr w:type="gramEnd"/>
            <w:r w:rsidRPr="008056AC">
              <w:rPr>
                <w:rFonts w:asciiTheme="minorHAnsi" w:hAnsiTheme="minorHAnsi" w:cstheme="minorHAnsi"/>
                <w:i/>
                <w:color w:val="808080" w:themeColor="background1" w:themeShade="80"/>
                <w:sz w:val="20"/>
              </w:rPr>
              <w:t xml:space="preserve"> there is no pending assessment of changes for the device or outstanding non-complianc</w:t>
            </w:r>
            <w:r w:rsidR="003236DA" w:rsidRPr="008056AC">
              <w:rPr>
                <w:rFonts w:asciiTheme="minorHAnsi" w:hAnsiTheme="minorHAnsi" w:cstheme="minorHAnsi"/>
                <w:i/>
                <w:color w:val="808080" w:themeColor="background1" w:themeShade="80"/>
                <w:sz w:val="20"/>
              </w:rPr>
              <w:t>e</w:t>
            </w:r>
            <w:r w:rsidR="00633C68" w:rsidRPr="008056AC">
              <w:rPr>
                <w:rFonts w:asciiTheme="minorHAnsi" w:hAnsiTheme="minorHAnsi" w:cstheme="minorHAnsi"/>
                <w:i/>
                <w:color w:val="808080" w:themeColor="background1" w:themeShade="80"/>
                <w:sz w:val="20"/>
              </w:rPr>
              <w:t>.</w:t>
            </w:r>
          </w:p>
          <w:p w14:paraId="5C40288F" w14:textId="77777777" w:rsidR="00E740D1" w:rsidRPr="008056AC" w:rsidRDefault="00065457" w:rsidP="00633C68">
            <w:pPr>
              <w:pStyle w:val="ListParagraph"/>
              <w:numPr>
                <w:ilvl w:val="0"/>
                <w:numId w:val="16"/>
              </w:numPr>
              <w:spacing w:before="60" w:after="60"/>
              <w:ind w:left="357" w:hanging="357"/>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the</w:t>
            </w:r>
            <w:proofErr w:type="gramEnd"/>
            <w:r w:rsidRPr="008056AC">
              <w:rPr>
                <w:rFonts w:asciiTheme="minorHAnsi" w:hAnsiTheme="minorHAnsi" w:cstheme="minorHAnsi"/>
                <w:i/>
                <w:color w:val="808080" w:themeColor="background1" w:themeShade="80"/>
                <w:sz w:val="20"/>
              </w:rPr>
              <w:t xml:space="preserve"> description of modifications provided and assess if these modifications are limited only to those needed in order to comply with the new legal requ</w:t>
            </w:r>
            <w:r w:rsidR="00E740D1" w:rsidRPr="008056AC">
              <w:rPr>
                <w:rFonts w:asciiTheme="minorHAnsi" w:hAnsiTheme="minorHAnsi" w:cstheme="minorHAnsi"/>
                <w:i/>
                <w:color w:val="808080" w:themeColor="background1" w:themeShade="80"/>
                <w:sz w:val="20"/>
              </w:rPr>
              <w:t>irements introduced by the MDR.</w:t>
            </w:r>
          </w:p>
          <w:p w14:paraId="2460CE4B" w14:textId="77777777" w:rsidR="00E740D1" w:rsidRPr="008056AC" w:rsidRDefault="00E740D1" w:rsidP="00E740D1">
            <w:pPr>
              <w:pStyle w:val="ListParagraph"/>
              <w:ind w:left="360"/>
              <w:rPr>
                <w:rFonts w:asciiTheme="minorHAnsi" w:hAnsiTheme="minorHAnsi" w:cstheme="minorHAnsi"/>
                <w:i/>
                <w:color w:val="808080" w:themeColor="background1" w:themeShade="80"/>
                <w:sz w:val="20"/>
              </w:rPr>
            </w:pPr>
          </w:p>
          <w:p w14:paraId="30D6CCA4" w14:textId="77777777" w:rsidR="00065457" w:rsidRPr="008056AC" w:rsidRDefault="009325EB" w:rsidP="00E740D1">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N</w:t>
            </w:r>
            <w:r w:rsidR="00254B5E" w:rsidRPr="008056AC">
              <w:rPr>
                <w:rFonts w:asciiTheme="minorHAnsi" w:hAnsiTheme="minorHAnsi" w:cstheme="minorHAnsi"/>
                <w:i/>
                <w:color w:val="808080" w:themeColor="background1" w:themeShade="80"/>
                <w:sz w:val="20"/>
              </w:rPr>
              <w:t>ote: l</w:t>
            </w:r>
            <w:r w:rsidR="00065457" w:rsidRPr="008056AC">
              <w:rPr>
                <w:rFonts w:asciiTheme="minorHAnsi" w:hAnsiTheme="minorHAnsi" w:cstheme="minorHAnsi"/>
                <w:i/>
                <w:color w:val="808080" w:themeColor="background1" w:themeShade="80"/>
                <w:sz w:val="20"/>
              </w:rPr>
              <w:t>imitations of the intended purpose of the device should not trigger the consultation procedure in accordance to Art. 54.</w:t>
            </w:r>
          </w:p>
          <w:p w14:paraId="3B758EAA" w14:textId="77777777" w:rsidR="00065457" w:rsidRPr="008056AC" w:rsidRDefault="00065457" w:rsidP="00CC4FF8">
            <w:pPr>
              <w:rPr>
                <w:rFonts w:asciiTheme="minorHAnsi" w:hAnsiTheme="minorHAnsi" w:cstheme="minorHAnsi"/>
                <w:sz w:val="20"/>
              </w:rPr>
            </w:pPr>
          </w:p>
          <w:p w14:paraId="27EED67E" w14:textId="77777777" w:rsidR="00CC4FF8" w:rsidRPr="008056AC" w:rsidRDefault="00CC4FF8" w:rsidP="00CC4FF8">
            <w:pPr>
              <w:rPr>
                <w:rFonts w:asciiTheme="minorHAnsi" w:hAnsiTheme="minorHAnsi" w:cstheme="minorHAnsi"/>
                <w:sz w:val="20"/>
              </w:rPr>
            </w:pPr>
            <w:r w:rsidRPr="008056AC">
              <w:rPr>
                <w:rFonts w:asciiTheme="minorHAnsi" w:hAnsiTheme="minorHAnsi" w:cstheme="minorHAnsi"/>
                <w:sz w:val="20"/>
              </w:rPr>
              <w:t xml:space="preserve">(c) </w:t>
            </w:r>
            <w:proofErr w:type="gramStart"/>
            <w:r w:rsidRPr="008056AC">
              <w:rPr>
                <w:rFonts w:asciiTheme="minorHAnsi" w:hAnsiTheme="minorHAnsi" w:cstheme="minorHAnsi"/>
                <w:sz w:val="20"/>
              </w:rPr>
              <w:t>the</w:t>
            </w:r>
            <w:proofErr w:type="gramEnd"/>
            <w:r w:rsidRPr="008056AC">
              <w:rPr>
                <w:rFonts w:asciiTheme="minorHAnsi" w:hAnsiTheme="minorHAnsi" w:cstheme="minorHAnsi"/>
                <w:sz w:val="20"/>
              </w:rPr>
              <w:t xml:space="preserve"> principles of the clinical evaluation of the device type or category have been addressed in a CS referred to in Article 9 and the notified body confirms that the clinical evaluation of the manufacturer for this device is in compliance with the relevant CS for clinical evaluation of that kind of device.</w:t>
            </w:r>
            <w:r w:rsidR="007301F2" w:rsidRPr="008056AC">
              <w:rPr>
                <w:rFonts w:asciiTheme="minorHAnsi" w:eastAsia="MS Gothic" w:hAnsiTheme="minorHAnsi" w:cstheme="minorHAnsi"/>
                <w:sz w:val="20"/>
              </w:rPr>
              <w:t xml:space="preserve"> </w:t>
            </w:r>
            <w:sdt>
              <w:sdtPr>
                <w:rPr>
                  <w:rFonts w:asciiTheme="minorHAnsi" w:eastAsia="MS Gothic" w:hAnsiTheme="minorHAnsi" w:cstheme="minorHAnsi"/>
                  <w:sz w:val="20"/>
                </w:rPr>
                <w:id w:val="1360938096"/>
                <w14:checkbox>
                  <w14:checked w14:val="0"/>
                  <w14:checkedState w14:val="00FE" w14:font="Wingdings"/>
                  <w14:uncheckedState w14:val="2610" w14:font="MS Gothic"/>
                </w14:checkbox>
              </w:sdtPr>
              <w:sdtEndPr/>
              <w:sdtContent>
                <w:r w:rsidR="007301F2" w:rsidRPr="008056AC">
                  <w:rPr>
                    <w:rFonts w:ascii="Segoe UI Symbol" w:eastAsia="MS Gothic" w:hAnsi="Segoe UI Symbol" w:cs="Segoe UI Symbol"/>
                    <w:sz w:val="20"/>
                  </w:rPr>
                  <w:t>☐</w:t>
                </w:r>
              </w:sdtContent>
            </w:sdt>
          </w:p>
          <w:p w14:paraId="10A7653C" w14:textId="5E2F7963" w:rsidR="00C860D6" w:rsidRPr="008056AC" w:rsidRDefault="00C860D6" w:rsidP="0051590F">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sidRPr="008056AC">
              <w:rPr>
                <w:rFonts w:asciiTheme="minorHAnsi" w:hAnsiTheme="minorHAnsi" w:cstheme="minorHAnsi"/>
                <w:szCs w:val="24"/>
              </w:rPr>
              <w:t xml:space="preserve">Relevant scientific panel and associated competence area(s) </w:t>
            </w:r>
          </w:p>
          <w:p w14:paraId="00E370E3" w14:textId="44503931" w:rsidR="00C860D6" w:rsidRPr="008056AC" w:rsidRDefault="009C557A" w:rsidP="00C860D6">
            <w:pPr>
              <w:rPr>
                <w:rFonts w:asciiTheme="minorHAnsi" w:eastAsia="Calibri" w:hAnsiTheme="minorHAnsi" w:cstheme="minorHAnsi"/>
                <w:i/>
                <w:color w:val="808080"/>
                <w:sz w:val="20"/>
                <w:lang w:eastAsia="de-DE"/>
              </w:rPr>
            </w:pPr>
            <w:r w:rsidRPr="008056AC">
              <w:rPr>
                <w:rFonts w:asciiTheme="minorHAnsi" w:eastAsia="Calibri" w:hAnsiTheme="minorHAnsi" w:cstheme="minorHAnsi"/>
                <w:i/>
                <w:color w:val="808080"/>
                <w:sz w:val="20"/>
                <w:lang w:eastAsia="de-DE"/>
              </w:rPr>
              <w:t>I</w:t>
            </w:r>
            <w:r w:rsidR="00C860D6" w:rsidRPr="008056AC">
              <w:rPr>
                <w:rFonts w:asciiTheme="minorHAnsi" w:eastAsia="Calibri" w:hAnsiTheme="minorHAnsi" w:cstheme="minorHAnsi"/>
                <w:i/>
                <w:color w:val="808080"/>
                <w:sz w:val="20"/>
                <w:lang w:eastAsia="de-DE"/>
              </w:rPr>
              <w:t>ndicate you</w:t>
            </w:r>
            <w:r w:rsidR="00780CCE" w:rsidRPr="008056AC">
              <w:rPr>
                <w:rFonts w:asciiTheme="minorHAnsi" w:eastAsia="Calibri" w:hAnsiTheme="minorHAnsi" w:cstheme="minorHAnsi"/>
                <w:i/>
                <w:color w:val="808080"/>
                <w:sz w:val="20"/>
                <w:lang w:eastAsia="de-DE"/>
              </w:rPr>
              <w:t>r</w:t>
            </w:r>
            <w:r w:rsidR="00C860D6" w:rsidRPr="008056AC">
              <w:rPr>
                <w:rFonts w:asciiTheme="minorHAnsi" w:eastAsia="Calibri" w:hAnsiTheme="minorHAnsi" w:cstheme="minorHAnsi"/>
                <w:i/>
                <w:color w:val="808080"/>
                <w:sz w:val="20"/>
                <w:lang w:eastAsia="de-DE"/>
              </w:rPr>
              <w:t xml:space="preserve"> opinion on the </w:t>
            </w:r>
            <w:r w:rsidR="00CE18BA" w:rsidRPr="008056AC">
              <w:rPr>
                <w:rFonts w:asciiTheme="minorHAnsi" w:eastAsia="Calibri" w:hAnsiTheme="minorHAnsi" w:cstheme="minorHAnsi"/>
                <w:i/>
                <w:color w:val="808080"/>
                <w:sz w:val="20"/>
                <w:lang w:eastAsia="de-DE"/>
              </w:rPr>
              <w:t>relevant</w:t>
            </w:r>
            <w:r w:rsidR="00C860D6" w:rsidRPr="008056AC">
              <w:rPr>
                <w:rFonts w:asciiTheme="minorHAnsi" w:eastAsia="Calibri" w:hAnsiTheme="minorHAnsi" w:cstheme="minorHAnsi"/>
                <w:i/>
                <w:color w:val="808080"/>
                <w:sz w:val="20"/>
                <w:lang w:eastAsia="de-DE"/>
              </w:rPr>
              <w:t xml:space="preserve"> scientific and associated competence area(s)</w:t>
            </w:r>
            <w:r w:rsidR="00C860D6" w:rsidRPr="008056AC">
              <w:rPr>
                <w:rFonts w:asciiTheme="minorHAnsi" w:hAnsiTheme="minorHAnsi" w:cstheme="minorHAnsi"/>
              </w:rPr>
              <w:t xml:space="preserve"> </w:t>
            </w:r>
            <w:r w:rsidR="00C860D6" w:rsidRPr="008056AC">
              <w:rPr>
                <w:rFonts w:asciiTheme="minorHAnsi" w:eastAsia="Calibri" w:hAnsiTheme="minorHAnsi" w:cstheme="minorHAnsi"/>
                <w:i/>
                <w:color w:val="808080"/>
                <w:sz w:val="20"/>
                <w:lang w:eastAsia="de-DE"/>
              </w:rPr>
              <w:t>for the device under assessment</w:t>
            </w:r>
            <w:r w:rsidR="00633C68" w:rsidRPr="008056AC">
              <w:rPr>
                <w:rFonts w:asciiTheme="minorHAnsi" w:eastAsia="Calibri" w:hAnsiTheme="minorHAnsi" w:cstheme="minorHAnsi"/>
                <w:i/>
                <w:color w:val="808080"/>
                <w:sz w:val="20"/>
                <w:lang w:eastAsia="de-DE"/>
              </w:rPr>
              <w:t>:</w:t>
            </w:r>
          </w:p>
          <w:p w14:paraId="306E6FE2" w14:textId="77777777" w:rsidR="00C860D6" w:rsidRPr="008056AC" w:rsidRDefault="00C860D6" w:rsidP="00C860D6">
            <w:pPr>
              <w:rPr>
                <w:rFonts w:asciiTheme="minorHAnsi" w:eastAsia="Calibri" w:hAnsiTheme="minorHAnsi" w:cstheme="minorHAnsi"/>
                <w:i/>
                <w:color w:val="808080"/>
                <w:sz w:val="20"/>
                <w:lang w:eastAsia="de-DE"/>
              </w:rPr>
            </w:pPr>
          </w:p>
          <w:tbl>
            <w:tblPr>
              <w:tblW w:w="0" w:type="auto"/>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
              <w:gridCol w:w="4273"/>
              <w:gridCol w:w="496"/>
              <w:gridCol w:w="9952"/>
            </w:tblGrid>
            <w:tr w:rsidR="00C860D6" w:rsidRPr="008056AC" w14:paraId="534D8664" w14:textId="77777777" w:rsidTr="00DC22E7">
              <w:trPr>
                <w:trHeight w:val="517"/>
              </w:trPr>
              <w:tc>
                <w:tcPr>
                  <w:tcW w:w="0" w:type="auto"/>
                  <w:shd w:val="clear" w:color="auto" w:fill="auto"/>
                  <w:tcMar>
                    <w:top w:w="15" w:type="dxa"/>
                    <w:left w:w="103" w:type="dxa"/>
                    <w:bottom w:w="0" w:type="dxa"/>
                    <w:right w:w="103" w:type="dxa"/>
                  </w:tcMar>
                  <w:hideMark/>
                </w:tcPr>
                <w:p w14:paraId="17C70C85"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p>
              </w:tc>
              <w:tc>
                <w:tcPr>
                  <w:tcW w:w="0" w:type="auto"/>
                  <w:shd w:val="clear" w:color="auto" w:fill="auto"/>
                  <w:tcMar>
                    <w:top w:w="15" w:type="dxa"/>
                    <w:left w:w="103" w:type="dxa"/>
                    <w:bottom w:w="0" w:type="dxa"/>
                    <w:right w:w="103" w:type="dxa"/>
                  </w:tcMar>
                  <w:hideMark/>
                </w:tcPr>
                <w:p w14:paraId="4A37FA02" w14:textId="77777777" w:rsidR="00C860D6" w:rsidRPr="008056AC" w:rsidRDefault="00C860D6" w:rsidP="00C860D6">
                  <w:pPr>
                    <w:jc w:val="center"/>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Medical area(s)</w:t>
                  </w:r>
                </w:p>
              </w:tc>
              <w:tc>
                <w:tcPr>
                  <w:tcW w:w="0" w:type="auto"/>
                  <w:shd w:val="clear" w:color="auto" w:fill="auto"/>
                  <w:tcMar>
                    <w:top w:w="15" w:type="dxa"/>
                    <w:left w:w="103" w:type="dxa"/>
                    <w:bottom w:w="0" w:type="dxa"/>
                    <w:right w:w="103" w:type="dxa"/>
                  </w:tcMar>
                  <w:hideMark/>
                </w:tcPr>
                <w:p w14:paraId="607EFCF2"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02BACCC0" w14:textId="77777777" w:rsidR="00C860D6" w:rsidRPr="008056AC" w:rsidRDefault="00C860D6" w:rsidP="00C860D6">
                  <w:pPr>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xml:space="preserve">Associated competence-related areas </w:t>
                  </w:r>
                </w:p>
              </w:tc>
            </w:tr>
            <w:tr w:rsidR="00C860D6" w:rsidRPr="008056AC" w14:paraId="129E227A" w14:textId="77777777" w:rsidTr="00DC22E7">
              <w:trPr>
                <w:trHeight w:val="317"/>
              </w:trPr>
              <w:tc>
                <w:tcPr>
                  <w:tcW w:w="0" w:type="auto"/>
                  <w:vMerge w:val="restart"/>
                  <w:shd w:val="clear" w:color="auto" w:fill="auto"/>
                  <w:tcMar>
                    <w:top w:w="15" w:type="dxa"/>
                    <w:left w:w="103" w:type="dxa"/>
                    <w:bottom w:w="0" w:type="dxa"/>
                    <w:right w:w="103" w:type="dxa"/>
                  </w:tcMar>
                  <w:hideMark/>
                </w:tcPr>
                <w:p w14:paraId="60297D59"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vMerge w:val="restart"/>
                  <w:shd w:val="clear" w:color="auto" w:fill="auto"/>
                  <w:tcMar>
                    <w:top w:w="15" w:type="dxa"/>
                    <w:left w:w="103" w:type="dxa"/>
                    <w:bottom w:w="0" w:type="dxa"/>
                    <w:right w:w="103" w:type="dxa"/>
                  </w:tcMar>
                  <w:hideMark/>
                </w:tcPr>
                <w:p w14:paraId="32BABA11" w14:textId="77777777" w:rsidR="00C860D6" w:rsidRPr="008056AC" w:rsidRDefault="00C860D6" w:rsidP="00C860D6">
                  <w:pPr>
                    <w:spacing w:line="317" w:lineRule="atLeast"/>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Orthopaedics, traumatology, rehabilitation, rheumatology</w:t>
                  </w:r>
                </w:p>
              </w:tc>
              <w:tc>
                <w:tcPr>
                  <w:tcW w:w="0" w:type="auto"/>
                  <w:shd w:val="clear" w:color="auto" w:fill="auto"/>
                  <w:tcMar>
                    <w:top w:w="15" w:type="dxa"/>
                    <w:left w:w="103" w:type="dxa"/>
                    <w:bottom w:w="0" w:type="dxa"/>
                    <w:right w:w="103" w:type="dxa"/>
                  </w:tcMar>
                  <w:hideMark/>
                </w:tcPr>
                <w:p w14:paraId="4080E5E2"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2BFFE26C"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Joint replacements (hip, knee, shoulder)</w:t>
                  </w:r>
                </w:p>
              </w:tc>
            </w:tr>
            <w:tr w:rsidR="00C860D6" w:rsidRPr="008056AC" w14:paraId="223C4A6C" w14:textId="77777777" w:rsidTr="00DC22E7">
              <w:trPr>
                <w:trHeight w:val="317"/>
              </w:trPr>
              <w:tc>
                <w:tcPr>
                  <w:tcW w:w="0" w:type="auto"/>
                  <w:vMerge/>
                  <w:shd w:val="clear" w:color="auto" w:fill="auto"/>
                  <w:vAlign w:val="center"/>
                  <w:hideMark/>
                </w:tcPr>
                <w:p w14:paraId="579D629C"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hideMark/>
                </w:tcPr>
                <w:p w14:paraId="4BDCCEAB"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70F14159"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7264DB41"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Spinal devices</w:t>
                  </w:r>
                </w:p>
              </w:tc>
            </w:tr>
            <w:tr w:rsidR="00C860D6" w:rsidRPr="008056AC" w14:paraId="750BDCA2" w14:textId="77777777" w:rsidTr="00DC22E7">
              <w:trPr>
                <w:trHeight w:val="317"/>
              </w:trPr>
              <w:tc>
                <w:tcPr>
                  <w:tcW w:w="0" w:type="auto"/>
                  <w:vMerge/>
                  <w:shd w:val="clear" w:color="auto" w:fill="auto"/>
                  <w:vAlign w:val="center"/>
                  <w:hideMark/>
                </w:tcPr>
                <w:p w14:paraId="7DFFC3CF"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hideMark/>
                </w:tcPr>
                <w:p w14:paraId="5807CD57"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3E5D673C"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204E4077"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Non-articulating devices, rehabilitation</w:t>
                  </w:r>
                </w:p>
              </w:tc>
            </w:tr>
            <w:tr w:rsidR="00C860D6" w:rsidRPr="008056AC" w14:paraId="7AF135AE" w14:textId="77777777" w:rsidTr="00DC22E7">
              <w:trPr>
                <w:trHeight w:val="317"/>
              </w:trPr>
              <w:tc>
                <w:tcPr>
                  <w:tcW w:w="0" w:type="auto"/>
                  <w:vMerge/>
                  <w:shd w:val="clear" w:color="auto" w:fill="auto"/>
                  <w:vAlign w:val="center"/>
                </w:tcPr>
                <w:p w14:paraId="631C3706"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tcPr>
                <w:p w14:paraId="4C77CAE7"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2AAFE513" w14:textId="77777777" w:rsidR="00C860D6" w:rsidRPr="008056AC" w:rsidRDefault="00C860D6" w:rsidP="00C860D6">
                  <w:pPr>
                    <w:jc w:val="both"/>
                    <w:rPr>
                      <w:rFonts w:asciiTheme="minorHAnsi" w:eastAsia="Calibri" w:hAnsiTheme="minorHAnsi" w:cstheme="minorHAnsi"/>
                      <w:b/>
                      <w:bCs/>
                      <w:color w:val="000000"/>
                      <w:kern w:val="24"/>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38F3C59F" w14:textId="77777777" w:rsidR="00C860D6" w:rsidRPr="008056AC" w:rsidRDefault="00C860D6" w:rsidP="00C860D6">
                  <w:pPr>
                    <w:spacing w:line="317" w:lineRule="atLeast"/>
                    <w:jc w:val="both"/>
                    <w:rPr>
                      <w:rFonts w:asciiTheme="minorHAnsi" w:eastAsia="Calibri" w:hAnsiTheme="minorHAnsi" w:cstheme="minorHAnsi"/>
                      <w:i/>
                      <w:color w:val="000000"/>
                      <w:kern w:val="24"/>
                      <w:sz w:val="20"/>
                      <w:lang w:eastAsia="en-GB"/>
                    </w:rPr>
                  </w:pPr>
                  <w:r w:rsidRPr="008056AC">
                    <w:rPr>
                      <w:rFonts w:asciiTheme="minorHAnsi" w:eastAsia="Calibri" w:hAnsiTheme="minorHAnsi" w:cstheme="minorHAnsi"/>
                      <w:i/>
                      <w:color w:val="000000"/>
                      <w:kern w:val="24"/>
                      <w:sz w:val="20"/>
                      <w:lang w:eastAsia="en-GB"/>
                    </w:rPr>
                    <w:t>Other</w:t>
                  </w:r>
                </w:p>
              </w:tc>
            </w:tr>
            <w:tr w:rsidR="00C860D6" w:rsidRPr="008056AC" w14:paraId="5B20F7BA" w14:textId="77777777" w:rsidTr="00DC22E7">
              <w:trPr>
                <w:trHeight w:val="317"/>
              </w:trPr>
              <w:tc>
                <w:tcPr>
                  <w:tcW w:w="0" w:type="auto"/>
                  <w:vMerge w:val="restart"/>
                  <w:shd w:val="clear" w:color="auto" w:fill="auto"/>
                  <w:tcMar>
                    <w:top w:w="15" w:type="dxa"/>
                    <w:left w:w="103" w:type="dxa"/>
                    <w:bottom w:w="0" w:type="dxa"/>
                    <w:right w:w="103" w:type="dxa"/>
                  </w:tcMar>
                  <w:hideMark/>
                </w:tcPr>
                <w:p w14:paraId="12A55B03"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vMerge w:val="restart"/>
                  <w:shd w:val="clear" w:color="auto" w:fill="auto"/>
                  <w:tcMar>
                    <w:top w:w="15" w:type="dxa"/>
                    <w:left w:w="103" w:type="dxa"/>
                    <w:bottom w:w="0" w:type="dxa"/>
                    <w:right w:w="103" w:type="dxa"/>
                  </w:tcMar>
                  <w:hideMark/>
                </w:tcPr>
                <w:p w14:paraId="6CA12CDF" w14:textId="77777777" w:rsidR="00C860D6" w:rsidRPr="008056AC" w:rsidRDefault="00C860D6" w:rsidP="00C860D6">
                  <w:pPr>
                    <w:spacing w:line="317" w:lineRule="atLeast"/>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Circulatory system: cardiovascular / lymphatic system</w:t>
                  </w:r>
                </w:p>
              </w:tc>
              <w:tc>
                <w:tcPr>
                  <w:tcW w:w="0" w:type="auto"/>
                  <w:shd w:val="clear" w:color="auto" w:fill="auto"/>
                  <w:tcMar>
                    <w:top w:w="15" w:type="dxa"/>
                    <w:left w:w="103" w:type="dxa"/>
                    <w:bottom w:w="0" w:type="dxa"/>
                    <w:right w:w="103" w:type="dxa"/>
                  </w:tcMar>
                  <w:hideMark/>
                </w:tcPr>
                <w:p w14:paraId="7E435C59"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793AAD8D"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Prosthetic heart valves and devices for heart valve repair</w:t>
                  </w:r>
                </w:p>
              </w:tc>
            </w:tr>
            <w:tr w:rsidR="00C860D6" w:rsidRPr="008056AC" w14:paraId="2E2146A7" w14:textId="77777777" w:rsidTr="00DC22E7">
              <w:trPr>
                <w:trHeight w:val="317"/>
              </w:trPr>
              <w:tc>
                <w:tcPr>
                  <w:tcW w:w="0" w:type="auto"/>
                  <w:vMerge/>
                  <w:shd w:val="clear" w:color="auto" w:fill="auto"/>
                  <w:vAlign w:val="center"/>
                  <w:hideMark/>
                </w:tcPr>
                <w:p w14:paraId="1ACC7E01"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hideMark/>
                </w:tcPr>
                <w:p w14:paraId="320AA144"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5CD96A52"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1BD0A39C"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 xml:space="preserve">Cardiovascular stents (metallic and </w:t>
                  </w:r>
                  <w:proofErr w:type="spellStart"/>
                  <w:r w:rsidRPr="008056AC">
                    <w:rPr>
                      <w:rFonts w:asciiTheme="minorHAnsi" w:eastAsia="Calibri" w:hAnsiTheme="minorHAnsi" w:cstheme="minorHAnsi"/>
                      <w:color w:val="000000"/>
                      <w:kern w:val="24"/>
                      <w:sz w:val="20"/>
                      <w:lang w:eastAsia="en-GB"/>
                    </w:rPr>
                    <w:t>bioresorbable</w:t>
                  </w:r>
                  <w:proofErr w:type="spellEnd"/>
                  <w:r w:rsidRPr="008056AC">
                    <w:rPr>
                      <w:rFonts w:asciiTheme="minorHAnsi" w:eastAsia="Calibri" w:hAnsiTheme="minorHAnsi" w:cstheme="minorHAnsi"/>
                      <w:color w:val="000000"/>
                      <w:kern w:val="24"/>
                      <w:sz w:val="20"/>
                      <w:lang w:eastAsia="en-GB"/>
                    </w:rPr>
                    <w:t>) and vascular prostheses</w:t>
                  </w:r>
                </w:p>
              </w:tc>
            </w:tr>
            <w:tr w:rsidR="00C860D6" w:rsidRPr="008056AC" w14:paraId="473AC0CC" w14:textId="77777777" w:rsidTr="00DC22E7">
              <w:trPr>
                <w:trHeight w:val="317"/>
              </w:trPr>
              <w:tc>
                <w:tcPr>
                  <w:tcW w:w="0" w:type="auto"/>
                  <w:vMerge/>
                  <w:shd w:val="clear" w:color="auto" w:fill="auto"/>
                  <w:vAlign w:val="center"/>
                  <w:hideMark/>
                </w:tcPr>
                <w:p w14:paraId="4DA04A3C"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hideMark/>
                </w:tcPr>
                <w:p w14:paraId="194CCA46"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31F8972D"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28CC7895"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Active implantable cardiac devices and electrophysiological devices</w:t>
                  </w:r>
                </w:p>
              </w:tc>
            </w:tr>
            <w:tr w:rsidR="00C860D6" w:rsidRPr="008056AC" w14:paraId="7B2A32EC" w14:textId="77777777" w:rsidTr="00DC22E7">
              <w:trPr>
                <w:trHeight w:val="317"/>
              </w:trPr>
              <w:tc>
                <w:tcPr>
                  <w:tcW w:w="0" w:type="auto"/>
                  <w:vMerge/>
                  <w:shd w:val="clear" w:color="auto" w:fill="auto"/>
                  <w:vAlign w:val="center"/>
                  <w:hideMark/>
                </w:tcPr>
                <w:p w14:paraId="340335B1"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hideMark/>
                </w:tcPr>
                <w:p w14:paraId="7A2F8A22"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0CD33B75"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1E9CA9C8"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 xml:space="preserve">Structural interventions and new devices (e.g. LAA/PFO </w:t>
                  </w:r>
                  <w:proofErr w:type="spellStart"/>
                  <w:r w:rsidRPr="008056AC">
                    <w:rPr>
                      <w:rFonts w:asciiTheme="minorHAnsi" w:eastAsia="Calibri" w:hAnsiTheme="minorHAnsi" w:cstheme="minorHAnsi"/>
                      <w:color w:val="000000"/>
                      <w:kern w:val="24"/>
                      <w:sz w:val="20"/>
                      <w:lang w:eastAsia="en-GB"/>
                    </w:rPr>
                    <w:t>occluders</w:t>
                  </w:r>
                  <w:proofErr w:type="spellEnd"/>
                  <w:r w:rsidRPr="008056AC">
                    <w:rPr>
                      <w:rFonts w:asciiTheme="minorHAnsi" w:eastAsia="Calibri" w:hAnsiTheme="minorHAnsi" w:cstheme="minorHAnsi"/>
                      <w:color w:val="000000"/>
                      <w:kern w:val="24"/>
                      <w:sz w:val="20"/>
                      <w:lang w:eastAsia="en-GB"/>
                    </w:rPr>
                    <w:t>, heart failure devices)</w:t>
                  </w:r>
                </w:p>
              </w:tc>
            </w:tr>
            <w:tr w:rsidR="00C860D6" w:rsidRPr="008056AC" w14:paraId="1E72F87E" w14:textId="77777777" w:rsidTr="00DC22E7">
              <w:trPr>
                <w:trHeight w:val="515"/>
              </w:trPr>
              <w:tc>
                <w:tcPr>
                  <w:tcW w:w="0" w:type="auto"/>
                  <w:vMerge/>
                  <w:shd w:val="clear" w:color="auto" w:fill="auto"/>
                  <w:vAlign w:val="center"/>
                  <w:hideMark/>
                </w:tcPr>
                <w:p w14:paraId="1CF07CB3"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hideMark/>
                </w:tcPr>
                <w:p w14:paraId="50ECA755"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21DC4C96"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1B72CEC4"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Cardiac surgery including extracorporeal membrane oxygenation, cardiopulmonary bypass devices, artificial hearts (and left ventricular assist devices)</w:t>
                  </w:r>
                </w:p>
              </w:tc>
            </w:tr>
            <w:tr w:rsidR="00C860D6" w:rsidRPr="008056AC" w14:paraId="712D2B38" w14:textId="77777777" w:rsidTr="00DC22E7">
              <w:trPr>
                <w:trHeight w:val="283"/>
              </w:trPr>
              <w:tc>
                <w:tcPr>
                  <w:tcW w:w="0" w:type="auto"/>
                  <w:vMerge/>
                  <w:shd w:val="clear" w:color="auto" w:fill="auto"/>
                  <w:vAlign w:val="center"/>
                </w:tcPr>
                <w:p w14:paraId="3BB3B198"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tcPr>
                <w:p w14:paraId="77B0FA6B"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5B83D1C8" w14:textId="77777777" w:rsidR="00C860D6" w:rsidRPr="008056AC" w:rsidRDefault="00C860D6" w:rsidP="00C860D6">
                  <w:pPr>
                    <w:jc w:val="both"/>
                    <w:rPr>
                      <w:rFonts w:asciiTheme="minorHAnsi" w:eastAsia="Calibri" w:hAnsiTheme="minorHAnsi" w:cstheme="minorHAnsi"/>
                      <w:b/>
                      <w:bCs/>
                      <w:color w:val="000000"/>
                      <w:kern w:val="24"/>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6B13C9AF" w14:textId="77777777" w:rsidR="00C860D6" w:rsidRPr="008056AC" w:rsidRDefault="00C860D6" w:rsidP="00C860D6">
                  <w:pPr>
                    <w:jc w:val="both"/>
                    <w:rPr>
                      <w:rFonts w:asciiTheme="minorHAnsi" w:eastAsia="Calibri" w:hAnsiTheme="minorHAnsi" w:cstheme="minorHAnsi"/>
                      <w:i/>
                      <w:color w:val="000000"/>
                      <w:kern w:val="24"/>
                      <w:sz w:val="20"/>
                      <w:lang w:eastAsia="en-GB"/>
                    </w:rPr>
                  </w:pPr>
                  <w:r w:rsidRPr="008056AC">
                    <w:rPr>
                      <w:rFonts w:asciiTheme="minorHAnsi" w:eastAsia="Calibri" w:hAnsiTheme="minorHAnsi" w:cstheme="minorHAnsi"/>
                      <w:i/>
                      <w:color w:val="000000"/>
                      <w:kern w:val="24"/>
                      <w:sz w:val="20"/>
                      <w:lang w:eastAsia="en-GB"/>
                    </w:rPr>
                    <w:t>Other</w:t>
                  </w:r>
                </w:p>
              </w:tc>
            </w:tr>
            <w:tr w:rsidR="00C860D6" w:rsidRPr="008056AC" w14:paraId="3F2D69A3" w14:textId="77777777" w:rsidTr="00DC22E7">
              <w:trPr>
                <w:trHeight w:val="403"/>
              </w:trPr>
              <w:tc>
                <w:tcPr>
                  <w:tcW w:w="0" w:type="auto"/>
                  <w:shd w:val="clear" w:color="auto" w:fill="auto"/>
                  <w:tcMar>
                    <w:top w:w="15" w:type="dxa"/>
                    <w:left w:w="103" w:type="dxa"/>
                    <w:bottom w:w="0" w:type="dxa"/>
                    <w:right w:w="103" w:type="dxa"/>
                  </w:tcMar>
                  <w:hideMark/>
                </w:tcPr>
                <w:p w14:paraId="6CDFEBDE"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65688C79" w14:textId="77777777" w:rsidR="00C860D6" w:rsidRPr="008056AC" w:rsidRDefault="00C860D6" w:rsidP="00C860D6">
                  <w:pPr>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Respiratory, anaesthesiology, intensive care</w:t>
                  </w:r>
                </w:p>
              </w:tc>
              <w:tc>
                <w:tcPr>
                  <w:tcW w:w="0" w:type="auto"/>
                  <w:shd w:val="clear" w:color="auto" w:fill="auto"/>
                  <w:tcMar>
                    <w:top w:w="15" w:type="dxa"/>
                    <w:left w:w="103" w:type="dxa"/>
                    <w:bottom w:w="0" w:type="dxa"/>
                    <w:right w:w="103" w:type="dxa"/>
                  </w:tcMar>
                  <w:hideMark/>
                </w:tcPr>
                <w:p w14:paraId="76E1DC4A"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51CCF705"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Respiratory and anaesthetic devices</w:t>
                  </w:r>
                </w:p>
              </w:tc>
            </w:tr>
            <w:tr w:rsidR="00C860D6" w:rsidRPr="008056AC" w14:paraId="0687E258" w14:textId="77777777" w:rsidTr="00DC22E7">
              <w:trPr>
                <w:trHeight w:val="317"/>
              </w:trPr>
              <w:tc>
                <w:tcPr>
                  <w:tcW w:w="0" w:type="auto"/>
                  <w:vMerge w:val="restart"/>
                  <w:shd w:val="clear" w:color="auto" w:fill="auto"/>
                  <w:tcMar>
                    <w:top w:w="15" w:type="dxa"/>
                    <w:left w:w="103" w:type="dxa"/>
                    <w:bottom w:w="0" w:type="dxa"/>
                    <w:right w:w="103" w:type="dxa"/>
                  </w:tcMar>
                  <w:hideMark/>
                </w:tcPr>
                <w:p w14:paraId="4C3A5E7E"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vMerge w:val="restart"/>
                  <w:shd w:val="clear" w:color="auto" w:fill="auto"/>
                  <w:tcMar>
                    <w:top w:w="15" w:type="dxa"/>
                    <w:left w:w="103" w:type="dxa"/>
                    <w:bottom w:w="0" w:type="dxa"/>
                    <w:right w:w="103" w:type="dxa"/>
                  </w:tcMar>
                  <w:hideMark/>
                </w:tcPr>
                <w:p w14:paraId="7647DE2A" w14:textId="77777777" w:rsidR="00C860D6" w:rsidRPr="008056AC" w:rsidRDefault="00C860D6" w:rsidP="00C860D6">
                  <w:pPr>
                    <w:spacing w:line="317" w:lineRule="atLeast"/>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Neurology</w:t>
                  </w:r>
                </w:p>
              </w:tc>
              <w:tc>
                <w:tcPr>
                  <w:tcW w:w="0" w:type="auto"/>
                  <w:shd w:val="clear" w:color="auto" w:fill="auto"/>
                  <w:tcMar>
                    <w:top w:w="15" w:type="dxa"/>
                    <w:left w:w="103" w:type="dxa"/>
                    <w:bottom w:w="0" w:type="dxa"/>
                    <w:right w:w="103" w:type="dxa"/>
                  </w:tcMar>
                  <w:hideMark/>
                </w:tcPr>
                <w:p w14:paraId="3E22DBA8"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5A51932C"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Central and peripheral nervous system devices</w:t>
                  </w:r>
                </w:p>
              </w:tc>
            </w:tr>
            <w:tr w:rsidR="00C860D6" w:rsidRPr="008056AC" w14:paraId="097FD577" w14:textId="77777777" w:rsidTr="00DC22E7">
              <w:trPr>
                <w:trHeight w:val="317"/>
              </w:trPr>
              <w:tc>
                <w:tcPr>
                  <w:tcW w:w="0" w:type="auto"/>
                  <w:vMerge/>
                  <w:shd w:val="clear" w:color="auto" w:fill="auto"/>
                  <w:vAlign w:val="center"/>
                  <w:hideMark/>
                </w:tcPr>
                <w:p w14:paraId="2602F7E7"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hideMark/>
                </w:tcPr>
                <w:p w14:paraId="5AED19A8"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54FE1979"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33240FD3"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Implants for hearing and vision (sensory recovery)</w:t>
                  </w:r>
                </w:p>
              </w:tc>
            </w:tr>
            <w:tr w:rsidR="00C860D6" w:rsidRPr="008056AC" w14:paraId="01ECAA2A" w14:textId="77777777" w:rsidTr="00DC22E7">
              <w:trPr>
                <w:trHeight w:val="317"/>
              </w:trPr>
              <w:tc>
                <w:tcPr>
                  <w:tcW w:w="0" w:type="auto"/>
                  <w:vMerge/>
                  <w:shd w:val="clear" w:color="auto" w:fill="auto"/>
                  <w:vAlign w:val="center"/>
                  <w:hideMark/>
                </w:tcPr>
                <w:p w14:paraId="082CF879"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hideMark/>
                </w:tcPr>
                <w:p w14:paraId="4044DCF3"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2CDD2973"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3B8BEC15"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Neurosurgical devices</w:t>
                  </w:r>
                </w:p>
              </w:tc>
            </w:tr>
            <w:tr w:rsidR="00C860D6" w:rsidRPr="008056AC" w14:paraId="3B32AA09" w14:textId="77777777" w:rsidTr="00DC22E7">
              <w:trPr>
                <w:trHeight w:val="317"/>
              </w:trPr>
              <w:tc>
                <w:tcPr>
                  <w:tcW w:w="0" w:type="auto"/>
                  <w:vMerge/>
                  <w:shd w:val="clear" w:color="auto" w:fill="auto"/>
                  <w:vAlign w:val="center"/>
                </w:tcPr>
                <w:p w14:paraId="6F48BA23"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tcPr>
                <w:p w14:paraId="5419C95A"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7C4E5D2E" w14:textId="77777777" w:rsidR="00C860D6" w:rsidRPr="008056AC" w:rsidRDefault="00C860D6" w:rsidP="00C860D6">
                  <w:pPr>
                    <w:jc w:val="both"/>
                    <w:rPr>
                      <w:rFonts w:asciiTheme="minorHAnsi" w:eastAsia="Calibri" w:hAnsiTheme="minorHAnsi" w:cstheme="minorHAnsi"/>
                      <w:b/>
                      <w:bCs/>
                      <w:color w:val="000000"/>
                      <w:kern w:val="24"/>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6559A598" w14:textId="77777777" w:rsidR="00C860D6" w:rsidRPr="008056AC" w:rsidRDefault="00C860D6" w:rsidP="00C860D6">
                  <w:pPr>
                    <w:spacing w:line="317" w:lineRule="atLeast"/>
                    <w:jc w:val="both"/>
                    <w:rPr>
                      <w:rFonts w:asciiTheme="minorHAnsi" w:eastAsia="Calibri" w:hAnsiTheme="minorHAnsi" w:cstheme="minorHAnsi"/>
                      <w:i/>
                      <w:color w:val="000000"/>
                      <w:kern w:val="24"/>
                      <w:sz w:val="20"/>
                      <w:lang w:eastAsia="en-GB"/>
                    </w:rPr>
                  </w:pPr>
                  <w:r w:rsidRPr="008056AC">
                    <w:rPr>
                      <w:rFonts w:asciiTheme="minorHAnsi" w:eastAsia="Calibri" w:hAnsiTheme="minorHAnsi" w:cstheme="minorHAnsi"/>
                      <w:i/>
                      <w:color w:val="000000"/>
                      <w:kern w:val="24"/>
                      <w:sz w:val="20"/>
                      <w:lang w:eastAsia="en-GB"/>
                    </w:rPr>
                    <w:t>Other</w:t>
                  </w:r>
                </w:p>
              </w:tc>
            </w:tr>
            <w:tr w:rsidR="00C860D6" w:rsidRPr="008056AC" w14:paraId="6375D2F3" w14:textId="77777777" w:rsidTr="00DC22E7">
              <w:trPr>
                <w:trHeight w:val="598"/>
              </w:trPr>
              <w:tc>
                <w:tcPr>
                  <w:tcW w:w="0" w:type="auto"/>
                  <w:shd w:val="clear" w:color="auto" w:fill="auto"/>
                  <w:tcMar>
                    <w:top w:w="15" w:type="dxa"/>
                    <w:left w:w="103" w:type="dxa"/>
                    <w:bottom w:w="0" w:type="dxa"/>
                    <w:right w:w="103" w:type="dxa"/>
                  </w:tcMar>
                  <w:hideMark/>
                </w:tcPr>
                <w:p w14:paraId="21B1F1BD"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4293AAAA" w14:textId="77777777" w:rsidR="00C860D6" w:rsidRPr="008056AC" w:rsidRDefault="00C860D6" w:rsidP="00C860D6">
                  <w:pPr>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Endocrinology and diabetes</w:t>
                  </w:r>
                </w:p>
              </w:tc>
              <w:tc>
                <w:tcPr>
                  <w:tcW w:w="0" w:type="auto"/>
                  <w:shd w:val="clear" w:color="auto" w:fill="auto"/>
                  <w:tcMar>
                    <w:top w:w="15" w:type="dxa"/>
                    <w:left w:w="103" w:type="dxa"/>
                    <w:bottom w:w="0" w:type="dxa"/>
                    <w:right w:w="103" w:type="dxa"/>
                  </w:tcMar>
                  <w:hideMark/>
                </w:tcPr>
                <w:p w14:paraId="36070EC7"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47CECC06" w14:textId="77777777" w:rsidR="00C860D6" w:rsidRPr="008056AC" w:rsidRDefault="00C860D6" w:rsidP="00C860D6">
                  <w:pPr>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Endocrinology and diabetes (e.g. insulin delivery systems and closed-loop systems, continuous glucose monitoring)  Implantable systems</w:t>
                  </w:r>
                </w:p>
              </w:tc>
            </w:tr>
            <w:tr w:rsidR="00C860D6" w:rsidRPr="008056AC" w14:paraId="171CB1F5" w14:textId="77777777" w:rsidTr="00DC22E7">
              <w:trPr>
                <w:trHeight w:val="317"/>
              </w:trPr>
              <w:tc>
                <w:tcPr>
                  <w:tcW w:w="0" w:type="auto"/>
                  <w:vMerge w:val="restart"/>
                  <w:shd w:val="clear" w:color="auto" w:fill="auto"/>
                  <w:tcMar>
                    <w:top w:w="15" w:type="dxa"/>
                    <w:left w:w="103" w:type="dxa"/>
                    <w:bottom w:w="0" w:type="dxa"/>
                    <w:right w:w="103" w:type="dxa"/>
                  </w:tcMar>
                  <w:hideMark/>
                </w:tcPr>
                <w:p w14:paraId="3A2AAD23"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vMerge w:val="restart"/>
                  <w:shd w:val="clear" w:color="auto" w:fill="auto"/>
                  <w:tcMar>
                    <w:top w:w="15" w:type="dxa"/>
                    <w:left w:w="103" w:type="dxa"/>
                    <w:bottom w:w="0" w:type="dxa"/>
                    <w:right w:w="103" w:type="dxa"/>
                  </w:tcMar>
                  <w:hideMark/>
                </w:tcPr>
                <w:p w14:paraId="1240F108" w14:textId="77777777" w:rsidR="00C860D6" w:rsidRPr="008056AC" w:rsidRDefault="00C860D6" w:rsidP="00C860D6">
                  <w:pPr>
                    <w:spacing w:line="317" w:lineRule="atLeast"/>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General and plastic surgery, dentistry</w:t>
                  </w:r>
                </w:p>
              </w:tc>
              <w:tc>
                <w:tcPr>
                  <w:tcW w:w="0" w:type="auto"/>
                  <w:shd w:val="clear" w:color="auto" w:fill="auto"/>
                  <w:tcMar>
                    <w:top w:w="15" w:type="dxa"/>
                    <w:left w:w="103" w:type="dxa"/>
                    <w:bottom w:w="0" w:type="dxa"/>
                    <w:right w:w="103" w:type="dxa"/>
                  </w:tcMar>
                  <w:hideMark/>
                </w:tcPr>
                <w:p w14:paraId="606B8729"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182D2622"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Surgical implants and general surgery</w:t>
                  </w:r>
                </w:p>
              </w:tc>
            </w:tr>
            <w:tr w:rsidR="00C860D6" w:rsidRPr="008056AC" w14:paraId="36863625" w14:textId="77777777" w:rsidTr="00DC22E7">
              <w:trPr>
                <w:trHeight w:val="317"/>
              </w:trPr>
              <w:tc>
                <w:tcPr>
                  <w:tcW w:w="0" w:type="auto"/>
                  <w:vMerge/>
                  <w:shd w:val="clear" w:color="auto" w:fill="auto"/>
                  <w:vAlign w:val="center"/>
                  <w:hideMark/>
                </w:tcPr>
                <w:p w14:paraId="42E3C20B"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hideMark/>
                </w:tcPr>
                <w:p w14:paraId="3698091F"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01A2BE09"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5B611597"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Plastic surgery and wound care</w:t>
                  </w:r>
                </w:p>
              </w:tc>
            </w:tr>
            <w:tr w:rsidR="00C860D6" w:rsidRPr="008056AC" w14:paraId="23F94A3A" w14:textId="77777777" w:rsidTr="00DC22E7">
              <w:trPr>
                <w:trHeight w:val="317"/>
              </w:trPr>
              <w:tc>
                <w:tcPr>
                  <w:tcW w:w="0" w:type="auto"/>
                  <w:vMerge/>
                  <w:shd w:val="clear" w:color="auto" w:fill="auto"/>
                  <w:vAlign w:val="center"/>
                  <w:hideMark/>
                </w:tcPr>
                <w:p w14:paraId="55D80B26"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hideMark/>
                </w:tcPr>
                <w:p w14:paraId="5C30853F"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hideMark/>
                </w:tcPr>
                <w:p w14:paraId="4C74B6ED"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349A714C"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Maxillofacial surgery</w:t>
                  </w:r>
                </w:p>
              </w:tc>
            </w:tr>
            <w:tr w:rsidR="00C860D6" w:rsidRPr="008056AC" w14:paraId="31C98CC1" w14:textId="77777777" w:rsidTr="00DC22E7">
              <w:trPr>
                <w:trHeight w:val="317"/>
              </w:trPr>
              <w:tc>
                <w:tcPr>
                  <w:tcW w:w="0" w:type="auto"/>
                  <w:vMerge/>
                  <w:shd w:val="clear" w:color="auto" w:fill="auto"/>
                  <w:vAlign w:val="center"/>
                </w:tcPr>
                <w:p w14:paraId="2DA14FD7"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tcPr>
                <w:p w14:paraId="2080AA7F"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0319973E"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07CBD57B" w14:textId="77777777" w:rsidR="00C860D6" w:rsidRPr="008056AC" w:rsidRDefault="00C860D6" w:rsidP="00C860D6">
                  <w:pPr>
                    <w:spacing w:line="317" w:lineRule="atLeast"/>
                    <w:jc w:val="both"/>
                    <w:rPr>
                      <w:rFonts w:asciiTheme="minorHAnsi" w:eastAsia="Calibri" w:hAnsiTheme="minorHAnsi" w:cstheme="minorHAnsi"/>
                      <w:color w:val="000000"/>
                      <w:kern w:val="24"/>
                      <w:sz w:val="20"/>
                      <w:lang w:eastAsia="en-GB"/>
                    </w:rPr>
                  </w:pPr>
                  <w:r w:rsidRPr="008056AC">
                    <w:rPr>
                      <w:rFonts w:asciiTheme="minorHAnsi" w:eastAsia="Calibri" w:hAnsiTheme="minorHAnsi" w:cstheme="minorHAnsi"/>
                      <w:color w:val="000000"/>
                      <w:kern w:val="24"/>
                      <w:sz w:val="20"/>
                      <w:lang w:eastAsia="en-GB"/>
                    </w:rPr>
                    <w:t xml:space="preserve">Dentistry (devices for dentistry (oral surgery, </w:t>
                  </w:r>
                  <w:proofErr w:type="spellStart"/>
                  <w:r w:rsidRPr="008056AC">
                    <w:rPr>
                      <w:rFonts w:asciiTheme="minorHAnsi" w:eastAsia="Calibri" w:hAnsiTheme="minorHAnsi" w:cstheme="minorHAnsi"/>
                      <w:color w:val="000000"/>
                      <w:kern w:val="24"/>
                      <w:sz w:val="20"/>
                      <w:lang w:eastAsia="en-GB"/>
                    </w:rPr>
                    <w:t>implantology</w:t>
                  </w:r>
                  <w:proofErr w:type="spellEnd"/>
                  <w:r w:rsidRPr="008056AC">
                    <w:rPr>
                      <w:rFonts w:asciiTheme="minorHAnsi" w:eastAsia="Calibri" w:hAnsiTheme="minorHAnsi" w:cstheme="minorHAnsi"/>
                      <w:color w:val="000000"/>
                      <w:kern w:val="24"/>
                      <w:sz w:val="20"/>
                      <w:lang w:eastAsia="en-GB"/>
                    </w:rPr>
                    <w:t>, dental materials incl.))</w:t>
                  </w:r>
                </w:p>
              </w:tc>
            </w:tr>
            <w:tr w:rsidR="00C860D6" w:rsidRPr="008056AC" w14:paraId="15B3BE61" w14:textId="77777777" w:rsidTr="00DC22E7">
              <w:trPr>
                <w:trHeight w:val="317"/>
              </w:trPr>
              <w:tc>
                <w:tcPr>
                  <w:tcW w:w="0" w:type="auto"/>
                  <w:vMerge/>
                  <w:shd w:val="clear" w:color="auto" w:fill="auto"/>
                  <w:vAlign w:val="center"/>
                </w:tcPr>
                <w:p w14:paraId="1C299402" w14:textId="77777777" w:rsidR="00C860D6" w:rsidRPr="008056AC" w:rsidRDefault="00C860D6" w:rsidP="00C860D6">
                  <w:pPr>
                    <w:rPr>
                      <w:rFonts w:asciiTheme="minorHAnsi" w:hAnsiTheme="minorHAnsi" w:cstheme="minorHAnsi"/>
                      <w:sz w:val="20"/>
                      <w:lang w:eastAsia="en-GB"/>
                    </w:rPr>
                  </w:pPr>
                </w:p>
              </w:tc>
              <w:tc>
                <w:tcPr>
                  <w:tcW w:w="0" w:type="auto"/>
                  <w:vMerge/>
                  <w:shd w:val="clear" w:color="auto" w:fill="auto"/>
                  <w:vAlign w:val="center"/>
                </w:tcPr>
                <w:p w14:paraId="021FDB66" w14:textId="77777777" w:rsidR="00C860D6" w:rsidRPr="008056AC" w:rsidRDefault="00C860D6" w:rsidP="00C860D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1B30788A" w14:textId="77777777" w:rsidR="00C860D6" w:rsidRPr="008056AC" w:rsidRDefault="00C860D6" w:rsidP="00C860D6">
                  <w:pPr>
                    <w:jc w:val="both"/>
                    <w:rPr>
                      <w:rFonts w:asciiTheme="minorHAnsi" w:eastAsia="Calibri" w:hAnsiTheme="minorHAnsi" w:cstheme="minorHAnsi"/>
                      <w:b/>
                      <w:bCs/>
                      <w:color w:val="000000"/>
                      <w:kern w:val="24"/>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2D8D02DE" w14:textId="77777777" w:rsidR="00C860D6" w:rsidRPr="008056AC" w:rsidRDefault="00C860D6" w:rsidP="00C860D6">
                  <w:pPr>
                    <w:spacing w:line="317" w:lineRule="atLeast"/>
                    <w:jc w:val="both"/>
                    <w:rPr>
                      <w:rFonts w:asciiTheme="minorHAnsi" w:eastAsia="Calibri" w:hAnsiTheme="minorHAnsi" w:cstheme="minorHAnsi"/>
                      <w:i/>
                      <w:color w:val="000000"/>
                      <w:kern w:val="24"/>
                      <w:sz w:val="20"/>
                      <w:lang w:eastAsia="en-GB"/>
                    </w:rPr>
                  </w:pPr>
                  <w:r w:rsidRPr="008056AC">
                    <w:rPr>
                      <w:rFonts w:asciiTheme="minorHAnsi" w:eastAsia="Calibri" w:hAnsiTheme="minorHAnsi" w:cstheme="minorHAnsi"/>
                      <w:i/>
                      <w:color w:val="000000"/>
                      <w:kern w:val="24"/>
                      <w:sz w:val="20"/>
                      <w:lang w:eastAsia="en-GB"/>
                    </w:rPr>
                    <w:t>Other</w:t>
                  </w:r>
                </w:p>
              </w:tc>
            </w:tr>
            <w:tr w:rsidR="00C860D6" w:rsidRPr="008056AC" w14:paraId="5A9887C4" w14:textId="77777777" w:rsidTr="00DC22E7">
              <w:trPr>
                <w:trHeight w:val="554"/>
              </w:trPr>
              <w:tc>
                <w:tcPr>
                  <w:tcW w:w="0" w:type="auto"/>
                  <w:shd w:val="clear" w:color="auto" w:fill="auto"/>
                  <w:tcMar>
                    <w:top w:w="15" w:type="dxa"/>
                    <w:left w:w="103" w:type="dxa"/>
                    <w:bottom w:w="0" w:type="dxa"/>
                    <w:right w:w="103" w:type="dxa"/>
                  </w:tcMar>
                  <w:hideMark/>
                </w:tcPr>
                <w:p w14:paraId="2B9B4227"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7E45A91E" w14:textId="77777777" w:rsidR="00C860D6" w:rsidRPr="008056AC" w:rsidRDefault="00C860D6" w:rsidP="00C860D6">
                  <w:pPr>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Obstetrics &amp; gynaecology including reproductive medicine</w:t>
                  </w:r>
                </w:p>
              </w:tc>
              <w:tc>
                <w:tcPr>
                  <w:tcW w:w="0" w:type="auto"/>
                  <w:shd w:val="clear" w:color="auto" w:fill="auto"/>
                  <w:tcMar>
                    <w:top w:w="15" w:type="dxa"/>
                    <w:left w:w="103" w:type="dxa"/>
                    <w:bottom w:w="0" w:type="dxa"/>
                    <w:right w:w="103" w:type="dxa"/>
                  </w:tcMar>
                  <w:hideMark/>
                </w:tcPr>
                <w:p w14:paraId="5175EF60"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346D27B1"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Devices for obstetrics and gynaecology</w:t>
                  </w:r>
                </w:p>
              </w:tc>
            </w:tr>
            <w:tr w:rsidR="00C860D6" w:rsidRPr="008056AC" w14:paraId="4CD417CF" w14:textId="77777777" w:rsidTr="00DC22E7">
              <w:trPr>
                <w:trHeight w:val="391"/>
              </w:trPr>
              <w:tc>
                <w:tcPr>
                  <w:tcW w:w="0" w:type="auto"/>
                  <w:shd w:val="clear" w:color="auto" w:fill="auto"/>
                  <w:tcMar>
                    <w:top w:w="15" w:type="dxa"/>
                    <w:left w:w="103" w:type="dxa"/>
                    <w:bottom w:w="0" w:type="dxa"/>
                    <w:right w:w="103" w:type="dxa"/>
                  </w:tcMar>
                  <w:hideMark/>
                </w:tcPr>
                <w:p w14:paraId="289D5B92"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37CEC30F" w14:textId="77777777" w:rsidR="00C860D6" w:rsidRPr="008056AC" w:rsidRDefault="00C860D6" w:rsidP="00C860D6">
                  <w:pPr>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xml:space="preserve">Gastroenterology &amp; </w:t>
                  </w:r>
                  <w:proofErr w:type="spellStart"/>
                  <w:r w:rsidRPr="008056AC">
                    <w:rPr>
                      <w:rFonts w:asciiTheme="minorHAnsi" w:eastAsia="Calibri" w:hAnsiTheme="minorHAnsi" w:cstheme="minorHAnsi"/>
                      <w:b/>
                      <w:bCs/>
                      <w:color w:val="000000"/>
                      <w:kern w:val="24"/>
                      <w:sz w:val="20"/>
                      <w:lang w:eastAsia="en-GB"/>
                    </w:rPr>
                    <w:t>hepatology</w:t>
                  </w:r>
                  <w:proofErr w:type="spellEnd"/>
                </w:p>
              </w:tc>
              <w:tc>
                <w:tcPr>
                  <w:tcW w:w="0" w:type="auto"/>
                  <w:shd w:val="clear" w:color="auto" w:fill="auto"/>
                  <w:tcMar>
                    <w:top w:w="15" w:type="dxa"/>
                    <w:left w:w="103" w:type="dxa"/>
                    <w:bottom w:w="0" w:type="dxa"/>
                    <w:right w:w="103" w:type="dxa"/>
                  </w:tcMar>
                  <w:hideMark/>
                </w:tcPr>
                <w:p w14:paraId="121DFA2F"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2313877C" w14:textId="77777777" w:rsidR="00C860D6" w:rsidRPr="008056AC" w:rsidRDefault="00C860D6" w:rsidP="00C860D6">
                  <w:pPr>
                    <w:rPr>
                      <w:rFonts w:asciiTheme="minorHAnsi" w:hAnsiTheme="minorHAnsi" w:cstheme="minorHAnsi"/>
                      <w:sz w:val="20"/>
                      <w:lang w:eastAsia="en-GB"/>
                    </w:rPr>
                  </w:pPr>
                  <w:r w:rsidRPr="008056AC">
                    <w:rPr>
                      <w:rFonts w:asciiTheme="minorHAnsi" w:eastAsia="Calibri" w:hAnsiTheme="minorHAnsi" w:cstheme="minorHAnsi"/>
                      <w:color w:val="000000"/>
                      <w:kern w:val="24"/>
                      <w:sz w:val="20"/>
                      <w:lang w:eastAsia="en-GB"/>
                    </w:rPr>
                    <w:t xml:space="preserve">Devices for gastroenterology and </w:t>
                  </w:r>
                  <w:proofErr w:type="spellStart"/>
                  <w:r w:rsidRPr="008056AC">
                    <w:rPr>
                      <w:rFonts w:asciiTheme="minorHAnsi" w:eastAsia="Calibri" w:hAnsiTheme="minorHAnsi" w:cstheme="minorHAnsi"/>
                      <w:color w:val="000000"/>
                      <w:kern w:val="24"/>
                      <w:sz w:val="20"/>
                      <w:lang w:eastAsia="en-GB"/>
                    </w:rPr>
                    <w:t>hepatology</w:t>
                  </w:r>
                  <w:proofErr w:type="spellEnd"/>
                </w:p>
                <w:p w14:paraId="3F41728B" w14:textId="77777777" w:rsidR="00C860D6" w:rsidRPr="008056AC" w:rsidRDefault="00C860D6" w:rsidP="00C860D6">
                  <w:pPr>
                    <w:rPr>
                      <w:rFonts w:asciiTheme="minorHAnsi" w:hAnsiTheme="minorHAnsi" w:cstheme="minorHAnsi"/>
                      <w:sz w:val="20"/>
                      <w:lang w:eastAsia="en-GB"/>
                    </w:rPr>
                  </w:pPr>
                </w:p>
              </w:tc>
            </w:tr>
            <w:tr w:rsidR="00C860D6" w:rsidRPr="008056AC" w14:paraId="01CAA410" w14:textId="77777777" w:rsidTr="00DC22E7">
              <w:trPr>
                <w:trHeight w:val="583"/>
              </w:trPr>
              <w:tc>
                <w:tcPr>
                  <w:tcW w:w="0" w:type="auto"/>
                  <w:shd w:val="clear" w:color="auto" w:fill="auto"/>
                  <w:tcMar>
                    <w:top w:w="15" w:type="dxa"/>
                    <w:left w:w="103" w:type="dxa"/>
                    <w:bottom w:w="0" w:type="dxa"/>
                    <w:right w:w="103" w:type="dxa"/>
                  </w:tcMar>
                  <w:hideMark/>
                </w:tcPr>
                <w:p w14:paraId="7FA24DD1"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1090412A" w14:textId="77777777" w:rsidR="00C860D6" w:rsidRPr="008056AC" w:rsidRDefault="00C860D6" w:rsidP="00C860D6">
                  <w:pPr>
                    <w:spacing w:line="317" w:lineRule="atLeast"/>
                    <w:rPr>
                      <w:rFonts w:asciiTheme="minorHAnsi" w:hAnsiTheme="minorHAnsi" w:cstheme="minorHAnsi"/>
                      <w:b/>
                      <w:sz w:val="20"/>
                      <w:lang w:eastAsia="en-GB"/>
                    </w:rPr>
                  </w:pPr>
                  <w:r w:rsidRPr="008056AC">
                    <w:rPr>
                      <w:rFonts w:asciiTheme="minorHAnsi" w:hAnsiTheme="minorHAnsi" w:cstheme="minorHAnsi"/>
                      <w:b/>
                      <w:sz w:val="20"/>
                      <w:lang w:eastAsia="en-GB"/>
                    </w:rPr>
                    <w:t>Nephrology &amp; urology</w:t>
                  </w:r>
                </w:p>
              </w:tc>
              <w:tc>
                <w:tcPr>
                  <w:tcW w:w="0" w:type="auto"/>
                  <w:shd w:val="clear" w:color="auto" w:fill="auto"/>
                  <w:tcMar>
                    <w:top w:w="15" w:type="dxa"/>
                    <w:left w:w="103" w:type="dxa"/>
                    <w:bottom w:w="0" w:type="dxa"/>
                    <w:right w:w="103" w:type="dxa"/>
                  </w:tcMar>
                </w:tcPr>
                <w:p w14:paraId="0920B404"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t xml:space="preserve">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hideMark/>
                </w:tcPr>
                <w:p w14:paraId="46A6A311" w14:textId="77777777" w:rsidR="00C860D6" w:rsidRPr="008056AC" w:rsidRDefault="00C860D6" w:rsidP="00C860D6">
                  <w:pPr>
                    <w:spacing w:line="317" w:lineRule="atLeast"/>
                    <w:rPr>
                      <w:rFonts w:asciiTheme="minorHAnsi" w:hAnsiTheme="minorHAnsi" w:cstheme="minorHAnsi"/>
                      <w:sz w:val="20"/>
                      <w:lang w:eastAsia="en-GB"/>
                    </w:rPr>
                  </w:pPr>
                  <w:r w:rsidRPr="008056AC">
                    <w:rPr>
                      <w:rFonts w:asciiTheme="minorHAnsi" w:hAnsiTheme="minorHAnsi" w:cstheme="minorHAnsi"/>
                      <w:sz w:val="20"/>
                      <w:lang w:eastAsia="en-GB"/>
                    </w:rPr>
                    <w:t>Devices for nephrology and urology</w:t>
                  </w:r>
                </w:p>
              </w:tc>
            </w:tr>
            <w:tr w:rsidR="00C860D6" w:rsidRPr="008056AC" w14:paraId="61F3CF58" w14:textId="77777777" w:rsidTr="00DC22E7">
              <w:trPr>
                <w:trHeight w:val="549"/>
              </w:trPr>
              <w:tc>
                <w:tcPr>
                  <w:tcW w:w="0" w:type="auto"/>
                  <w:shd w:val="clear" w:color="auto" w:fill="auto"/>
                  <w:tcMar>
                    <w:top w:w="15" w:type="dxa"/>
                    <w:left w:w="103" w:type="dxa"/>
                    <w:bottom w:w="0" w:type="dxa"/>
                    <w:right w:w="103" w:type="dxa"/>
                  </w:tcMar>
                </w:tcPr>
                <w:p w14:paraId="5604A7F8" w14:textId="77777777" w:rsidR="00C860D6" w:rsidRPr="008056AC" w:rsidRDefault="00C860D6" w:rsidP="00C860D6">
                  <w:pPr>
                    <w:spacing w:line="317" w:lineRule="atLeast"/>
                    <w:jc w:val="both"/>
                    <w:rPr>
                      <w:rFonts w:asciiTheme="minorHAnsi" w:hAnsiTheme="minorHAnsi" w:cstheme="minorHAnsi"/>
                      <w:sz w:val="20"/>
                      <w:lang w:eastAsia="en-GB"/>
                    </w:rPr>
                  </w:pP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0BACAABE" w14:textId="77777777" w:rsidR="00C860D6" w:rsidRPr="008056AC" w:rsidRDefault="00C860D6" w:rsidP="00C860D6">
                  <w:pPr>
                    <w:spacing w:line="317" w:lineRule="atLeast"/>
                    <w:rPr>
                      <w:rFonts w:asciiTheme="minorHAnsi" w:eastAsia="Calibri" w:hAnsiTheme="minorHAnsi" w:cstheme="minorHAnsi"/>
                      <w:b/>
                      <w:bCs/>
                      <w:color w:val="000000"/>
                      <w:kern w:val="24"/>
                      <w:sz w:val="20"/>
                      <w:lang w:eastAsia="en-GB"/>
                    </w:rPr>
                  </w:pPr>
                  <w:r w:rsidRPr="008056AC">
                    <w:rPr>
                      <w:rFonts w:asciiTheme="minorHAnsi" w:eastAsia="Calibri" w:hAnsiTheme="minorHAnsi" w:cstheme="minorHAnsi"/>
                      <w:b/>
                      <w:bCs/>
                      <w:color w:val="000000"/>
                      <w:kern w:val="24"/>
                      <w:sz w:val="20"/>
                      <w:lang w:eastAsia="en-GB"/>
                    </w:rPr>
                    <w:t>Ophthalmology</w:t>
                  </w:r>
                </w:p>
              </w:tc>
              <w:tc>
                <w:tcPr>
                  <w:tcW w:w="0" w:type="auto"/>
                  <w:shd w:val="clear" w:color="auto" w:fill="auto"/>
                  <w:tcMar>
                    <w:top w:w="15" w:type="dxa"/>
                    <w:left w:w="103" w:type="dxa"/>
                    <w:bottom w:w="0" w:type="dxa"/>
                    <w:right w:w="103" w:type="dxa"/>
                  </w:tcMar>
                </w:tcPr>
                <w:p w14:paraId="7A1EF6BD" w14:textId="77777777" w:rsidR="00C860D6" w:rsidRPr="008056AC" w:rsidRDefault="00C860D6" w:rsidP="00C860D6">
                  <w:pPr>
                    <w:jc w:val="both"/>
                    <w:rPr>
                      <w:rFonts w:asciiTheme="minorHAnsi" w:hAnsiTheme="minorHAnsi" w:cstheme="minorHAnsi"/>
                      <w:sz w:val="20"/>
                      <w:lang w:eastAsia="en-GB"/>
                    </w:rPr>
                  </w:pPr>
                  <w:r w:rsidRPr="008056AC">
                    <w:rPr>
                      <w:rFonts w:asciiTheme="minorHAnsi" w:eastAsia="Calibri" w:hAnsiTheme="minorHAnsi" w:cstheme="minorHAnsi"/>
                      <w:b/>
                      <w:bCs/>
                      <w:color w:val="000000"/>
                      <w:kern w:val="24"/>
                      <w:sz w:val="20"/>
                      <w:lang w:eastAsia="en-GB"/>
                    </w:rPr>
                    <w:t> </w:t>
                  </w:r>
                  <w:r w:rsidRPr="008056AC">
                    <w:rPr>
                      <w:rFonts w:asciiTheme="minorHAnsi" w:eastAsia="Calibri" w:hAnsiTheme="minorHAnsi" w:cstheme="minorHAnsi"/>
                      <w:bCs/>
                      <w:sz w:val="20"/>
                      <w:lang w:eastAsia="sv-SE"/>
                    </w:rPr>
                    <w:fldChar w:fldCharType="begin">
                      <w:ffData>
                        <w:name w:val="Check9"/>
                        <w:enabled/>
                        <w:calcOnExit w:val="0"/>
                        <w:checkBox>
                          <w:sizeAuto/>
                          <w:default w:val="0"/>
                        </w:checkBox>
                      </w:ffData>
                    </w:fldChar>
                  </w:r>
                  <w:r w:rsidRPr="008056AC">
                    <w:rPr>
                      <w:rFonts w:asciiTheme="minorHAnsi" w:eastAsia="Calibri" w:hAnsiTheme="minorHAnsi" w:cstheme="minorHAnsi"/>
                      <w:bCs/>
                      <w:sz w:val="20"/>
                      <w:lang w:eastAsia="sv-SE"/>
                    </w:rPr>
                    <w:instrText xml:space="preserve"> FORMCHECKBOX </w:instrText>
                  </w:r>
                  <w:r w:rsidR="00BF20F9">
                    <w:rPr>
                      <w:rFonts w:asciiTheme="minorHAnsi" w:eastAsia="Calibri" w:hAnsiTheme="minorHAnsi" w:cstheme="minorHAnsi"/>
                      <w:bCs/>
                      <w:sz w:val="20"/>
                      <w:lang w:eastAsia="sv-SE"/>
                    </w:rPr>
                  </w:r>
                  <w:r w:rsidR="00BF20F9">
                    <w:rPr>
                      <w:rFonts w:asciiTheme="minorHAnsi" w:eastAsia="Calibri" w:hAnsiTheme="minorHAnsi" w:cstheme="minorHAnsi"/>
                      <w:bCs/>
                      <w:sz w:val="20"/>
                      <w:lang w:eastAsia="sv-SE"/>
                    </w:rPr>
                    <w:fldChar w:fldCharType="separate"/>
                  </w:r>
                  <w:r w:rsidRPr="008056AC">
                    <w:rPr>
                      <w:rFonts w:asciiTheme="minorHAnsi" w:eastAsia="Calibr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10ECA7F3" w14:textId="77777777" w:rsidR="00C860D6" w:rsidRPr="008056AC" w:rsidRDefault="00C860D6" w:rsidP="00C860D6">
                  <w:pPr>
                    <w:spacing w:line="317" w:lineRule="atLeast"/>
                    <w:rPr>
                      <w:rFonts w:asciiTheme="minorHAnsi" w:eastAsia="Calibri" w:hAnsiTheme="minorHAnsi" w:cstheme="minorHAnsi"/>
                      <w:color w:val="000000"/>
                      <w:kern w:val="24"/>
                      <w:sz w:val="20"/>
                      <w:lang w:eastAsia="en-GB"/>
                    </w:rPr>
                  </w:pPr>
                  <w:r w:rsidRPr="008056AC">
                    <w:rPr>
                      <w:rFonts w:asciiTheme="minorHAnsi" w:eastAsia="Calibri" w:hAnsiTheme="minorHAnsi" w:cstheme="minorHAnsi"/>
                      <w:color w:val="000000"/>
                      <w:kern w:val="24"/>
                      <w:sz w:val="20"/>
                      <w:lang w:eastAsia="en-GB"/>
                    </w:rPr>
                    <w:t>Devices for ophthalmology</w:t>
                  </w:r>
                </w:p>
              </w:tc>
            </w:tr>
          </w:tbl>
          <w:p w14:paraId="61665A67" w14:textId="77777777" w:rsidR="0077409A" w:rsidRPr="008056AC" w:rsidRDefault="0077409A" w:rsidP="00CC4FF8">
            <w:pPr>
              <w:rPr>
                <w:rFonts w:asciiTheme="minorHAnsi" w:hAnsiTheme="minorHAnsi" w:cstheme="minorHAnsi"/>
                <w:sz w:val="20"/>
              </w:rPr>
            </w:pPr>
          </w:p>
          <w:p w14:paraId="2EA70FCA" w14:textId="5E50A241" w:rsidR="00676B02" w:rsidRPr="008056AC" w:rsidRDefault="00676B02" w:rsidP="00676B02">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Provide further information necessary with respect to this justification</w:t>
            </w:r>
          </w:p>
          <w:p w14:paraId="5A158136" w14:textId="77777777" w:rsidR="002E39B1" w:rsidRPr="008056AC" w:rsidRDefault="002E39B1" w:rsidP="00365431">
            <w:pPr>
              <w:rPr>
                <w:rFonts w:asciiTheme="minorHAnsi" w:hAnsiTheme="minorHAnsi" w:cstheme="minorHAnsi"/>
              </w:rPr>
            </w:pPr>
          </w:p>
          <w:p w14:paraId="060AE3BD" w14:textId="77777777" w:rsidR="00E740D1" w:rsidRPr="008056AC" w:rsidRDefault="00E740D1" w:rsidP="00365431">
            <w:pPr>
              <w:rPr>
                <w:rFonts w:asciiTheme="minorHAnsi" w:hAnsiTheme="minorHAnsi" w:cstheme="minorHAnsi"/>
              </w:rPr>
            </w:pPr>
          </w:p>
          <w:p w14:paraId="6ACF8B72" w14:textId="4329F855" w:rsidR="007301F2" w:rsidRPr="008056AC" w:rsidRDefault="0051590F" w:rsidP="0051590F">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8056AC">
              <w:rPr>
                <w:rFonts w:asciiTheme="minorHAnsi" w:hAnsiTheme="minorHAnsi" w:cstheme="minorHAnsi"/>
                <w:b/>
                <w:sz w:val="20"/>
              </w:rPr>
              <w:t>C</w:t>
            </w:r>
            <w:r w:rsidR="007301F2" w:rsidRPr="008056AC">
              <w:rPr>
                <w:rFonts w:asciiTheme="minorHAnsi" w:hAnsiTheme="minorHAnsi" w:cstheme="minorHAnsi"/>
                <w:b/>
                <w:sz w:val="20"/>
              </w:rPr>
              <w:t>onclusion</w:t>
            </w:r>
            <w:r w:rsidR="006F6F58" w:rsidRPr="008056AC">
              <w:rPr>
                <w:rFonts w:asciiTheme="minorHAnsi" w:hAnsiTheme="minorHAnsi" w:cstheme="minorHAnsi"/>
                <w:b/>
                <w:sz w:val="20"/>
              </w:rPr>
              <w:t xml:space="preserve"> </w:t>
            </w:r>
            <w:r w:rsidR="00676B02" w:rsidRPr="008056AC">
              <w:rPr>
                <w:rFonts w:asciiTheme="minorHAnsi" w:hAnsiTheme="minorHAnsi" w:cstheme="minorHAnsi"/>
                <w:b/>
                <w:sz w:val="20"/>
              </w:rPr>
              <w:t xml:space="preserve">for certain class III and </w:t>
            </w:r>
            <w:proofErr w:type="spellStart"/>
            <w:r w:rsidR="00676B02" w:rsidRPr="008056AC">
              <w:rPr>
                <w:rFonts w:asciiTheme="minorHAnsi" w:hAnsiTheme="minorHAnsi" w:cstheme="minorHAnsi"/>
                <w:b/>
                <w:sz w:val="20"/>
              </w:rPr>
              <w:t>IIb</w:t>
            </w:r>
            <w:proofErr w:type="spellEnd"/>
            <w:r w:rsidR="00676B02" w:rsidRPr="008056AC">
              <w:rPr>
                <w:rFonts w:asciiTheme="minorHAnsi" w:hAnsiTheme="minorHAnsi" w:cstheme="minorHAnsi"/>
                <w:b/>
                <w:sz w:val="20"/>
              </w:rPr>
              <w:t xml:space="preserve"> devices </w:t>
            </w:r>
            <w:r w:rsidR="006F6F58" w:rsidRPr="008056AC">
              <w:rPr>
                <w:rFonts w:asciiTheme="minorHAnsi" w:hAnsiTheme="minorHAnsi" w:cstheme="minorHAnsi"/>
                <w:b/>
                <w:sz w:val="20"/>
              </w:rPr>
              <w:t xml:space="preserve">to be considered </w:t>
            </w:r>
            <w:r w:rsidR="00FD30E1" w:rsidRPr="008056AC">
              <w:rPr>
                <w:rFonts w:asciiTheme="minorHAnsi" w:hAnsiTheme="minorHAnsi" w:cstheme="minorHAnsi"/>
                <w:b/>
                <w:sz w:val="20"/>
              </w:rPr>
              <w:t>by the expert pa</w:t>
            </w:r>
            <w:r w:rsidR="006F6F58" w:rsidRPr="008056AC">
              <w:rPr>
                <w:rFonts w:asciiTheme="minorHAnsi" w:hAnsiTheme="minorHAnsi" w:cstheme="minorHAnsi"/>
                <w:b/>
                <w:sz w:val="20"/>
              </w:rPr>
              <w:t>nel</w:t>
            </w:r>
          </w:p>
          <w:p w14:paraId="372580B0" w14:textId="77777777" w:rsidR="00FD5C02" w:rsidRPr="008056AC" w:rsidRDefault="00FD5C02" w:rsidP="00FD5C02">
            <w:pPr>
              <w:rPr>
                <w:rFonts w:asciiTheme="minorHAnsi" w:hAnsiTheme="minorHAnsi" w:cstheme="minorHAnsi"/>
                <w:b/>
                <w:color w:val="0070C0"/>
                <w:sz w:val="20"/>
              </w:rPr>
            </w:pPr>
            <w:r w:rsidRPr="008056AC">
              <w:rPr>
                <w:rFonts w:asciiTheme="minorHAnsi" w:hAnsiTheme="minorHAnsi" w:cstheme="minorHAnsi"/>
                <w:b/>
                <w:color w:val="0070C0"/>
                <w:sz w:val="20"/>
              </w:rPr>
              <w:lastRenderedPageBreak/>
              <w:t>Novel aspects</w:t>
            </w:r>
          </w:p>
          <w:p w14:paraId="3806C39B" w14:textId="305398E4" w:rsidR="002F6C79" w:rsidRPr="008056AC" w:rsidRDefault="00673549" w:rsidP="00FD5C02">
            <w:pPr>
              <w:spacing w:after="120"/>
              <w:jc w:val="both"/>
              <w:rPr>
                <w:rFonts w:asciiTheme="minorHAnsi" w:hAnsiTheme="minorHAnsi" w:cstheme="minorHAnsi"/>
                <w:i/>
                <w:color w:val="808080"/>
                <w:sz w:val="20"/>
              </w:rPr>
            </w:pPr>
            <w:r>
              <w:rPr>
                <w:rFonts w:asciiTheme="minorHAnsi" w:hAnsiTheme="minorHAnsi" w:cstheme="minorHAnsi"/>
                <w:i/>
                <w:color w:val="808080"/>
                <w:sz w:val="20"/>
              </w:rPr>
              <w:t>See section C, subsection ‘N</w:t>
            </w:r>
            <w:r w:rsidR="002F6C79" w:rsidRPr="008056AC">
              <w:rPr>
                <w:rFonts w:asciiTheme="minorHAnsi" w:hAnsiTheme="minorHAnsi" w:cstheme="minorHAnsi"/>
                <w:i/>
                <w:color w:val="808080"/>
                <w:sz w:val="20"/>
              </w:rPr>
              <w:t>ovelty’</w:t>
            </w:r>
          </w:p>
          <w:p w14:paraId="34C6A58C" w14:textId="7135CD02" w:rsidR="00FD5C02" w:rsidRPr="008056AC" w:rsidRDefault="00FD5C02" w:rsidP="00FD5C02">
            <w:pPr>
              <w:spacing w:after="120"/>
              <w:jc w:val="both"/>
              <w:rPr>
                <w:rFonts w:asciiTheme="minorHAnsi" w:hAnsiTheme="minorHAnsi" w:cstheme="minorHAnsi"/>
                <w:i/>
                <w:color w:val="808080"/>
                <w:sz w:val="20"/>
              </w:rPr>
            </w:pPr>
            <w:r w:rsidRPr="008056AC">
              <w:rPr>
                <w:rFonts w:asciiTheme="minorHAnsi" w:hAnsiTheme="minorHAnsi" w:cstheme="minorHAnsi"/>
                <w:i/>
                <w:color w:val="808080"/>
                <w:sz w:val="20"/>
              </w:rPr>
              <w:t xml:space="preserve"> </w:t>
            </w:r>
          </w:p>
          <w:p w14:paraId="43C9BBE2" w14:textId="77777777" w:rsidR="00FD5C02" w:rsidRPr="008056AC" w:rsidRDefault="00FD5C02" w:rsidP="007301F2">
            <w:pPr>
              <w:rPr>
                <w:rFonts w:asciiTheme="minorHAnsi" w:hAnsiTheme="minorHAnsi" w:cstheme="minorHAnsi"/>
                <w:b/>
                <w:color w:val="0070C0"/>
                <w:sz w:val="20"/>
              </w:rPr>
            </w:pPr>
          </w:p>
          <w:p w14:paraId="2D39A6A4" w14:textId="77777777" w:rsidR="007301F2" w:rsidRPr="008056AC" w:rsidRDefault="007301F2" w:rsidP="007301F2">
            <w:pPr>
              <w:rPr>
                <w:rFonts w:asciiTheme="minorHAnsi" w:hAnsiTheme="minorHAnsi" w:cstheme="minorHAnsi"/>
                <w:b/>
                <w:color w:val="0070C0"/>
                <w:sz w:val="20"/>
              </w:rPr>
            </w:pPr>
            <w:r w:rsidRPr="008056AC">
              <w:rPr>
                <w:rFonts w:asciiTheme="minorHAnsi" w:hAnsiTheme="minorHAnsi" w:cstheme="minorHAnsi"/>
                <w:b/>
                <w:color w:val="0070C0"/>
                <w:sz w:val="20"/>
              </w:rPr>
              <w:t xml:space="preserve">Benefit-risk determination </w:t>
            </w:r>
          </w:p>
          <w:p w14:paraId="17BABDBE" w14:textId="11202029" w:rsidR="00FD5C02" w:rsidRPr="008056AC" w:rsidRDefault="000E7D42" w:rsidP="00FD5C02">
            <w:pPr>
              <w:spacing w:after="120"/>
              <w:jc w:val="both"/>
              <w:rPr>
                <w:rFonts w:asciiTheme="minorHAnsi" w:hAnsiTheme="minorHAnsi" w:cstheme="minorHAnsi"/>
                <w:i/>
                <w:color w:val="808080"/>
                <w:sz w:val="20"/>
              </w:rPr>
            </w:pPr>
            <w:r w:rsidRPr="008056AC">
              <w:rPr>
                <w:rFonts w:asciiTheme="minorHAnsi" w:hAnsiTheme="minorHAnsi" w:cstheme="minorHAnsi"/>
                <w:i/>
                <w:color w:val="808080"/>
                <w:sz w:val="20"/>
              </w:rPr>
              <w:t>See section H and the Overall Conclusion sections</w:t>
            </w:r>
          </w:p>
          <w:p w14:paraId="3F708A7C" w14:textId="77777777" w:rsidR="007301F2" w:rsidRPr="008056AC" w:rsidRDefault="007301F2" w:rsidP="007301F2">
            <w:pPr>
              <w:spacing w:after="120"/>
              <w:rPr>
                <w:rFonts w:asciiTheme="minorHAnsi" w:hAnsiTheme="minorHAnsi" w:cstheme="minorHAnsi"/>
                <w:color w:val="auto"/>
                <w:sz w:val="20"/>
              </w:rPr>
            </w:pPr>
          </w:p>
          <w:p w14:paraId="5B7D82CC" w14:textId="77777777" w:rsidR="007301F2" w:rsidRPr="008056AC" w:rsidRDefault="007301F2" w:rsidP="007301F2">
            <w:pPr>
              <w:rPr>
                <w:rFonts w:asciiTheme="minorHAnsi" w:hAnsiTheme="minorHAnsi" w:cstheme="minorHAnsi"/>
                <w:b/>
                <w:color w:val="0070C0"/>
                <w:sz w:val="20"/>
              </w:rPr>
            </w:pPr>
            <w:r w:rsidRPr="008056AC">
              <w:rPr>
                <w:rFonts w:asciiTheme="minorHAnsi" w:hAnsiTheme="minorHAnsi" w:cstheme="minorHAnsi"/>
                <w:b/>
                <w:color w:val="0070C0"/>
                <w:sz w:val="20"/>
              </w:rPr>
              <w:t>Consistency of clinical evidence with intended purpose and PMCF</w:t>
            </w:r>
          </w:p>
          <w:p w14:paraId="790FBE72" w14:textId="77777777" w:rsidR="007301F2" w:rsidRPr="008056AC" w:rsidRDefault="009325EB" w:rsidP="007301F2">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P</w:t>
            </w:r>
            <w:r w:rsidR="007301F2" w:rsidRPr="008056AC">
              <w:rPr>
                <w:rFonts w:asciiTheme="minorHAnsi" w:hAnsiTheme="minorHAnsi" w:cstheme="minorHAnsi"/>
                <w:i/>
                <w:color w:val="808080" w:themeColor="background1" w:themeShade="80"/>
                <w:sz w:val="20"/>
              </w:rPr>
              <w:t>rovide an assessment of the consistency of the clinical evidence with</w:t>
            </w:r>
            <w:r w:rsidR="00633C68" w:rsidRPr="008056AC">
              <w:rPr>
                <w:rFonts w:asciiTheme="minorHAnsi" w:hAnsiTheme="minorHAnsi" w:cstheme="minorHAnsi"/>
                <w:i/>
                <w:color w:val="808080" w:themeColor="background1" w:themeShade="80"/>
                <w:sz w:val="20"/>
              </w:rPr>
              <w:t>:</w:t>
            </w:r>
            <w:r w:rsidR="007301F2" w:rsidRPr="008056AC">
              <w:rPr>
                <w:rFonts w:asciiTheme="minorHAnsi" w:hAnsiTheme="minorHAnsi" w:cstheme="minorHAnsi"/>
                <w:i/>
                <w:color w:val="808080" w:themeColor="background1" w:themeShade="80"/>
                <w:sz w:val="20"/>
              </w:rPr>
              <w:t xml:space="preserve"> </w:t>
            </w:r>
          </w:p>
          <w:p w14:paraId="6C0A22A8" w14:textId="77777777" w:rsidR="007301F2" w:rsidRPr="008056AC" w:rsidRDefault="007301F2" w:rsidP="007301F2">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(a) the intended purpose, including medical indication(s), </w:t>
            </w:r>
          </w:p>
          <w:p w14:paraId="5BE081FD" w14:textId="77777777" w:rsidR="007301F2" w:rsidRPr="008056AC" w:rsidRDefault="007301F2" w:rsidP="007301F2">
            <w:pPr>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(b) </w:t>
            </w:r>
            <w:proofErr w:type="gramStart"/>
            <w:r w:rsidRPr="008056AC">
              <w:rPr>
                <w:rFonts w:asciiTheme="minorHAnsi" w:hAnsiTheme="minorHAnsi" w:cstheme="minorHAnsi"/>
                <w:i/>
                <w:color w:val="808080" w:themeColor="background1" w:themeShade="80"/>
                <w:sz w:val="20"/>
              </w:rPr>
              <w:t>the</w:t>
            </w:r>
            <w:proofErr w:type="gramEnd"/>
            <w:r w:rsidRPr="008056AC">
              <w:rPr>
                <w:rFonts w:asciiTheme="minorHAnsi" w:hAnsiTheme="minorHAnsi" w:cstheme="minorHAnsi"/>
                <w:i/>
                <w:color w:val="808080" w:themeColor="background1" w:themeShade="80"/>
                <w:sz w:val="20"/>
              </w:rPr>
              <w:t xml:space="preserve"> post-market clinical follow-up (PMCF) plan.</w:t>
            </w:r>
          </w:p>
          <w:p w14:paraId="306876AA" w14:textId="41ECB45F" w:rsidR="00CE3AF9" w:rsidRPr="008056AC" w:rsidRDefault="00CE3AF9" w:rsidP="00365431">
            <w:pPr>
              <w:rPr>
                <w:rFonts w:asciiTheme="minorHAnsi" w:hAnsiTheme="minorHAnsi" w:cstheme="minorHAnsi"/>
              </w:rPr>
            </w:pPr>
          </w:p>
        </w:tc>
      </w:tr>
    </w:tbl>
    <w:p w14:paraId="53482EF8" w14:textId="479D4386" w:rsidR="001D4869" w:rsidRDefault="001D4869">
      <w:pPr>
        <w:rPr>
          <w:rFonts w:asciiTheme="minorHAnsi" w:hAnsiTheme="minorHAnsi" w:cstheme="minorHAnsi"/>
        </w:rPr>
      </w:pPr>
    </w:p>
    <w:p w14:paraId="02113691" w14:textId="77777777" w:rsidR="00FD4AF8" w:rsidRPr="008056AC" w:rsidRDefault="00FD4AF8">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15388"/>
      </w:tblGrid>
      <w:tr w:rsidR="001F5A95" w:rsidRPr="008056AC" w14:paraId="69D72754" w14:textId="77777777" w:rsidTr="001F5A95">
        <w:tc>
          <w:tcPr>
            <w:tcW w:w="15388" w:type="dxa"/>
            <w:shd w:val="clear" w:color="auto" w:fill="D9D9D9" w:themeFill="background1" w:themeFillShade="D9"/>
          </w:tcPr>
          <w:p w14:paraId="133EC34D" w14:textId="77777777" w:rsidR="001F5A95" w:rsidRPr="008056AC" w:rsidRDefault="001F5A95" w:rsidP="001F5A95">
            <w:pPr>
              <w:pStyle w:val="Heading2"/>
              <w:outlineLvl w:val="1"/>
              <w:rPr>
                <w:rFonts w:asciiTheme="minorHAnsi" w:hAnsiTheme="minorHAnsi" w:cstheme="minorHAnsi"/>
                <w:color w:val="0070C0"/>
                <w:sz w:val="22"/>
                <w:szCs w:val="22"/>
              </w:rPr>
            </w:pPr>
            <w:bookmarkStart w:id="17" w:name="_Toc45105413"/>
            <w:r w:rsidRPr="008056AC">
              <w:rPr>
                <w:rFonts w:asciiTheme="minorHAnsi" w:hAnsiTheme="minorHAnsi" w:cstheme="minorHAnsi"/>
                <w:color w:val="0070C0"/>
                <w:sz w:val="22"/>
                <w:szCs w:val="22"/>
              </w:rPr>
              <w:t xml:space="preserve">Section </w:t>
            </w:r>
            <w:r w:rsidR="002679C2" w:rsidRPr="008056AC">
              <w:rPr>
                <w:rFonts w:asciiTheme="minorHAnsi" w:hAnsiTheme="minorHAnsi" w:cstheme="minorHAnsi"/>
                <w:color w:val="0070C0"/>
                <w:sz w:val="22"/>
                <w:szCs w:val="22"/>
              </w:rPr>
              <w:t>J</w:t>
            </w:r>
            <w:r w:rsidRPr="008056AC">
              <w:rPr>
                <w:rFonts w:asciiTheme="minorHAnsi" w:hAnsiTheme="minorHAnsi" w:cstheme="minorHAnsi"/>
                <w:color w:val="0070C0"/>
                <w:sz w:val="22"/>
                <w:szCs w:val="22"/>
              </w:rPr>
              <w:t xml:space="preserve">: Where </w:t>
            </w:r>
            <w:r w:rsidR="003C6896" w:rsidRPr="008056AC">
              <w:rPr>
                <w:rFonts w:asciiTheme="minorHAnsi" w:hAnsiTheme="minorHAnsi" w:cstheme="minorHAnsi"/>
                <w:color w:val="0070C0"/>
                <w:sz w:val="22"/>
                <w:szCs w:val="22"/>
              </w:rPr>
              <w:t xml:space="preserve">demonstration of conformity based on </w:t>
            </w:r>
            <w:r w:rsidRPr="008056AC">
              <w:rPr>
                <w:rFonts w:asciiTheme="minorHAnsi" w:hAnsiTheme="minorHAnsi" w:cstheme="minorHAnsi"/>
                <w:color w:val="0070C0"/>
                <w:sz w:val="22"/>
                <w:szCs w:val="22"/>
              </w:rPr>
              <w:t>clinical data is not deemed appropriate</w:t>
            </w:r>
            <w:r w:rsidR="006430E2" w:rsidRPr="008056AC">
              <w:rPr>
                <w:rFonts w:asciiTheme="minorHAnsi" w:hAnsiTheme="minorHAnsi" w:cstheme="minorHAnsi"/>
                <w:color w:val="0070C0"/>
                <w:sz w:val="22"/>
                <w:szCs w:val="22"/>
              </w:rPr>
              <w:t xml:space="preserve"> (Article 61(10))</w:t>
            </w:r>
            <w:bookmarkEnd w:id="17"/>
          </w:p>
        </w:tc>
      </w:tr>
      <w:tr w:rsidR="001F5A95" w:rsidRPr="008056AC" w14:paraId="7972B3F1" w14:textId="77777777" w:rsidTr="001F5A95">
        <w:tc>
          <w:tcPr>
            <w:tcW w:w="15388" w:type="dxa"/>
          </w:tcPr>
          <w:p w14:paraId="7E0CB0DB" w14:textId="77777777" w:rsidR="001F5A95" w:rsidRPr="008056AC" w:rsidRDefault="001F5A95" w:rsidP="001F5A95">
            <w:pPr>
              <w:jc w:val="both"/>
              <w:rPr>
                <w:rFonts w:asciiTheme="minorHAnsi" w:hAnsiTheme="minorHAnsi" w:cstheme="minorHAnsi"/>
                <w:sz w:val="20"/>
              </w:rPr>
            </w:pPr>
          </w:p>
          <w:p w14:paraId="47E9BE9D" w14:textId="77777777" w:rsidR="00FD479F" w:rsidRPr="008056AC" w:rsidRDefault="00FD479F" w:rsidP="001F5A95">
            <w:pPr>
              <w:jc w:val="both"/>
              <w:rPr>
                <w:rFonts w:asciiTheme="minorHAnsi" w:hAnsiTheme="minorHAnsi" w:cstheme="minorHAnsi"/>
                <w:sz w:val="20"/>
              </w:rPr>
            </w:pPr>
            <w:r w:rsidRPr="008056AC">
              <w:rPr>
                <w:rFonts w:asciiTheme="minorHAnsi" w:hAnsiTheme="minorHAnsi" w:cstheme="minorHAnsi"/>
                <w:sz w:val="20"/>
              </w:rPr>
              <w:t xml:space="preserve">Has the manufacturer claimed that the demonstration of conformity with general safety and performance requirements based on clinical data </w:t>
            </w:r>
            <w:proofErr w:type="gramStart"/>
            <w:r w:rsidRPr="008056AC">
              <w:rPr>
                <w:rFonts w:asciiTheme="minorHAnsi" w:hAnsiTheme="minorHAnsi" w:cstheme="minorHAnsi"/>
                <w:sz w:val="20"/>
              </w:rPr>
              <w:t>is not deemed</w:t>
            </w:r>
            <w:proofErr w:type="gramEnd"/>
            <w:r w:rsidRPr="008056AC">
              <w:rPr>
                <w:rFonts w:asciiTheme="minorHAnsi" w:hAnsiTheme="minorHAnsi" w:cstheme="minorHAnsi"/>
                <w:sz w:val="20"/>
              </w:rPr>
              <w:t xml:space="preserve"> appropriate</w:t>
            </w:r>
            <w:r w:rsidR="006430E2" w:rsidRPr="008056AC">
              <w:rPr>
                <w:rFonts w:asciiTheme="minorHAnsi" w:hAnsiTheme="minorHAnsi" w:cstheme="minorHAnsi"/>
                <w:sz w:val="20"/>
              </w:rPr>
              <w:t xml:space="preserve"> in accordance with Article 61(10)</w:t>
            </w:r>
            <w:r w:rsidRPr="008056AC">
              <w:rPr>
                <w:rFonts w:asciiTheme="minorHAnsi" w:hAnsiTheme="minorHAnsi" w:cstheme="minorHAnsi"/>
                <w:sz w:val="20"/>
              </w:rPr>
              <w:t>?</w:t>
            </w:r>
          </w:p>
          <w:p w14:paraId="6D426D04" w14:textId="77777777" w:rsidR="00FD479F" w:rsidRPr="008056AC" w:rsidRDefault="004470AD" w:rsidP="001F5A95">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State </w:t>
            </w:r>
            <w:r w:rsidR="00FD479F" w:rsidRPr="008056AC">
              <w:rPr>
                <w:rFonts w:asciiTheme="minorHAnsi" w:hAnsiTheme="minorHAnsi" w:cstheme="minorHAnsi"/>
                <w:i/>
                <w:color w:val="808080" w:themeColor="background1" w:themeShade="80"/>
                <w:sz w:val="20"/>
              </w:rPr>
              <w:t>Yes / No</w:t>
            </w:r>
          </w:p>
          <w:p w14:paraId="285D2672" w14:textId="77777777" w:rsidR="008D6E91" w:rsidRPr="008056AC" w:rsidRDefault="003C6896" w:rsidP="008D6E91">
            <w:pPr>
              <w:jc w:val="both"/>
              <w:rPr>
                <w:rFonts w:asciiTheme="minorHAnsi" w:hAnsiTheme="minorHAnsi" w:cstheme="minorHAnsi"/>
                <w:i/>
                <w:color w:val="808080" w:themeColor="background1" w:themeShade="80"/>
                <w:sz w:val="20"/>
              </w:rPr>
            </w:pPr>
            <w:r w:rsidRPr="008056AC">
              <w:rPr>
                <w:rFonts w:asciiTheme="minorHAnsi" w:hAnsiTheme="minorHAnsi" w:cstheme="minorHAnsi"/>
                <w:color w:val="808080" w:themeColor="background1" w:themeShade="80"/>
                <w:sz w:val="20"/>
              </w:rPr>
              <w:t>Nota bene</w:t>
            </w:r>
            <w:r w:rsidR="008D6E91" w:rsidRPr="008056AC">
              <w:rPr>
                <w:rFonts w:asciiTheme="minorHAnsi" w:hAnsiTheme="minorHAnsi" w:cstheme="minorHAnsi"/>
                <w:i/>
                <w:color w:val="808080" w:themeColor="background1" w:themeShade="80"/>
                <w:sz w:val="20"/>
              </w:rPr>
              <w:t xml:space="preserve">: A clinical evaluation is still required and the above information and evidence-based justification </w:t>
            </w:r>
            <w:r w:rsidR="003F5EA0" w:rsidRPr="008056AC">
              <w:rPr>
                <w:rFonts w:asciiTheme="minorHAnsi" w:hAnsiTheme="minorHAnsi" w:cstheme="minorHAnsi"/>
                <w:i/>
                <w:color w:val="808080" w:themeColor="background1" w:themeShade="80"/>
                <w:sz w:val="20"/>
              </w:rPr>
              <w:t xml:space="preserve">shall </w:t>
            </w:r>
            <w:r w:rsidR="008D6E91" w:rsidRPr="008056AC">
              <w:rPr>
                <w:rFonts w:asciiTheme="minorHAnsi" w:hAnsiTheme="minorHAnsi" w:cstheme="minorHAnsi"/>
                <w:i/>
                <w:color w:val="808080" w:themeColor="background1" w:themeShade="80"/>
                <w:sz w:val="20"/>
              </w:rPr>
              <w:t>be presented in the clinical evaluation report.</w:t>
            </w:r>
          </w:p>
          <w:p w14:paraId="18989DC9" w14:textId="77777777" w:rsidR="00FD479F" w:rsidRPr="008056AC" w:rsidRDefault="00FD479F" w:rsidP="001F5A95">
            <w:pPr>
              <w:jc w:val="both"/>
              <w:rPr>
                <w:rFonts w:asciiTheme="minorHAnsi" w:hAnsiTheme="minorHAnsi" w:cstheme="minorHAnsi"/>
                <w:sz w:val="20"/>
              </w:rPr>
            </w:pPr>
          </w:p>
          <w:p w14:paraId="31E9EE9A" w14:textId="77777777" w:rsidR="00496792" w:rsidRPr="008056AC" w:rsidRDefault="00496792" w:rsidP="001F5A95">
            <w:pPr>
              <w:jc w:val="both"/>
              <w:rPr>
                <w:rFonts w:asciiTheme="minorHAnsi" w:hAnsiTheme="minorHAnsi" w:cstheme="minorHAnsi"/>
                <w:sz w:val="20"/>
              </w:rPr>
            </w:pPr>
            <w:r w:rsidRPr="008056AC">
              <w:rPr>
                <w:rFonts w:asciiTheme="minorHAnsi" w:hAnsiTheme="minorHAnsi" w:cstheme="minorHAnsi"/>
                <w:sz w:val="20"/>
              </w:rPr>
              <w:t>Has the manufacturer provided a justification for reliance upon Article 61(10)?</w:t>
            </w:r>
          </w:p>
          <w:p w14:paraId="767367D4" w14:textId="77777777" w:rsidR="00496792" w:rsidRPr="008056AC" w:rsidRDefault="004470AD" w:rsidP="001F5A95">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State </w:t>
            </w:r>
            <w:r w:rsidR="00496792" w:rsidRPr="008056AC">
              <w:rPr>
                <w:rFonts w:asciiTheme="minorHAnsi" w:hAnsiTheme="minorHAnsi" w:cstheme="minorHAnsi"/>
                <w:i/>
                <w:color w:val="808080" w:themeColor="background1" w:themeShade="80"/>
                <w:sz w:val="20"/>
              </w:rPr>
              <w:t>Yes / No</w:t>
            </w:r>
          </w:p>
          <w:p w14:paraId="446320B5" w14:textId="77777777" w:rsidR="00496792" w:rsidRPr="008056AC" w:rsidRDefault="00496792" w:rsidP="001F5A95">
            <w:pPr>
              <w:jc w:val="both"/>
              <w:rPr>
                <w:rFonts w:asciiTheme="minorHAnsi" w:hAnsiTheme="minorHAnsi" w:cstheme="minorHAnsi"/>
                <w:sz w:val="20"/>
              </w:rPr>
            </w:pPr>
          </w:p>
          <w:p w14:paraId="29EAA0CA" w14:textId="77777777" w:rsidR="00FD479F" w:rsidRPr="008056AC" w:rsidRDefault="00FD479F" w:rsidP="001F5A95">
            <w:pPr>
              <w:jc w:val="both"/>
              <w:rPr>
                <w:rFonts w:asciiTheme="minorHAnsi" w:hAnsiTheme="minorHAnsi" w:cstheme="minorHAnsi"/>
                <w:sz w:val="20"/>
              </w:rPr>
            </w:pPr>
            <w:r w:rsidRPr="008056AC">
              <w:rPr>
                <w:rFonts w:asciiTheme="minorHAnsi" w:hAnsiTheme="minorHAnsi" w:cstheme="minorHAnsi"/>
                <w:sz w:val="20"/>
              </w:rPr>
              <w:t xml:space="preserve">If </w:t>
            </w:r>
            <w:r w:rsidRPr="008056AC">
              <w:rPr>
                <w:rFonts w:asciiTheme="minorHAnsi" w:hAnsiTheme="minorHAnsi" w:cstheme="minorHAnsi"/>
                <w:b/>
                <w:sz w:val="20"/>
              </w:rPr>
              <w:t>yes</w:t>
            </w:r>
            <w:r w:rsidRPr="008056AC">
              <w:rPr>
                <w:rFonts w:asciiTheme="minorHAnsi" w:hAnsiTheme="minorHAnsi" w:cstheme="minorHAnsi"/>
                <w:sz w:val="20"/>
              </w:rPr>
              <w:t>, describe the evidence which the manufacturer is relying on, with respect to:</w:t>
            </w:r>
          </w:p>
          <w:p w14:paraId="2927217A" w14:textId="77777777" w:rsidR="00FD479F" w:rsidRPr="008056AC" w:rsidRDefault="00FD479F" w:rsidP="009325EB">
            <w:pPr>
              <w:pStyle w:val="ListParagraph"/>
              <w:numPr>
                <w:ilvl w:val="0"/>
                <w:numId w:val="13"/>
              </w:numPr>
              <w:jc w:val="both"/>
              <w:rPr>
                <w:rFonts w:asciiTheme="minorHAnsi" w:hAnsiTheme="minorHAnsi" w:cstheme="minorHAnsi"/>
                <w:sz w:val="20"/>
              </w:rPr>
            </w:pPr>
            <w:r w:rsidRPr="008056AC">
              <w:rPr>
                <w:rFonts w:asciiTheme="minorHAnsi" w:hAnsiTheme="minorHAnsi" w:cstheme="minorHAnsi"/>
                <w:sz w:val="20"/>
              </w:rPr>
              <w:t>Performance evaluation</w:t>
            </w:r>
          </w:p>
          <w:p w14:paraId="5D3C12B8" w14:textId="77777777" w:rsidR="00FD479F" w:rsidRPr="008056AC" w:rsidRDefault="00FD479F" w:rsidP="009325EB">
            <w:pPr>
              <w:pStyle w:val="ListParagraph"/>
              <w:numPr>
                <w:ilvl w:val="0"/>
                <w:numId w:val="13"/>
              </w:numPr>
              <w:jc w:val="both"/>
              <w:rPr>
                <w:rFonts w:asciiTheme="minorHAnsi" w:hAnsiTheme="minorHAnsi" w:cstheme="minorHAnsi"/>
                <w:sz w:val="20"/>
              </w:rPr>
            </w:pPr>
            <w:r w:rsidRPr="008056AC">
              <w:rPr>
                <w:rFonts w:asciiTheme="minorHAnsi" w:hAnsiTheme="minorHAnsi" w:cstheme="minorHAnsi"/>
                <w:sz w:val="20"/>
              </w:rPr>
              <w:t xml:space="preserve">Bench testing </w:t>
            </w:r>
          </w:p>
          <w:p w14:paraId="64A70F08" w14:textId="77777777" w:rsidR="00FD479F" w:rsidRPr="008056AC" w:rsidRDefault="00FD479F" w:rsidP="009325EB">
            <w:pPr>
              <w:pStyle w:val="ListParagraph"/>
              <w:numPr>
                <w:ilvl w:val="0"/>
                <w:numId w:val="13"/>
              </w:numPr>
              <w:jc w:val="both"/>
              <w:rPr>
                <w:rFonts w:asciiTheme="minorHAnsi" w:hAnsiTheme="minorHAnsi" w:cstheme="minorHAnsi"/>
                <w:sz w:val="20"/>
              </w:rPr>
            </w:pPr>
            <w:r w:rsidRPr="008056AC">
              <w:rPr>
                <w:rFonts w:asciiTheme="minorHAnsi" w:hAnsiTheme="minorHAnsi" w:cstheme="minorHAnsi"/>
                <w:sz w:val="20"/>
              </w:rPr>
              <w:t>Pre-clinical evaluation</w:t>
            </w:r>
          </w:p>
          <w:p w14:paraId="77F89F36" w14:textId="77777777" w:rsidR="00FD479F" w:rsidRPr="008056AC" w:rsidRDefault="00FD479F" w:rsidP="001F5A95">
            <w:pPr>
              <w:jc w:val="both"/>
              <w:rPr>
                <w:rFonts w:asciiTheme="minorHAnsi" w:hAnsiTheme="minorHAnsi" w:cstheme="minorHAnsi"/>
                <w:sz w:val="20"/>
              </w:rPr>
            </w:pPr>
          </w:p>
          <w:p w14:paraId="1800DDBF" w14:textId="77777777" w:rsidR="00FD479F" w:rsidRPr="008056AC" w:rsidRDefault="00145AFB" w:rsidP="001F5A95">
            <w:pPr>
              <w:jc w:val="both"/>
              <w:rPr>
                <w:rFonts w:asciiTheme="minorHAnsi" w:hAnsiTheme="minorHAnsi" w:cstheme="minorHAnsi"/>
                <w:sz w:val="20"/>
              </w:rPr>
            </w:pPr>
            <w:r w:rsidRPr="008056AC">
              <w:rPr>
                <w:rFonts w:asciiTheme="minorHAnsi" w:hAnsiTheme="minorHAnsi" w:cstheme="minorHAnsi"/>
                <w:sz w:val="20"/>
              </w:rPr>
              <w:t>Consider</w:t>
            </w:r>
            <w:r w:rsidR="0051675F" w:rsidRPr="008056AC">
              <w:rPr>
                <w:rFonts w:asciiTheme="minorHAnsi" w:hAnsiTheme="minorHAnsi" w:cstheme="minorHAnsi"/>
                <w:sz w:val="20"/>
              </w:rPr>
              <w:t>:</w:t>
            </w:r>
          </w:p>
          <w:p w14:paraId="74479710" w14:textId="77777777" w:rsidR="00145AFB" w:rsidRPr="008056AC" w:rsidRDefault="00325A26" w:rsidP="009325EB">
            <w:pPr>
              <w:pStyle w:val="ListParagraph"/>
              <w:numPr>
                <w:ilvl w:val="0"/>
                <w:numId w:val="12"/>
              </w:numPr>
              <w:jc w:val="both"/>
              <w:rPr>
                <w:rFonts w:asciiTheme="minorHAnsi" w:hAnsiTheme="minorHAnsi" w:cstheme="minorHAnsi"/>
                <w:sz w:val="20"/>
              </w:rPr>
            </w:pPr>
            <w:r w:rsidRPr="008056AC">
              <w:rPr>
                <w:rFonts w:asciiTheme="minorHAnsi" w:hAnsiTheme="minorHAnsi" w:cstheme="minorHAnsi"/>
                <w:sz w:val="20"/>
              </w:rPr>
              <w:t>Has</w:t>
            </w:r>
            <w:r w:rsidR="00145AFB" w:rsidRPr="008056AC">
              <w:rPr>
                <w:rFonts w:asciiTheme="minorHAnsi" w:hAnsiTheme="minorHAnsi" w:cstheme="minorHAnsi"/>
                <w:sz w:val="20"/>
              </w:rPr>
              <w:t xml:space="preserve"> </w:t>
            </w:r>
            <w:r w:rsidRPr="008056AC">
              <w:rPr>
                <w:rFonts w:asciiTheme="minorHAnsi" w:hAnsiTheme="minorHAnsi" w:cstheme="minorHAnsi"/>
                <w:sz w:val="20"/>
              </w:rPr>
              <w:t xml:space="preserve">any available </w:t>
            </w:r>
            <w:r w:rsidR="00145AFB" w:rsidRPr="008056AC">
              <w:rPr>
                <w:rFonts w:asciiTheme="minorHAnsi" w:hAnsiTheme="minorHAnsi" w:cstheme="minorHAnsi"/>
                <w:sz w:val="20"/>
              </w:rPr>
              <w:t>clinical data for the device or an equivalent device</w:t>
            </w:r>
            <w:r w:rsidR="000F5DB0" w:rsidRPr="008056AC">
              <w:rPr>
                <w:rFonts w:asciiTheme="minorHAnsi" w:hAnsiTheme="minorHAnsi" w:cstheme="minorHAnsi"/>
                <w:sz w:val="20"/>
              </w:rPr>
              <w:t xml:space="preserve"> </w:t>
            </w:r>
            <w:proofErr w:type="gramStart"/>
            <w:r w:rsidRPr="008056AC">
              <w:rPr>
                <w:rFonts w:asciiTheme="minorHAnsi" w:hAnsiTheme="minorHAnsi" w:cstheme="minorHAnsi"/>
                <w:sz w:val="20"/>
              </w:rPr>
              <w:t xml:space="preserve">been searched for and/or </w:t>
            </w:r>
            <w:r w:rsidR="000F5DB0" w:rsidRPr="008056AC">
              <w:rPr>
                <w:rFonts w:asciiTheme="minorHAnsi" w:hAnsiTheme="minorHAnsi" w:cstheme="minorHAnsi"/>
                <w:sz w:val="20"/>
              </w:rPr>
              <w:t>identified by the manufacturer</w:t>
            </w:r>
            <w:proofErr w:type="gramEnd"/>
            <w:r w:rsidRPr="008056AC">
              <w:rPr>
                <w:rFonts w:asciiTheme="minorHAnsi" w:hAnsiTheme="minorHAnsi" w:cstheme="minorHAnsi"/>
                <w:sz w:val="20"/>
              </w:rPr>
              <w:t xml:space="preserve">? </w:t>
            </w:r>
          </w:p>
          <w:p w14:paraId="797B473B" w14:textId="77777777" w:rsidR="00145AFB" w:rsidRPr="008056AC" w:rsidRDefault="00EE1C89" w:rsidP="00145AFB">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If yes –</w:t>
            </w:r>
            <w:proofErr w:type="gramStart"/>
            <w:r w:rsidR="000F5DB0" w:rsidRPr="008056AC">
              <w:rPr>
                <w:rFonts w:asciiTheme="minorHAnsi" w:hAnsiTheme="minorHAnsi" w:cstheme="minorHAnsi"/>
                <w:i/>
                <w:color w:val="808080" w:themeColor="background1" w:themeShade="80"/>
                <w:sz w:val="20"/>
              </w:rPr>
              <w:t xml:space="preserve">was </w:t>
            </w:r>
            <w:r w:rsidR="00325A26" w:rsidRPr="008056AC">
              <w:rPr>
                <w:rFonts w:asciiTheme="minorHAnsi" w:hAnsiTheme="minorHAnsi" w:cstheme="minorHAnsi"/>
                <w:i/>
                <w:color w:val="808080" w:themeColor="background1" w:themeShade="80"/>
                <w:sz w:val="20"/>
              </w:rPr>
              <w:t>the identified</w:t>
            </w:r>
            <w:r w:rsidR="000F5DB0" w:rsidRPr="008056AC">
              <w:rPr>
                <w:rFonts w:asciiTheme="minorHAnsi" w:hAnsiTheme="minorHAnsi" w:cstheme="minorHAnsi"/>
                <w:i/>
                <w:color w:val="808080" w:themeColor="background1" w:themeShade="80"/>
                <w:sz w:val="20"/>
              </w:rPr>
              <w:t xml:space="preserve"> clinical data integrated</w:t>
            </w:r>
            <w:proofErr w:type="gramEnd"/>
            <w:r w:rsidR="000F5DB0" w:rsidRPr="008056AC">
              <w:rPr>
                <w:rFonts w:asciiTheme="minorHAnsi" w:hAnsiTheme="minorHAnsi" w:cstheme="minorHAnsi"/>
                <w:i/>
                <w:color w:val="808080" w:themeColor="background1" w:themeShade="80"/>
                <w:sz w:val="20"/>
              </w:rPr>
              <w:t xml:space="preserve"> in the </w:t>
            </w:r>
            <w:r w:rsidR="00325A26" w:rsidRPr="008056AC">
              <w:rPr>
                <w:rFonts w:asciiTheme="minorHAnsi" w:hAnsiTheme="minorHAnsi" w:cstheme="minorHAnsi"/>
                <w:i/>
                <w:color w:val="808080" w:themeColor="background1" w:themeShade="80"/>
                <w:sz w:val="20"/>
              </w:rPr>
              <w:t>clinical evaluation</w:t>
            </w:r>
            <w:r w:rsidRPr="008056AC">
              <w:rPr>
                <w:rFonts w:asciiTheme="minorHAnsi" w:hAnsiTheme="minorHAnsi" w:cstheme="minorHAnsi"/>
                <w:i/>
                <w:color w:val="808080" w:themeColor="background1" w:themeShade="80"/>
                <w:sz w:val="20"/>
              </w:rPr>
              <w:t>.</w:t>
            </w:r>
          </w:p>
          <w:p w14:paraId="09689D8B" w14:textId="77777777" w:rsidR="00EB3344" w:rsidRPr="008056AC" w:rsidRDefault="00EB3344" w:rsidP="00EB3344">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This should include an evaluation of clinical data identified from the literature, and an appraisal of their relevance to the device under evaluation.</w:t>
            </w:r>
          </w:p>
          <w:p w14:paraId="0D70A1C2" w14:textId="77777777" w:rsidR="00145AFB" w:rsidRPr="008056AC" w:rsidRDefault="00145AFB" w:rsidP="00145AFB">
            <w:pPr>
              <w:jc w:val="both"/>
              <w:rPr>
                <w:rFonts w:asciiTheme="minorHAnsi" w:hAnsiTheme="minorHAnsi" w:cstheme="minorHAnsi"/>
                <w:sz w:val="20"/>
              </w:rPr>
            </w:pPr>
          </w:p>
          <w:p w14:paraId="34FA5529" w14:textId="77777777" w:rsidR="00145AFB" w:rsidRPr="008056AC" w:rsidRDefault="00145AFB" w:rsidP="009325EB">
            <w:pPr>
              <w:pStyle w:val="ListParagraph"/>
              <w:numPr>
                <w:ilvl w:val="0"/>
                <w:numId w:val="12"/>
              </w:numPr>
              <w:jc w:val="both"/>
              <w:rPr>
                <w:rFonts w:asciiTheme="minorHAnsi" w:hAnsiTheme="minorHAnsi" w:cstheme="minorHAnsi"/>
                <w:sz w:val="20"/>
              </w:rPr>
            </w:pPr>
            <w:r w:rsidRPr="008056AC">
              <w:rPr>
                <w:rFonts w:asciiTheme="minorHAnsi" w:hAnsiTheme="minorHAnsi" w:cstheme="minorHAnsi"/>
                <w:sz w:val="20"/>
              </w:rPr>
              <w:t>Is clinical data available for similar devices, does this provide information with relevant to the safety and performance of the device under evaluation?</w:t>
            </w:r>
          </w:p>
          <w:p w14:paraId="02A1DCE4" w14:textId="77777777" w:rsidR="00EE1C89" w:rsidRPr="008056AC" w:rsidRDefault="00EE1C89" w:rsidP="00EE1C89">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Has the manufacturer conducted an appropriate search of scientific literature? </w:t>
            </w:r>
          </w:p>
          <w:p w14:paraId="16A3C5E3" w14:textId="77777777" w:rsidR="00EE1C89" w:rsidRPr="008056AC" w:rsidRDefault="00EE1C89" w:rsidP="00EE1C89">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If clinical data for similar devices is available – this should be included in the </w:t>
            </w:r>
            <w:proofErr w:type="gramStart"/>
            <w:r w:rsidRPr="008056AC">
              <w:rPr>
                <w:rFonts w:asciiTheme="minorHAnsi" w:hAnsiTheme="minorHAnsi" w:cstheme="minorHAnsi"/>
                <w:i/>
                <w:color w:val="808080" w:themeColor="background1" w:themeShade="80"/>
                <w:sz w:val="20"/>
              </w:rPr>
              <w:t>CER and evaluated</w:t>
            </w:r>
            <w:proofErr w:type="gramEnd"/>
            <w:r w:rsidRPr="008056AC">
              <w:rPr>
                <w:rFonts w:asciiTheme="minorHAnsi" w:hAnsiTheme="minorHAnsi" w:cstheme="minorHAnsi"/>
                <w:i/>
                <w:color w:val="808080" w:themeColor="background1" w:themeShade="80"/>
                <w:sz w:val="20"/>
              </w:rPr>
              <w:t xml:space="preserve"> and may be of particular relevance to post-market surveillance / PMCF planning.</w:t>
            </w:r>
          </w:p>
          <w:p w14:paraId="23EB4BA4" w14:textId="77777777" w:rsidR="00EE1C89" w:rsidRPr="008056AC" w:rsidRDefault="00EE1C89" w:rsidP="00EE1C89">
            <w:pPr>
              <w:jc w:val="both"/>
              <w:rPr>
                <w:rFonts w:asciiTheme="minorHAnsi" w:hAnsiTheme="minorHAnsi" w:cstheme="minorHAnsi"/>
                <w:sz w:val="20"/>
              </w:rPr>
            </w:pPr>
          </w:p>
          <w:p w14:paraId="14C1A993" w14:textId="77777777" w:rsidR="00FD479F" w:rsidRPr="008056AC" w:rsidRDefault="00FD479F" w:rsidP="009325EB">
            <w:pPr>
              <w:pStyle w:val="ListParagraph"/>
              <w:numPr>
                <w:ilvl w:val="0"/>
                <w:numId w:val="12"/>
              </w:numPr>
              <w:jc w:val="both"/>
              <w:rPr>
                <w:rFonts w:asciiTheme="minorHAnsi" w:hAnsiTheme="minorHAnsi" w:cstheme="minorHAnsi"/>
                <w:sz w:val="20"/>
              </w:rPr>
            </w:pPr>
            <w:r w:rsidRPr="008056AC">
              <w:rPr>
                <w:rFonts w:asciiTheme="minorHAnsi" w:hAnsiTheme="minorHAnsi" w:cstheme="minorHAnsi"/>
                <w:sz w:val="20"/>
              </w:rPr>
              <w:t>The results of the manufacturer's risk management</w:t>
            </w:r>
          </w:p>
          <w:p w14:paraId="64931B75" w14:textId="77777777" w:rsidR="00C13628" w:rsidRPr="008056AC" w:rsidRDefault="00C13628" w:rsidP="008D6E91">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Are the results of the manufacturer's risk management supportive of the use of non-clinical testing methods?</w:t>
            </w:r>
          </w:p>
          <w:p w14:paraId="7A913409" w14:textId="77777777" w:rsidR="00EB3344" w:rsidRPr="008056AC" w:rsidRDefault="00EB3344" w:rsidP="008D6E91">
            <w:pPr>
              <w:jc w:val="both"/>
              <w:rPr>
                <w:rFonts w:asciiTheme="minorHAnsi" w:hAnsiTheme="minorHAnsi" w:cstheme="minorHAnsi"/>
                <w:sz w:val="20"/>
              </w:rPr>
            </w:pPr>
          </w:p>
          <w:p w14:paraId="2F8649FC" w14:textId="77777777" w:rsidR="00FD479F" w:rsidRPr="008056AC" w:rsidRDefault="00FD479F" w:rsidP="009325EB">
            <w:pPr>
              <w:pStyle w:val="ListParagraph"/>
              <w:numPr>
                <w:ilvl w:val="0"/>
                <w:numId w:val="12"/>
              </w:numPr>
              <w:jc w:val="both"/>
              <w:rPr>
                <w:rFonts w:asciiTheme="minorHAnsi" w:hAnsiTheme="minorHAnsi" w:cstheme="minorHAnsi"/>
                <w:sz w:val="20"/>
              </w:rPr>
            </w:pPr>
            <w:r w:rsidRPr="008056AC">
              <w:rPr>
                <w:rFonts w:asciiTheme="minorHAnsi" w:hAnsiTheme="minorHAnsi" w:cstheme="minorHAnsi"/>
                <w:sz w:val="20"/>
              </w:rPr>
              <w:t>Consideration of the specifics of the interaction between the device and the human body</w:t>
            </w:r>
          </w:p>
          <w:p w14:paraId="4DD1272E" w14:textId="77777777" w:rsidR="00C8376D" w:rsidRPr="008056AC" w:rsidRDefault="00C8376D" w:rsidP="008D6E91">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Is the device under assessment part of a system or stand-alone?</w:t>
            </w:r>
          </w:p>
          <w:p w14:paraId="6BD8F95C" w14:textId="77777777" w:rsidR="008D6E91" w:rsidRPr="008056AC" w:rsidRDefault="00145AFB" w:rsidP="008D6E91">
            <w:pPr>
              <w:jc w:val="both"/>
              <w:rPr>
                <w:rFonts w:asciiTheme="minorHAnsi" w:hAnsiTheme="minorHAnsi" w:cstheme="minorHAnsi"/>
                <w:i/>
                <w:color w:val="808080" w:themeColor="background1" w:themeShade="80"/>
                <w:sz w:val="20"/>
              </w:rPr>
            </w:pPr>
            <w:proofErr w:type="gramStart"/>
            <w:r w:rsidRPr="008056AC">
              <w:rPr>
                <w:rFonts w:asciiTheme="minorHAnsi" w:hAnsiTheme="minorHAnsi" w:cstheme="minorHAnsi"/>
                <w:i/>
                <w:color w:val="808080" w:themeColor="background1" w:themeShade="80"/>
                <w:sz w:val="20"/>
              </w:rPr>
              <w:t>Is there sufficient information regarding this interaction available from sources other than clinical data?</w:t>
            </w:r>
            <w:proofErr w:type="gramEnd"/>
            <w:r w:rsidRPr="008056AC">
              <w:rPr>
                <w:rFonts w:asciiTheme="minorHAnsi" w:hAnsiTheme="minorHAnsi" w:cstheme="minorHAnsi"/>
                <w:i/>
                <w:color w:val="808080" w:themeColor="background1" w:themeShade="80"/>
                <w:sz w:val="20"/>
              </w:rPr>
              <w:t xml:space="preserve"> </w:t>
            </w:r>
          </w:p>
          <w:p w14:paraId="7DE31C9A" w14:textId="77777777" w:rsidR="008D6E91" w:rsidRPr="008056AC" w:rsidRDefault="008D6E91" w:rsidP="008D6E91">
            <w:pPr>
              <w:jc w:val="both"/>
              <w:rPr>
                <w:rFonts w:asciiTheme="minorHAnsi" w:hAnsiTheme="minorHAnsi" w:cstheme="minorHAnsi"/>
                <w:sz w:val="20"/>
              </w:rPr>
            </w:pPr>
          </w:p>
          <w:p w14:paraId="0CCD4C97" w14:textId="77777777" w:rsidR="00FD479F" w:rsidRPr="008056AC" w:rsidRDefault="00FD479F" w:rsidP="009325EB">
            <w:pPr>
              <w:pStyle w:val="ListParagraph"/>
              <w:numPr>
                <w:ilvl w:val="0"/>
                <w:numId w:val="12"/>
              </w:numPr>
              <w:jc w:val="both"/>
              <w:rPr>
                <w:rFonts w:asciiTheme="minorHAnsi" w:hAnsiTheme="minorHAnsi" w:cstheme="minorHAnsi"/>
                <w:sz w:val="20"/>
              </w:rPr>
            </w:pPr>
            <w:r w:rsidRPr="008056AC">
              <w:rPr>
                <w:rFonts w:asciiTheme="minorHAnsi" w:hAnsiTheme="minorHAnsi" w:cstheme="minorHAnsi"/>
                <w:sz w:val="20"/>
              </w:rPr>
              <w:t>The clinical performance intended</w:t>
            </w:r>
          </w:p>
          <w:p w14:paraId="3AFFEE16" w14:textId="77777777" w:rsidR="008D6E91" w:rsidRPr="008056AC" w:rsidRDefault="00145AFB" w:rsidP="008D6E91">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What is the intended performance?</w:t>
            </w:r>
            <w:r w:rsidR="00C13628" w:rsidRPr="008056AC">
              <w:rPr>
                <w:rFonts w:asciiTheme="minorHAnsi" w:hAnsiTheme="minorHAnsi" w:cstheme="minorHAnsi"/>
                <w:i/>
                <w:color w:val="808080" w:themeColor="background1" w:themeShade="80"/>
                <w:sz w:val="20"/>
              </w:rPr>
              <w:t xml:space="preserve"> </w:t>
            </w:r>
            <w:r w:rsidRPr="008056AC">
              <w:rPr>
                <w:rFonts w:asciiTheme="minorHAnsi" w:hAnsiTheme="minorHAnsi" w:cstheme="minorHAnsi"/>
                <w:i/>
                <w:color w:val="808080" w:themeColor="background1" w:themeShade="80"/>
                <w:sz w:val="20"/>
              </w:rPr>
              <w:t>Is it reasonable to rely upon non-clinical data for the proposed intended performance?</w:t>
            </w:r>
          </w:p>
          <w:p w14:paraId="075D826F" w14:textId="77777777" w:rsidR="008D6E91" w:rsidRPr="008056AC" w:rsidRDefault="008D6E91" w:rsidP="008D6E91">
            <w:pPr>
              <w:jc w:val="both"/>
              <w:rPr>
                <w:rFonts w:asciiTheme="minorHAnsi" w:hAnsiTheme="minorHAnsi" w:cstheme="minorHAnsi"/>
                <w:sz w:val="20"/>
              </w:rPr>
            </w:pPr>
          </w:p>
          <w:p w14:paraId="296197E5" w14:textId="77777777" w:rsidR="00FD479F" w:rsidRPr="008056AC" w:rsidRDefault="00FD479F" w:rsidP="009325EB">
            <w:pPr>
              <w:pStyle w:val="ListParagraph"/>
              <w:numPr>
                <w:ilvl w:val="0"/>
                <w:numId w:val="12"/>
              </w:numPr>
              <w:jc w:val="both"/>
              <w:rPr>
                <w:rFonts w:asciiTheme="minorHAnsi" w:hAnsiTheme="minorHAnsi" w:cstheme="minorHAnsi"/>
                <w:sz w:val="20"/>
              </w:rPr>
            </w:pPr>
            <w:r w:rsidRPr="008056AC">
              <w:rPr>
                <w:rFonts w:asciiTheme="minorHAnsi" w:hAnsiTheme="minorHAnsi" w:cstheme="minorHAnsi"/>
                <w:sz w:val="20"/>
              </w:rPr>
              <w:t xml:space="preserve">The claims of the manufacturer </w:t>
            </w:r>
          </w:p>
          <w:p w14:paraId="200CEF2E" w14:textId="77777777" w:rsidR="00FD479F" w:rsidRPr="008056AC" w:rsidRDefault="008D6E91" w:rsidP="00FD479F">
            <w:pPr>
              <w:jc w:val="both"/>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The manufacturer should not make any </w:t>
            </w:r>
            <w:proofErr w:type="gramStart"/>
            <w:r w:rsidRPr="008056AC">
              <w:rPr>
                <w:rFonts w:asciiTheme="minorHAnsi" w:hAnsiTheme="minorHAnsi" w:cstheme="minorHAnsi"/>
                <w:i/>
                <w:color w:val="808080" w:themeColor="background1" w:themeShade="80"/>
                <w:sz w:val="20"/>
              </w:rPr>
              <w:t>claims which</w:t>
            </w:r>
            <w:proofErr w:type="gramEnd"/>
            <w:r w:rsidRPr="008056AC">
              <w:rPr>
                <w:rFonts w:asciiTheme="minorHAnsi" w:hAnsiTheme="minorHAnsi" w:cstheme="minorHAnsi"/>
                <w:i/>
                <w:color w:val="808080" w:themeColor="background1" w:themeShade="80"/>
                <w:sz w:val="20"/>
              </w:rPr>
              <w:t xml:space="preserve"> are not supported by clinical data</w:t>
            </w:r>
            <w:r w:rsidR="0051675F" w:rsidRPr="008056AC">
              <w:rPr>
                <w:rFonts w:asciiTheme="minorHAnsi" w:hAnsiTheme="minorHAnsi" w:cstheme="minorHAnsi"/>
                <w:i/>
                <w:color w:val="808080" w:themeColor="background1" w:themeShade="80"/>
                <w:sz w:val="20"/>
              </w:rPr>
              <w:t>.</w:t>
            </w:r>
          </w:p>
          <w:p w14:paraId="2B407A06" w14:textId="3C638761" w:rsidR="00FD479F" w:rsidRDefault="00FD479F" w:rsidP="00FD479F">
            <w:pPr>
              <w:jc w:val="both"/>
              <w:rPr>
                <w:rFonts w:asciiTheme="minorHAnsi" w:hAnsiTheme="minorHAnsi" w:cstheme="minorHAnsi"/>
                <w:sz w:val="20"/>
              </w:rPr>
            </w:pPr>
          </w:p>
          <w:p w14:paraId="514D5ABF" w14:textId="77777777" w:rsidR="00673549" w:rsidRPr="008056AC" w:rsidRDefault="00673549" w:rsidP="00FD479F">
            <w:pPr>
              <w:jc w:val="both"/>
              <w:rPr>
                <w:rFonts w:asciiTheme="minorHAnsi" w:hAnsiTheme="minorHAnsi" w:cstheme="minorHAnsi"/>
                <w:sz w:val="20"/>
              </w:rPr>
            </w:pPr>
          </w:p>
          <w:p w14:paraId="63960880" w14:textId="77777777" w:rsidR="00FD479F" w:rsidRPr="008056AC" w:rsidRDefault="00145AFB" w:rsidP="001F5A95">
            <w:pPr>
              <w:jc w:val="both"/>
              <w:rPr>
                <w:rFonts w:asciiTheme="minorHAnsi" w:hAnsiTheme="minorHAnsi" w:cstheme="minorHAnsi"/>
                <w:b/>
                <w:sz w:val="20"/>
              </w:rPr>
            </w:pPr>
            <w:r w:rsidRPr="008056AC">
              <w:rPr>
                <w:rFonts w:asciiTheme="minorHAnsi" w:hAnsiTheme="minorHAnsi" w:cstheme="minorHAnsi"/>
                <w:b/>
                <w:sz w:val="20"/>
              </w:rPr>
              <w:t>Overall conclusion</w:t>
            </w:r>
          </w:p>
          <w:p w14:paraId="0DD10BEB" w14:textId="77777777" w:rsidR="00145AFB" w:rsidRPr="008056AC" w:rsidRDefault="00145AFB" w:rsidP="001F5A95">
            <w:pPr>
              <w:jc w:val="both"/>
              <w:rPr>
                <w:rFonts w:asciiTheme="minorHAnsi" w:hAnsiTheme="minorHAnsi" w:cstheme="minorHAnsi"/>
                <w:sz w:val="20"/>
              </w:rPr>
            </w:pPr>
          </w:p>
          <w:p w14:paraId="27C2DBB0" w14:textId="77777777" w:rsidR="00C21285" w:rsidRPr="008056AC" w:rsidRDefault="00C21285" w:rsidP="000E1DC4">
            <w:pPr>
              <w:jc w:val="both"/>
              <w:rPr>
                <w:rFonts w:asciiTheme="minorHAnsi" w:hAnsiTheme="minorHAnsi" w:cstheme="minorHAnsi"/>
                <w:sz w:val="20"/>
              </w:rPr>
            </w:pPr>
          </w:p>
        </w:tc>
      </w:tr>
      <w:tr w:rsidR="00FD4AF8" w:rsidRPr="008056AC" w14:paraId="00200EEE" w14:textId="77777777" w:rsidTr="00FD4AF8">
        <w:trPr>
          <w:trHeight w:val="454"/>
        </w:trPr>
        <w:tc>
          <w:tcPr>
            <w:tcW w:w="15388" w:type="dxa"/>
          </w:tcPr>
          <w:p w14:paraId="14F11785" w14:textId="46C0BC64" w:rsidR="00FD4AF8" w:rsidRPr="008056AC" w:rsidRDefault="00FD4AF8" w:rsidP="00FD4AF8">
            <w:pPr>
              <w:jc w:val="right"/>
              <w:rPr>
                <w:rFonts w:asciiTheme="minorHAnsi" w:hAnsiTheme="minorHAnsi" w:cstheme="minorHAnsi"/>
                <w:sz w:val="20"/>
              </w:rPr>
            </w:pPr>
            <w:r w:rsidRPr="001B65B2">
              <w:rPr>
                <w:rFonts w:asciiTheme="minorHAnsi" w:hAnsiTheme="minorHAnsi" w:cstheme="minorHAnsi"/>
                <w:color w:val="000000" w:themeColor="text1"/>
                <w:sz w:val="20"/>
              </w:rPr>
              <w:lastRenderedPageBreak/>
              <w:t>Non-compliances identified and resolved for this section may be briefly described in this box</w:t>
            </w:r>
          </w:p>
        </w:tc>
      </w:tr>
      <w:tr w:rsidR="00FD4AF8" w:rsidRPr="008056AC" w14:paraId="5E311E84" w14:textId="77777777" w:rsidTr="001F5A95">
        <w:tc>
          <w:tcPr>
            <w:tcW w:w="15388" w:type="dxa"/>
          </w:tcPr>
          <w:p w14:paraId="4D7ECEBC" w14:textId="1B9FCABB" w:rsidR="00FD4AF8" w:rsidRPr="008056AC" w:rsidRDefault="00FD4AF8" w:rsidP="00FD4AF8">
            <w:pPr>
              <w:jc w:val="right"/>
              <w:rPr>
                <w:rFonts w:asciiTheme="minorHAnsi" w:hAnsiTheme="minorHAnsi" w:cstheme="minorHAnsi"/>
                <w:sz w:val="20"/>
              </w:rPr>
            </w:pPr>
            <w:r w:rsidRPr="008056AC">
              <w:rPr>
                <w:rFonts w:asciiTheme="minorHAnsi" w:hAnsiTheme="minorHAnsi" w:cstheme="minorHAnsi"/>
                <w:sz w:val="20"/>
              </w:rPr>
              <w:t xml:space="preserve">The justification of the manufacturer for reliance upon Article 61(10) is: </w:t>
            </w:r>
          </w:p>
          <w:p w14:paraId="0CE665A3" w14:textId="77777777" w:rsidR="00655B19" w:rsidRPr="008056AC" w:rsidRDefault="00655B19" w:rsidP="00655B19">
            <w:pPr>
              <w:spacing w:before="60" w:after="60"/>
              <w:jc w:val="right"/>
              <w:rPr>
                <w:rFonts w:asciiTheme="minorHAnsi" w:hAnsiTheme="minorHAnsi" w:cstheme="minorHAnsi"/>
                <w:sz w:val="20"/>
              </w:rPr>
            </w:pPr>
            <w:r w:rsidRPr="008056AC">
              <w:rPr>
                <w:rFonts w:asciiTheme="minorHAnsi" w:hAnsiTheme="minorHAnsi" w:cstheme="minorHAnsi"/>
                <w:color w:val="000000" w:themeColor="text1"/>
                <w:sz w:val="20"/>
              </w:rPr>
              <w:t xml:space="preserve">Compliant with the applicable requirements of the MDR: </w:t>
            </w:r>
            <w:sdt>
              <w:sdtPr>
                <w:rPr>
                  <w:rFonts w:asciiTheme="minorHAnsi" w:hAnsiTheme="minorHAnsi" w:cstheme="minorHAnsi"/>
                  <w:sz w:val="20"/>
                </w:rPr>
                <w:id w:val="572315319"/>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7DD5D822" w14:textId="77777777" w:rsidR="00655B19" w:rsidRPr="00FA748F" w:rsidRDefault="00655B19" w:rsidP="00655B19">
            <w:pPr>
              <w:spacing w:before="60" w:after="60"/>
              <w:jc w:val="right"/>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I</w:t>
            </w:r>
            <w:r w:rsidRPr="00FA748F">
              <w:rPr>
                <w:rFonts w:asciiTheme="minorHAnsi" w:hAnsiTheme="minorHAnsi" w:cstheme="minorHAnsi"/>
                <w:i/>
                <w:color w:val="808080" w:themeColor="background1" w:themeShade="80"/>
                <w:sz w:val="20"/>
              </w:rPr>
              <w:t>nclude any relevant comments</w:t>
            </w:r>
          </w:p>
          <w:p w14:paraId="5F69AC03" w14:textId="77777777" w:rsidR="000C6723" w:rsidRDefault="000C6723" w:rsidP="00655B19">
            <w:pPr>
              <w:spacing w:before="60" w:after="60"/>
              <w:jc w:val="right"/>
              <w:rPr>
                <w:rFonts w:asciiTheme="minorHAnsi" w:hAnsiTheme="minorHAnsi" w:cstheme="minorHAnsi"/>
                <w:sz w:val="20"/>
              </w:rPr>
            </w:pPr>
          </w:p>
          <w:p w14:paraId="723C7071" w14:textId="7E290C36" w:rsidR="00655B19" w:rsidRPr="000C6723" w:rsidRDefault="00655B19" w:rsidP="000C6723">
            <w:pPr>
              <w:spacing w:before="60" w:after="60"/>
              <w:jc w:val="right"/>
              <w:rPr>
                <w:rFonts w:asciiTheme="minorHAnsi" w:hAnsiTheme="minorHAnsi" w:cstheme="minorHAnsi"/>
                <w:strike/>
                <w:color w:val="auto"/>
                <w:sz w:val="20"/>
              </w:rPr>
            </w:pPr>
            <w:r w:rsidRPr="008056AC">
              <w:rPr>
                <w:rFonts w:asciiTheme="minorHAnsi" w:hAnsiTheme="minorHAnsi" w:cstheme="minorHAnsi"/>
                <w:sz w:val="20"/>
              </w:rPr>
              <w:t xml:space="preserve">Compliant with the applicable requirements of the MDR with the exception of the minor non-compliance below: </w:t>
            </w:r>
            <w:sdt>
              <w:sdtPr>
                <w:rPr>
                  <w:rFonts w:asciiTheme="minorHAnsi" w:hAnsiTheme="minorHAnsi" w:cstheme="minorHAnsi"/>
                  <w:sz w:val="20"/>
                </w:rPr>
                <w:id w:val="-2057538436"/>
                <w14:checkbox>
                  <w14:checked w14:val="0"/>
                  <w14:checkedState w14:val="00FE" w14:font="Wingdings"/>
                  <w14:uncheckedState w14:val="2610" w14:font="MS Gothic"/>
                </w14:checkbox>
              </w:sdtPr>
              <w:sdtEndPr/>
              <w:sdtContent>
                <w:r w:rsidRPr="008056AC">
                  <w:rPr>
                    <w:rFonts w:ascii="Segoe UI Symbol" w:eastAsia="MS Gothic" w:hAnsi="Segoe UI Symbol" w:cs="Segoe UI Symbol"/>
                    <w:sz w:val="20"/>
                  </w:rPr>
                  <w:t>☐</w:t>
                </w:r>
              </w:sdtContent>
            </w:sdt>
          </w:p>
          <w:p w14:paraId="406E2FEB" w14:textId="13B28D80" w:rsidR="00FD4AF8" w:rsidRPr="008056AC" w:rsidRDefault="00655B19" w:rsidP="000C6723">
            <w:pPr>
              <w:spacing w:before="60" w:after="60"/>
              <w:jc w:val="right"/>
              <w:rPr>
                <w:rFonts w:asciiTheme="minorHAnsi" w:hAnsiTheme="minorHAnsi" w:cstheme="minorHAnsi"/>
                <w:sz w:val="20"/>
              </w:rPr>
            </w:pPr>
            <w:r w:rsidRPr="000C6723">
              <w:rPr>
                <w:rFonts w:asciiTheme="minorHAnsi" w:hAnsiTheme="minorHAnsi" w:cstheme="minorHAnsi"/>
                <w:i/>
                <w:color w:val="808080" w:themeColor="background1" w:themeShade="80"/>
                <w:sz w:val="20"/>
              </w:rPr>
              <w:t xml:space="preserve">Add a clear description of any remaining minor non-compliance together with required follow-up actions to close them and timelines for their completion to </w:t>
            </w:r>
            <w:proofErr w:type="gramStart"/>
            <w:r w:rsidRPr="000C6723">
              <w:rPr>
                <w:rFonts w:asciiTheme="minorHAnsi" w:hAnsiTheme="minorHAnsi" w:cstheme="minorHAnsi"/>
                <w:i/>
                <w:color w:val="808080" w:themeColor="background1" w:themeShade="80"/>
                <w:sz w:val="20"/>
              </w:rPr>
              <w:t>be followed</w:t>
            </w:r>
            <w:proofErr w:type="gramEnd"/>
            <w:r w:rsidRPr="000C6723">
              <w:rPr>
                <w:rFonts w:asciiTheme="minorHAnsi" w:hAnsiTheme="minorHAnsi" w:cstheme="minorHAnsi"/>
                <w:i/>
                <w:color w:val="808080" w:themeColor="background1" w:themeShade="80"/>
                <w:sz w:val="20"/>
              </w:rPr>
              <w:t xml:space="preserve"> by the manufacturer.</w:t>
            </w:r>
          </w:p>
        </w:tc>
      </w:tr>
    </w:tbl>
    <w:p w14:paraId="1D6C871F" w14:textId="77777777" w:rsidR="001D4869" w:rsidRPr="008056AC" w:rsidRDefault="001D4869">
      <w:pPr>
        <w:rPr>
          <w:rFonts w:asciiTheme="minorHAnsi" w:hAnsiTheme="minorHAnsi" w:cstheme="minorHAnsi"/>
        </w:rPr>
      </w:pPr>
    </w:p>
    <w:p w14:paraId="67886994" w14:textId="77777777" w:rsidR="001D4869" w:rsidRPr="008056AC" w:rsidRDefault="001D4869">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15388"/>
      </w:tblGrid>
      <w:tr w:rsidR="00CC4FF8" w:rsidRPr="008056AC" w14:paraId="0604A8BE" w14:textId="77777777" w:rsidTr="00CC4FF8">
        <w:tc>
          <w:tcPr>
            <w:tcW w:w="15388" w:type="dxa"/>
            <w:shd w:val="clear" w:color="auto" w:fill="D9D9D9" w:themeFill="background1" w:themeFillShade="D9"/>
          </w:tcPr>
          <w:p w14:paraId="7747513E" w14:textId="77777777" w:rsidR="00CC4FF8" w:rsidRPr="008056AC" w:rsidRDefault="00CC4FF8" w:rsidP="00A90A42">
            <w:pPr>
              <w:pStyle w:val="Heading2"/>
              <w:outlineLvl w:val="1"/>
              <w:rPr>
                <w:rFonts w:asciiTheme="minorHAnsi" w:hAnsiTheme="minorHAnsi" w:cstheme="minorHAnsi"/>
                <w:color w:val="0070C0"/>
                <w:sz w:val="22"/>
                <w:szCs w:val="22"/>
              </w:rPr>
            </w:pPr>
            <w:bookmarkStart w:id="18" w:name="_Toc45105414"/>
            <w:r w:rsidRPr="008056AC">
              <w:rPr>
                <w:rFonts w:asciiTheme="minorHAnsi" w:hAnsiTheme="minorHAnsi" w:cstheme="minorHAnsi"/>
                <w:color w:val="0070C0"/>
                <w:sz w:val="22"/>
                <w:szCs w:val="22"/>
              </w:rPr>
              <w:lastRenderedPageBreak/>
              <w:t xml:space="preserve">Section </w:t>
            </w:r>
            <w:r w:rsidR="002679C2" w:rsidRPr="008056AC">
              <w:rPr>
                <w:rFonts w:asciiTheme="minorHAnsi" w:hAnsiTheme="minorHAnsi" w:cstheme="minorHAnsi"/>
                <w:color w:val="0070C0"/>
                <w:sz w:val="22"/>
                <w:szCs w:val="22"/>
              </w:rPr>
              <w:t>K</w:t>
            </w:r>
            <w:r w:rsidRPr="008056AC">
              <w:rPr>
                <w:rFonts w:asciiTheme="minorHAnsi" w:hAnsiTheme="minorHAnsi" w:cstheme="minorHAnsi"/>
                <w:color w:val="0070C0"/>
                <w:sz w:val="22"/>
                <w:szCs w:val="22"/>
              </w:rPr>
              <w:t>: The voluntary clinical consultation</w:t>
            </w:r>
            <w:r w:rsidR="00A936A4" w:rsidRPr="008056AC">
              <w:rPr>
                <w:rFonts w:asciiTheme="minorHAnsi" w:hAnsiTheme="minorHAnsi" w:cstheme="minorHAnsi"/>
                <w:color w:val="0070C0"/>
                <w:sz w:val="22"/>
                <w:szCs w:val="22"/>
              </w:rPr>
              <w:t xml:space="preserve"> on the clinical development strategy</w:t>
            </w:r>
            <w:r w:rsidRPr="008056AC">
              <w:rPr>
                <w:rFonts w:asciiTheme="minorHAnsi" w:hAnsiTheme="minorHAnsi" w:cstheme="minorHAnsi"/>
                <w:color w:val="0070C0"/>
                <w:sz w:val="22"/>
                <w:szCs w:val="22"/>
              </w:rPr>
              <w:t xml:space="preserve"> (Article 61(2))</w:t>
            </w:r>
            <w:bookmarkEnd w:id="18"/>
            <w:r w:rsidRPr="008056AC">
              <w:rPr>
                <w:rFonts w:asciiTheme="minorHAnsi" w:hAnsiTheme="minorHAnsi" w:cstheme="minorHAnsi"/>
              </w:rPr>
              <w:tab/>
            </w:r>
          </w:p>
        </w:tc>
      </w:tr>
      <w:tr w:rsidR="00CC4FF8" w:rsidRPr="008056AC" w14:paraId="6AF9EB92" w14:textId="77777777" w:rsidTr="001F5A95">
        <w:tc>
          <w:tcPr>
            <w:tcW w:w="15388" w:type="dxa"/>
          </w:tcPr>
          <w:p w14:paraId="7BCA462E" w14:textId="77777777" w:rsidR="00CC4FF8" w:rsidRPr="008056AC" w:rsidRDefault="00E45128" w:rsidP="00CC4FF8">
            <w:pPr>
              <w:tabs>
                <w:tab w:val="left" w:pos="4003"/>
              </w:tabs>
              <w:spacing w:before="120" w:after="120"/>
              <w:rPr>
                <w:rFonts w:asciiTheme="minorHAnsi" w:hAnsiTheme="minorHAnsi" w:cstheme="minorHAnsi"/>
                <w:sz w:val="20"/>
              </w:rPr>
            </w:pPr>
            <w:bookmarkStart w:id="19" w:name="consultation"/>
            <w:r w:rsidRPr="008056AC">
              <w:rPr>
                <w:rFonts w:asciiTheme="minorHAnsi" w:hAnsiTheme="minorHAnsi" w:cstheme="minorHAnsi"/>
                <w:sz w:val="20"/>
              </w:rPr>
              <w:t>Expert Panel consultation</w:t>
            </w:r>
            <w:r w:rsidR="00CC4FF8" w:rsidRPr="008056AC">
              <w:rPr>
                <w:rFonts w:asciiTheme="minorHAnsi" w:hAnsiTheme="minorHAnsi" w:cstheme="minorHAnsi"/>
                <w:sz w:val="20"/>
              </w:rPr>
              <w:t xml:space="preserve"> reference:</w:t>
            </w:r>
          </w:p>
          <w:p w14:paraId="19F345A7" w14:textId="77777777" w:rsidR="00CC4FF8" w:rsidRPr="008056AC" w:rsidRDefault="00CC4FF8" w:rsidP="00CC4FF8">
            <w:pPr>
              <w:tabs>
                <w:tab w:val="left" w:pos="4003"/>
              </w:tabs>
              <w:spacing w:before="120" w:after="120"/>
              <w:rPr>
                <w:rFonts w:asciiTheme="minorHAnsi" w:hAnsiTheme="minorHAnsi" w:cstheme="minorHAnsi"/>
                <w:sz w:val="20"/>
              </w:rPr>
            </w:pPr>
          </w:p>
          <w:p w14:paraId="24C3E3B9" w14:textId="77777777" w:rsidR="00CC4FF8" w:rsidRPr="008056AC" w:rsidRDefault="00CC4FF8" w:rsidP="00CC4FF8">
            <w:pPr>
              <w:tabs>
                <w:tab w:val="left" w:pos="4003"/>
              </w:tabs>
              <w:spacing w:before="120" w:after="120"/>
              <w:rPr>
                <w:rFonts w:asciiTheme="minorHAnsi" w:hAnsiTheme="minorHAnsi" w:cstheme="minorHAnsi"/>
                <w:sz w:val="20"/>
              </w:rPr>
            </w:pPr>
            <w:r w:rsidRPr="008056AC">
              <w:rPr>
                <w:rFonts w:asciiTheme="minorHAnsi" w:hAnsiTheme="minorHAnsi" w:cstheme="minorHAnsi"/>
                <w:sz w:val="20"/>
              </w:rPr>
              <w:t>Expert Panel recommendations:</w:t>
            </w:r>
          </w:p>
          <w:bookmarkEnd w:id="19"/>
          <w:p w14:paraId="0A03F1B3" w14:textId="77777777" w:rsidR="00CC4FF8" w:rsidRPr="008056AC" w:rsidRDefault="00CC4FF8" w:rsidP="00CC4FF8">
            <w:pPr>
              <w:tabs>
                <w:tab w:val="left" w:pos="4003"/>
              </w:tabs>
              <w:spacing w:before="120" w:after="12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Have the views of the expert panel been given due consideration by the manufacturer?</w:t>
            </w:r>
          </w:p>
          <w:p w14:paraId="545C0A10" w14:textId="77777777" w:rsidR="00CC4FF8" w:rsidRPr="008056AC" w:rsidRDefault="00CC4FF8" w:rsidP="00CC4FF8">
            <w:pPr>
              <w:tabs>
                <w:tab w:val="left" w:pos="4003"/>
              </w:tabs>
              <w:spacing w:before="120" w:after="12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Has this been included in the clinical evaluation</w:t>
            </w:r>
            <w:r w:rsidR="00A936A4" w:rsidRPr="008056AC">
              <w:rPr>
                <w:rFonts w:asciiTheme="minorHAnsi" w:hAnsiTheme="minorHAnsi" w:cstheme="minorHAnsi"/>
                <w:i/>
                <w:color w:val="808080" w:themeColor="background1" w:themeShade="80"/>
                <w:sz w:val="20"/>
              </w:rPr>
              <w:t xml:space="preserve"> report</w:t>
            </w:r>
            <w:r w:rsidRPr="008056AC">
              <w:rPr>
                <w:rFonts w:asciiTheme="minorHAnsi" w:hAnsiTheme="minorHAnsi" w:cstheme="minorHAnsi"/>
                <w:i/>
                <w:color w:val="808080" w:themeColor="background1" w:themeShade="80"/>
                <w:sz w:val="20"/>
              </w:rPr>
              <w:t>?</w:t>
            </w:r>
          </w:p>
          <w:p w14:paraId="69FADDD4" w14:textId="6E250E33" w:rsidR="00CC4FF8" w:rsidRPr="008056AC" w:rsidRDefault="00CC4FF8" w:rsidP="00CC4FF8">
            <w:pPr>
              <w:tabs>
                <w:tab w:val="left" w:pos="4003"/>
              </w:tabs>
              <w:spacing w:before="120" w:after="120"/>
              <w:rPr>
                <w:rFonts w:asciiTheme="minorHAnsi" w:hAnsiTheme="minorHAnsi" w:cstheme="minorHAnsi"/>
                <w:i/>
                <w:color w:val="808080" w:themeColor="background1" w:themeShade="80"/>
                <w:sz w:val="20"/>
              </w:rPr>
            </w:pPr>
            <w:r w:rsidRPr="008056AC">
              <w:rPr>
                <w:rFonts w:asciiTheme="minorHAnsi" w:hAnsiTheme="minorHAnsi" w:cstheme="minorHAnsi"/>
                <w:i/>
                <w:color w:val="808080" w:themeColor="background1" w:themeShade="80"/>
                <w:sz w:val="20"/>
              </w:rPr>
              <w:t xml:space="preserve">Is there any divergence between the </w:t>
            </w:r>
            <w:proofErr w:type="gramStart"/>
            <w:r w:rsidRPr="008056AC">
              <w:rPr>
                <w:rFonts w:asciiTheme="minorHAnsi" w:hAnsiTheme="minorHAnsi" w:cstheme="minorHAnsi"/>
                <w:i/>
                <w:color w:val="808080" w:themeColor="background1" w:themeShade="80"/>
                <w:sz w:val="20"/>
              </w:rPr>
              <w:t>manufacturers</w:t>
            </w:r>
            <w:proofErr w:type="gramEnd"/>
            <w:r w:rsidRPr="008056AC">
              <w:rPr>
                <w:rFonts w:asciiTheme="minorHAnsi" w:hAnsiTheme="minorHAnsi" w:cstheme="minorHAnsi"/>
                <w:i/>
                <w:color w:val="808080" w:themeColor="background1" w:themeShade="80"/>
                <w:sz w:val="20"/>
              </w:rPr>
              <w:t xml:space="preserve"> clinical development</w:t>
            </w:r>
            <w:r w:rsidR="00A936A4" w:rsidRPr="008056AC">
              <w:rPr>
                <w:rFonts w:asciiTheme="minorHAnsi" w:hAnsiTheme="minorHAnsi" w:cstheme="minorHAnsi"/>
                <w:i/>
                <w:color w:val="808080" w:themeColor="background1" w:themeShade="80"/>
                <w:sz w:val="20"/>
              </w:rPr>
              <w:t xml:space="preserve"> strategy</w:t>
            </w:r>
            <w:r w:rsidRPr="008056AC">
              <w:rPr>
                <w:rFonts w:asciiTheme="minorHAnsi" w:hAnsiTheme="minorHAnsi" w:cstheme="minorHAnsi"/>
                <w:i/>
                <w:color w:val="808080" w:themeColor="background1" w:themeShade="80"/>
                <w:sz w:val="20"/>
              </w:rPr>
              <w:t xml:space="preserve"> and </w:t>
            </w:r>
            <w:r w:rsidR="00A936A4" w:rsidRPr="008056AC">
              <w:rPr>
                <w:rFonts w:asciiTheme="minorHAnsi" w:hAnsiTheme="minorHAnsi" w:cstheme="minorHAnsi"/>
                <w:i/>
                <w:color w:val="808080" w:themeColor="background1" w:themeShade="80"/>
                <w:sz w:val="20"/>
              </w:rPr>
              <w:t xml:space="preserve">the views </w:t>
            </w:r>
            <w:r w:rsidR="004470AD" w:rsidRPr="008056AC">
              <w:rPr>
                <w:rFonts w:asciiTheme="minorHAnsi" w:hAnsiTheme="minorHAnsi" w:cstheme="minorHAnsi"/>
                <w:i/>
                <w:color w:val="808080" w:themeColor="background1" w:themeShade="80"/>
                <w:sz w:val="20"/>
              </w:rPr>
              <w:t>of</w:t>
            </w:r>
            <w:r w:rsidRPr="008056AC">
              <w:rPr>
                <w:rFonts w:asciiTheme="minorHAnsi" w:hAnsiTheme="minorHAnsi" w:cstheme="minorHAnsi"/>
                <w:i/>
                <w:color w:val="808080" w:themeColor="background1" w:themeShade="80"/>
                <w:sz w:val="20"/>
              </w:rPr>
              <w:t xml:space="preserve"> the expert panel? If yes – what is the justification for this? </w:t>
            </w:r>
            <w:proofErr w:type="gramStart"/>
            <w:r w:rsidRPr="008056AC">
              <w:rPr>
                <w:rFonts w:asciiTheme="minorHAnsi" w:hAnsiTheme="minorHAnsi" w:cstheme="minorHAnsi"/>
                <w:i/>
                <w:color w:val="808080" w:themeColor="background1" w:themeShade="80"/>
                <w:sz w:val="20"/>
              </w:rPr>
              <w:t>Is this acceptable?</w:t>
            </w:r>
            <w:proofErr w:type="gramEnd"/>
            <w:r w:rsidR="00FD4AF8">
              <w:rPr>
                <w:rFonts w:asciiTheme="minorHAnsi" w:hAnsiTheme="minorHAnsi" w:cstheme="minorHAnsi"/>
                <w:i/>
                <w:color w:val="808080" w:themeColor="background1" w:themeShade="80"/>
                <w:sz w:val="20"/>
              </w:rPr>
              <w:t xml:space="preserve"> </w:t>
            </w:r>
            <w:r w:rsidR="009325EB" w:rsidRPr="008056AC">
              <w:rPr>
                <w:rFonts w:asciiTheme="minorHAnsi" w:hAnsiTheme="minorHAnsi" w:cstheme="minorHAnsi"/>
                <w:i/>
                <w:color w:val="808080" w:themeColor="background1" w:themeShade="80"/>
                <w:sz w:val="20"/>
              </w:rPr>
              <w:t>E</w:t>
            </w:r>
            <w:r w:rsidR="004470AD" w:rsidRPr="008056AC">
              <w:rPr>
                <w:rFonts w:asciiTheme="minorHAnsi" w:hAnsiTheme="minorHAnsi" w:cstheme="minorHAnsi"/>
                <w:i/>
                <w:color w:val="808080" w:themeColor="background1" w:themeShade="80"/>
                <w:sz w:val="20"/>
              </w:rPr>
              <w:t>xplain why.</w:t>
            </w:r>
          </w:p>
          <w:p w14:paraId="581CFBEF" w14:textId="77777777" w:rsidR="00CC4FF8" w:rsidRPr="008056AC" w:rsidRDefault="00CC4FF8" w:rsidP="00CC4FF8">
            <w:pPr>
              <w:keepNext/>
              <w:keepLines/>
              <w:tabs>
                <w:tab w:val="left" w:pos="4003"/>
              </w:tabs>
              <w:spacing w:before="120" w:after="120"/>
              <w:rPr>
                <w:rFonts w:asciiTheme="minorHAnsi" w:hAnsiTheme="minorHAnsi" w:cstheme="minorHAnsi"/>
                <w:sz w:val="20"/>
              </w:rPr>
            </w:pPr>
          </w:p>
        </w:tc>
      </w:tr>
    </w:tbl>
    <w:p w14:paraId="10CF2186" w14:textId="77777777" w:rsidR="001F5A95" w:rsidRPr="008056AC" w:rsidRDefault="001F5A95" w:rsidP="00771304">
      <w:pPr>
        <w:spacing w:after="160" w:line="259" w:lineRule="auto"/>
        <w:rPr>
          <w:rFonts w:asciiTheme="minorHAnsi" w:hAnsiTheme="minorHAnsi" w:cstheme="minorHAnsi"/>
        </w:rPr>
      </w:pPr>
    </w:p>
    <w:sectPr w:rsidR="001F5A95" w:rsidRPr="008056AC" w:rsidSect="00DE36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F8E7F" w14:textId="77777777" w:rsidR="005A794E" w:rsidRDefault="005A794E" w:rsidP="00E621DF">
      <w:r>
        <w:separator/>
      </w:r>
    </w:p>
  </w:endnote>
  <w:endnote w:type="continuationSeparator" w:id="0">
    <w:p w14:paraId="56F9FFDF" w14:textId="77777777" w:rsidR="005A794E" w:rsidRDefault="005A794E" w:rsidP="00E6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IDFont+F1">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A9ED" w14:textId="77777777" w:rsidR="005A794E" w:rsidRDefault="005A7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560991"/>
      <w:docPartObj>
        <w:docPartGallery w:val="Page Numbers (Bottom of Page)"/>
        <w:docPartUnique/>
      </w:docPartObj>
    </w:sdtPr>
    <w:sdtEndPr>
      <w:rPr>
        <w:noProof/>
      </w:rPr>
    </w:sdtEndPr>
    <w:sdtContent>
      <w:p w14:paraId="5243F0E8" w14:textId="3F3F7EFB" w:rsidR="005A794E" w:rsidRDefault="005A794E">
        <w:pPr>
          <w:pStyle w:val="Footer"/>
          <w:jc w:val="right"/>
        </w:pPr>
        <w:r>
          <w:fldChar w:fldCharType="begin"/>
        </w:r>
        <w:r>
          <w:instrText xml:space="preserve"> PAGE   \* MERGEFORMAT </w:instrText>
        </w:r>
        <w:r>
          <w:fldChar w:fldCharType="separate"/>
        </w:r>
        <w:r w:rsidR="00BF20F9">
          <w:rPr>
            <w:noProof/>
          </w:rPr>
          <w:t>19</w:t>
        </w:r>
        <w:r>
          <w:rPr>
            <w:noProof/>
          </w:rPr>
          <w:fldChar w:fldCharType="end"/>
        </w:r>
      </w:p>
    </w:sdtContent>
  </w:sdt>
  <w:p w14:paraId="137DC3DC" w14:textId="77777777" w:rsidR="005A794E" w:rsidRDefault="005A7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A82A" w14:textId="77777777" w:rsidR="005A794E" w:rsidRDefault="005A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621AA" w14:textId="77777777" w:rsidR="005A794E" w:rsidRDefault="005A794E" w:rsidP="00E621DF">
      <w:r>
        <w:separator/>
      </w:r>
    </w:p>
  </w:footnote>
  <w:footnote w:type="continuationSeparator" w:id="0">
    <w:p w14:paraId="35BEEA36" w14:textId="77777777" w:rsidR="005A794E" w:rsidRDefault="005A794E" w:rsidP="00E621DF">
      <w:r>
        <w:continuationSeparator/>
      </w:r>
    </w:p>
  </w:footnote>
  <w:footnote w:id="1">
    <w:p w14:paraId="14608E6E" w14:textId="1B66CD95" w:rsidR="005A794E" w:rsidRPr="002679C2" w:rsidRDefault="005A794E" w:rsidP="001F5A95">
      <w:pPr>
        <w:pStyle w:val="FootnoteText"/>
        <w:rPr>
          <w:rFonts w:asciiTheme="minorHAnsi" w:hAnsiTheme="minorHAnsi" w:cstheme="minorHAnsi"/>
          <w:lang w:val="en-IE"/>
        </w:rPr>
      </w:pPr>
      <w:r w:rsidRPr="002679C2">
        <w:rPr>
          <w:rStyle w:val="FootnoteReference"/>
          <w:rFonts w:asciiTheme="minorHAnsi" w:hAnsiTheme="minorHAnsi" w:cstheme="minorHAnsi"/>
        </w:rPr>
        <w:footnoteRef/>
      </w:r>
      <w:r w:rsidRPr="002679C2">
        <w:rPr>
          <w:rFonts w:asciiTheme="minorHAnsi" w:hAnsiTheme="minorHAnsi" w:cstheme="minorHAnsi"/>
        </w:rPr>
        <w:t xml:space="preserve"> </w:t>
      </w:r>
      <w:r w:rsidRPr="002679C2">
        <w:rPr>
          <w:rFonts w:asciiTheme="minorHAnsi" w:hAnsiTheme="minorHAnsi" w:cstheme="minorHAnsi"/>
          <w:lang w:val="en-IE"/>
        </w:rPr>
        <w:t>MDR, Annex VII Section 4.5.1 and 4.5.5</w:t>
      </w:r>
    </w:p>
  </w:footnote>
  <w:footnote w:id="2">
    <w:p w14:paraId="5744CD74" w14:textId="51E99330" w:rsidR="005A794E" w:rsidRPr="002679C2" w:rsidRDefault="005A794E">
      <w:pPr>
        <w:pStyle w:val="FootnoteText"/>
        <w:rPr>
          <w:rFonts w:asciiTheme="minorHAnsi" w:hAnsiTheme="minorHAnsi" w:cstheme="minorHAnsi"/>
          <w:lang w:val="en-IE"/>
        </w:rPr>
      </w:pPr>
      <w:r w:rsidRPr="002679C2">
        <w:rPr>
          <w:rStyle w:val="FootnoteReference"/>
          <w:rFonts w:asciiTheme="minorHAnsi" w:hAnsiTheme="minorHAnsi" w:cstheme="minorHAnsi"/>
        </w:rPr>
        <w:footnoteRef/>
      </w:r>
      <w:r w:rsidRPr="002679C2">
        <w:rPr>
          <w:rFonts w:asciiTheme="minorHAnsi" w:hAnsiTheme="minorHAnsi" w:cstheme="minorHAnsi"/>
          <w:lang w:val="en-IE"/>
        </w:rPr>
        <w:t xml:space="preserve"> MDR, Annex</w:t>
      </w:r>
      <w:r>
        <w:rPr>
          <w:rFonts w:asciiTheme="minorHAnsi" w:hAnsiTheme="minorHAnsi" w:cstheme="minorHAnsi"/>
          <w:lang w:val="en-IE"/>
        </w:rPr>
        <w:t>es II and III</w:t>
      </w:r>
    </w:p>
  </w:footnote>
  <w:footnote w:id="3">
    <w:p w14:paraId="058ABD86" w14:textId="77777777" w:rsidR="005A794E" w:rsidRPr="00387DBD" w:rsidRDefault="005A794E">
      <w:pPr>
        <w:pStyle w:val="FootnoteText"/>
      </w:pPr>
      <w:r>
        <w:rPr>
          <w:rStyle w:val="FootnoteReference"/>
        </w:rPr>
        <w:footnoteRef/>
      </w:r>
      <w:r>
        <w:t xml:space="preserve"> </w:t>
      </w:r>
      <w:r w:rsidRPr="00DC22E7">
        <w:rPr>
          <w:rFonts w:asciiTheme="minorHAnsi" w:hAnsiTheme="minorHAnsi" w:cstheme="minorHAnsi"/>
          <w:lang w:val="en-IE"/>
        </w:rPr>
        <w:t>MDR</w:t>
      </w:r>
      <w:r>
        <w:rPr>
          <w:rFonts w:asciiTheme="minorHAnsi" w:hAnsiTheme="minorHAnsi" w:cstheme="minorHAnsi"/>
          <w:lang w:val="en-IE"/>
        </w:rPr>
        <w:t xml:space="preserve"> Annex</w:t>
      </w:r>
      <w:r w:rsidRPr="002679C2">
        <w:rPr>
          <w:rFonts w:asciiTheme="minorHAnsi" w:hAnsiTheme="minorHAnsi" w:cstheme="minorHAnsi"/>
          <w:lang w:val="en-IE"/>
        </w:rPr>
        <w:t xml:space="preserve"> VII Section 4.5.5 and 4.6</w:t>
      </w:r>
    </w:p>
  </w:footnote>
  <w:footnote w:id="4">
    <w:p w14:paraId="3695841D" w14:textId="77777777" w:rsidR="005A794E" w:rsidRPr="00DC22E7" w:rsidRDefault="005A794E">
      <w:pPr>
        <w:pStyle w:val="FootnoteText"/>
        <w:rPr>
          <w:rFonts w:asciiTheme="minorHAnsi" w:hAnsiTheme="minorHAnsi" w:cstheme="minorHAnsi"/>
          <w:lang w:val="en-IE"/>
        </w:rPr>
      </w:pPr>
      <w:r>
        <w:rPr>
          <w:rStyle w:val="FootnoteReference"/>
        </w:rPr>
        <w:footnoteRef/>
      </w:r>
      <w:r>
        <w:t xml:space="preserve"> </w:t>
      </w:r>
      <w:r w:rsidRPr="00DC22E7">
        <w:rPr>
          <w:rFonts w:asciiTheme="minorHAnsi" w:hAnsiTheme="minorHAnsi" w:cstheme="minorHAnsi"/>
          <w:lang w:val="en-IE"/>
        </w:rPr>
        <w:t xml:space="preserve">MDR, Annex IX Sections 4.4 to 4.7 </w:t>
      </w:r>
    </w:p>
  </w:footnote>
  <w:footnote w:id="5">
    <w:p w14:paraId="56D1A0B5" w14:textId="77777777" w:rsidR="005A794E" w:rsidRPr="00F67E90" w:rsidRDefault="005A794E">
      <w:pPr>
        <w:pStyle w:val="FootnoteText"/>
        <w:rPr>
          <w:lang w:val="fr-BE"/>
        </w:rPr>
      </w:pPr>
      <w:r>
        <w:rPr>
          <w:rStyle w:val="FootnoteReference"/>
        </w:rPr>
        <w:footnoteRef/>
      </w:r>
      <w:r w:rsidRPr="00F67E90">
        <w:rPr>
          <w:lang w:val="fr-BE"/>
        </w:rPr>
        <w:t xml:space="preserve"> </w:t>
      </w:r>
      <w:r w:rsidRPr="00F67E90">
        <w:rPr>
          <w:rFonts w:asciiTheme="minorHAnsi" w:hAnsiTheme="minorHAnsi" w:cstheme="minorHAnsi"/>
          <w:lang w:val="fr-BE"/>
        </w:rPr>
        <w:t xml:space="preserve">MDR, </w:t>
      </w:r>
      <w:proofErr w:type="spellStart"/>
      <w:r w:rsidRPr="00F67E90">
        <w:rPr>
          <w:rFonts w:asciiTheme="minorHAnsi" w:hAnsiTheme="minorHAnsi" w:cstheme="minorHAnsi"/>
          <w:lang w:val="fr-BE"/>
        </w:rPr>
        <w:t>Annex</w:t>
      </w:r>
      <w:proofErr w:type="spellEnd"/>
      <w:r w:rsidRPr="00F67E90">
        <w:rPr>
          <w:rFonts w:asciiTheme="minorHAnsi" w:hAnsiTheme="minorHAnsi" w:cstheme="minorHAnsi"/>
          <w:lang w:val="fr-BE"/>
        </w:rPr>
        <w:t xml:space="preserve"> IX 4.8</w:t>
      </w:r>
      <w:r w:rsidRPr="00F67E90">
        <w:rPr>
          <w:lang w:val="fr-BE"/>
        </w:rPr>
        <w:t xml:space="preserve"> </w:t>
      </w:r>
    </w:p>
  </w:footnote>
  <w:footnote w:id="6">
    <w:p w14:paraId="430F365E" w14:textId="08C06BE9" w:rsidR="005A794E" w:rsidRPr="00F67E90" w:rsidRDefault="005A794E">
      <w:pPr>
        <w:pStyle w:val="FootnoteText"/>
        <w:rPr>
          <w:rFonts w:asciiTheme="minorHAnsi" w:hAnsiTheme="minorHAnsi" w:cstheme="minorHAnsi"/>
          <w:lang w:val="fr-BE"/>
        </w:rPr>
      </w:pPr>
      <w:r w:rsidRPr="002679C2">
        <w:rPr>
          <w:rStyle w:val="FootnoteReference"/>
          <w:rFonts w:asciiTheme="minorHAnsi" w:hAnsiTheme="minorHAnsi" w:cstheme="minorHAnsi"/>
        </w:rPr>
        <w:footnoteRef/>
      </w:r>
      <w:r w:rsidRPr="00F67E90">
        <w:rPr>
          <w:rFonts w:asciiTheme="minorHAnsi" w:hAnsiTheme="minorHAnsi" w:cstheme="minorHAnsi"/>
          <w:lang w:val="fr-BE"/>
        </w:rPr>
        <w:t xml:space="preserve"> MDR, Article 54</w:t>
      </w:r>
    </w:p>
  </w:footnote>
  <w:footnote w:id="7">
    <w:p w14:paraId="39A57C3B" w14:textId="77777777" w:rsidR="005A794E" w:rsidRPr="00DC22E7" w:rsidRDefault="005A794E">
      <w:pPr>
        <w:pStyle w:val="FootnoteText"/>
        <w:rPr>
          <w:rFonts w:asciiTheme="minorHAnsi" w:hAnsiTheme="minorHAnsi" w:cstheme="minorHAnsi"/>
          <w:lang w:val="en-IE"/>
        </w:rPr>
      </w:pPr>
      <w:r w:rsidRPr="00DC22E7">
        <w:rPr>
          <w:rStyle w:val="FootnoteReference"/>
          <w:rFonts w:asciiTheme="minorHAnsi" w:hAnsiTheme="minorHAnsi" w:cstheme="minorHAnsi"/>
        </w:rPr>
        <w:footnoteRef/>
      </w:r>
      <w:r w:rsidRPr="00DC22E7">
        <w:rPr>
          <w:rFonts w:asciiTheme="minorHAnsi" w:hAnsiTheme="minorHAnsi" w:cstheme="minorHAnsi"/>
        </w:rPr>
        <w:t xml:space="preserve"> </w:t>
      </w:r>
      <w:r w:rsidRPr="00DC22E7">
        <w:rPr>
          <w:rFonts w:asciiTheme="minorHAnsi" w:hAnsiTheme="minorHAnsi" w:cstheme="minorHAnsi"/>
          <w:lang w:val="en-IE"/>
        </w:rPr>
        <w:t>MDR, Article 45</w:t>
      </w:r>
    </w:p>
  </w:footnote>
  <w:footnote w:id="8">
    <w:p w14:paraId="1C9BB33C" w14:textId="77777777" w:rsidR="005A794E" w:rsidRPr="002679C2" w:rsidRDefault="005A794E">
      <w:pPr>
        <w:pStyle w:val="FootnoteText"/>
        <w:rPr>
          <w:rFonts w:asciiTheme="minorHAnsi" w:hAnsiTheme="minorHAnsi" w:cstheme="minorHAnsi"/>
          <w:lang w:val="en-US"/>
        </w:rPr>
      </w:pPr>
      <w:r w:rsidRPr="002679C2">
        <w:rPr>
          <w:rStyle w:val="FootnoteReference"/>
          <w:rFonts w:asciiTheme="minorHAnsi" w:hAnsiTheme="minorHAnsi" w:cstheme="minorHAnsi"/>
        </w:rPr>
        <w:footnoteRef/>
      </w:r>
      <w:r w:rsidRPr="002679C2">
        <w:rPr>
          <w:rFonts w:asciiTheme="minorHAnsi" w:hAnsiTheme="minorHAnsi" w:cstheme="minorHAnsi"/>
        </w:rPr>
        <w:t xml:space="preserve"> </w:t>
      </w:r>
      <w:hyperlink r:id="rId1" w:history="1">
        <w:r w:rsidRPr="002679C2">
          <w:rPr>
            <w:rStyle w:val="Hyperlink"/>
            <w:rFonts w:asciiTheme="minorHAnsi" w:hAnsiTheme="minorHAnsi" w:cstheme="minorHAnsi"/>
          </w:rPr>
          <w:t>MDCG 2019-13</w:t>
        </w:r>
      </w:hyperlink>
    </w:p>
  </w:footnote>
  <w:footnote w:id="9">
    <w:p w14:paraId="1C37C96F" w14:textId="58F88A75" w:rsidR="005A794E" w:rsidRPr="002679C2" w:rsidRDefault="005A794E" w:rsidP="007B408E">
      <w:pPr>
        <w:pStyle w:val="FootnoteText"/>
        <w:rPr>
          <w:rFonts w:asciiTheme="minorHAnsi" w:hAnsiTheme="minorHAnsi" w:cstheme="minorHAnsi"/>
          <w:lang w:val="en-IE"/>
        </w:rPr>
      </w:pPr>
      <w:r w:rsidRPr="002679C2">
        <w:rPr>
          <w:rStyle w:val="FootnoteReference"/>
          <w:rFonts w:asciiTheme="minorHAnsi" w:hAnsiTheme="minorHAnsi" w:cstheme="minorHAnsi"/>
        </w:rPr>
        <w:footnoteRef/>
      </w:r>
      <w:r w:rsidRPr="002679C2">
        <w:rPr>
          <w:rFonts w:asciiTheme="minorHAnsi" w:hAnsiTheme="minorHAnsi" w:cstheme="minorHAnsi"/>
        </w:rPr>
        <w:t xml:space="preserve"> </w:t>
      </w:r>
      <w:r w:rsidRPr="002679C2">
        <w:rPr>
          <w:rFonts w:asciiTheme="minorHAnsi" w:hAnsiTheme="minorHAnsi" w:cstheme="minorHAnsi"/>
          <w:lang w:val="en-IE"/>
        </w:rPr>
        <w:t>Article 61(10)</w:t>
      </w:r>
    </w:p>
  </w:footnote>
  <w:footnote w:id="10">
    <w:p w14:paraId="2337697D" w14:textId="77777777" w:rsidR="005A794E" w:rsidRPr="002679C2" w:rsidRDefault="005A794E" w:rsidP="007B408E">
      <w:pPr>
        <w:pStyle w:val="FootnoteText"/>
        <w:rPr>
          <w:rFonts w:asciiTheme="minorHAnsi" w:hAnsiTheme="minorHAnsi" w:cstheme="minorHAnsi"/>
          <w:lang w:val="en-IE"/>
        </w:rPr>
      </w:pPr>
      <w:r w:rsidRPr="002679C2">
        <w:rPr>
          <w:rStyle w:val="FootnoteReference"/>
          <w:rFonts w:asciiTheme="minorHAnsi" w:hAnsiTheme="minorHAnsi" w:cstheme="minorHAnsi"/>
        </w:rPr>
        <w:footnoteRef/>
      </w:r>
      <w:r w:rsidRPr="002679C2">
        <w:rPr>
          <w:rFonts w:asciiTheme="minorHAnsi" w:hAnsiTheme="minorHAnsi" w:cstheme="minorHAnsi"/>
        </w:rPr>
        <w:t xml:space="preserve"> Based on the results of the manufacturer's risk management and on consideration of the specifics of the interaction between the device and the human body, the clinical performance intended and the claims of the manufacturer.</w:t>
      </w:r>
    </w:p>
  </w:footnote>
  <w:footnote w:id="11">
    <w:p w14:paraId="1FD6A2CD" w14:textId="77777777" w:rsidR="005A794E" w:rsidRPr="00F67E90" w:rsidRDefault="005A794E" w:rsidP="00C83A79">
      <w:pPr>
        <w:pStyle w:val="FootnoteText"/>
        <w:rPr>
          <w:lang w:val="fr-BE"/>
        </w:rPr>
      </w:pPr>
      <w:r w:rsidRPr="002679C2">
        <w:rPr>
          <w:rStyle w:val="FootnoteReference"/>
          <w:rFonts w:asciiTheme="minorHAnsi" w:hAnsiTheme="minorHAnsi" w:cstheme="minorHAnsi"/>
        </w:rPr>
        <w:footnoteRef/>
      </w:r>
      <w:r w:rsidRPr="00F67E90">
        <w:rPr>
          <w:rFonts w:asciiTheme="minorHAnsi" w:hAnsiTheme="minorHAnsi" w:cstheme="minorHAnsi"/>
          <w:lang w:val="fr-BE"/>
        </w:rPr>
        <w:t xml:space="preserve"> MDR, </w:t>
      </w:r>
      <w:proofErr w:type="spellStart"/>
      <w:r w:rsidRPr="00F67E90">
        <w:rPr>
          <w:rFonts w:asciiTheme="minorHAnsi" w:hAnsiTheme="minorHAnsi" w:cstheme="minorHAnsi"/>
          <w:lang w:val="fr-BE"/>
        </w:rPr>
        <w:t>Annex</w:t>
      </w:r>
      <w:proofErr w:type="spellEnd"/>
      <w:r w:rsidRPr="00F67E90">
        <w:rPr>
          <w:rFonts w:asciiTheme="minorHAnsi" w:hAnsiTheme="minorHAnsi" w:cstheme="minorHAnsi"/>
          <w:lang w:val="fr-BE"/>
        </w:rPr>
        <w:t xml:space="preserve"> VII Section 4.6</w:t>
      </w:r>
    </w:p>
  </w:footnote>
  <w:footnote w:id="12">
    <w:p w14:paraId="3E969159" w14:textId="77777777" w:rsidR="005A794E" w:rsidRPr="00F67E90" w:rsidRDefault="005A794E" w:rsidP="004D7028">
      <w:pPr>
        <w:pStyle w:val="FootnoteText"/>
        <w:rPr>
          <w:rFonts w:asciiTheme="minorHAnsi" w:hAnsiTheme="minorHAnsi" w:cstheme="minorHAnsi"/>
          <w:lang w:val="fr-BE"/>
        </w:rPr>
      </w:pPr>
      <w:r w:rsidRPr="00DC22E7">
        <w:rPr>
          <w:rStyle w:val="FootnoteReference"/>
          <w:rFonts w:asciiTheme="minorHAnsi" w:hAnsiTheme="minorHAnsi" w:cstheme="minorHAnsi"/>
        </w:rPr>
        <w:footnoteRef/>
      </w:r>
      <w:r w:rsidRPr="00F67E90">
        <w:rPr>
          <w:rFonts w:asciiTheme="minorHAnsi" w:hAnsiTheme="minorHAnsi" w:cstheme="minorHAnsi"/>
          <w:lang w:val="fr-BE"/>
        </w:rPr>
        <w:t xml:space="preserve"> MDR, </w:t>
      </w:r>
      <w:proofErr w:type="spellStart"/>
      <w:r w:rsidRPr="00F67E90">
        <w:rPr>
          <w:rFonts w:asciiTheme="minorHAnsi" w:hAnsiTheme="minorHAnsi" w:cstheme="minorHAnsi"/>
          <w:lang w:val="fr-BE"/>
        </w:rPr>
        <w:t>Annex</w:t>
      </w:r>
      <w:proofErr w:type="spellEnd"/>
      <w:r w:rsidRPr="00F67E90">
        <w:rPr>
          <w:rFonts w:asciiTheme="minorHAnsi" w:hAnsiTheme="minorHAnsi" w:cstheme="minorHAnsi"/>
          <w:lang w:val="fr-BE"/>
        </w:rPr>
        <w:t xml:space="preserve"> IX Section 4.8</w:t>
      </w:r>
    </w:p>
  </w:footnote>
  <w:footnote w:id="13">
    <w:p w14:paraId="3152CF63" w14:textId="77777777" w:rsidR="005A794E" w:rsidRPr="00F67E90" w:rsidRDefault="005A794E">
      <w:pPr>
        <w:pStyle w:val="FootnoteText"/>
        <w:rPr>
          <w:rFonts w:asciiTheme="minorHAnsi" w:hAnsiTheme="minorHAnsi" w:cstheme="minorHAnsi"/>
          <w:lang w:val="fr-BE"/>
        </w:rPr>
      </w:pPr>
      <w:r w:rsidRPr="00DC22E7">
        <w:rPr>
          <w:rStyle w:val="FootnoteReference"/>
          <w:rFonts w:asciiTheme="minorHAnsi" w:hAnsiTheme="minorHAnsi" w:cstheme="minorHAnsi"/>
        </w:rPr>
        <w:footnoteRef/>
      </w:r>
      <w:r w:rsidRPr="00F67E90">
        <w:rPr>
          <w:rFonts w:asciiTheme="minorHAnsi" w:hAnsiTheme="minorHAnsi" w:cstheme="minorHAnsi"/>
          <w:lang w:val="fr-BE"/>
        </w:rPr>
        <w:t xml:space="preserve"> MDR, </w:t>
      </w:r>
      <w:proofErr w:type="spellStart"/>
      <w:r w:rsidRPr="00F67E90">
        <w:rPr>
          <w:rFonts w:asciiTheme="minorHAnsi" w:hAnsiTheme="minorHAnsi" w:cstheme="minorHAnsi"/>
          <w:lang w:val="fr-BE"/>
        </w:rPr>
        <w:t>Annex</w:t>
      </w:r>
      <w:proofErr w:type="spellEnd"/>
      <w:r w:rsidRPr="00F67E90">
        <w:rPr>
          <w:rFonts w:asciiTheme="minorHAnsi" w:hAnsiTheme="minorHAnsi" w:cstheme="minorHAnsi"/>
          <w:lang w:val="fr-BE"/>
        </w:rPr>
        <w:t xml:space="preserve"> VII Section 4.6</w:t>
      </w:r>
    </w:p>
  </w:footnote>
  <w:footnote w:id="14">
    <w:p w14:paraId="50EACA74" w14:textId="77777777" w:rsidR="005A794E" w:rsidRPr="00F67E90" w:rsidRDefault="005A794E">
      <w:pPr>
        <w:pStyle w:val="FootnoteText"/>
        <w:rPr>
          <w:rFonts w:asciiTheme="minorHAnsi" w:hAnsiTheme="minorHAnsi" w:cstheme="minorHAnsi"/>
          <w:lang w:val="fr-BE"/>
        </w:rPr>
      </w:pPr>
      <w:r w:rsidRPr="00DC22E7">
        <w:rPr>
          <w:rStyle w:val="FootnoteReference"/>
          <w:rFonts w:asciiTheme="minorHAnsi" w:hAnsiTheme="minorHAnsi" w:cstheme="minorHAnsi"/>
        </w:rPr>
        <w:footnoteRef/>
      </w:r>
      <w:r w:rsidRPr="00F67E90">
        <w:rPr>
          <w:rFonts w:asciiTheme="minorHAnsi" w:hAnsiTheme="minorHAnsi" w:cstheme="minorHAnsi"/>
          <w:lang w:val="fr-BE"/>
        </w:rPr>
        <w:t xml:space="preserve"> MDR, Article 45(3)</w:t>
      </w:r>
    </w:p>
  </w:footnote>
  <w:footnote w:id="15">
    <w:p w14:paraId="5A65948A" w14:textId="34DE7A8E" w:rsidR="005A794E" w:rsidRPr="00F67E90" w:rsidRDefault="005A794E">
      <w:pPr>
        <w:pStyle w:val="FootnoteText"/>
        <w:rPr>
          <w:rFonts w:asciiTheme="minorHAnsi" w:hAnsiTheme="minorHAnsi" w:cstheme="minorHAnsi"/>
          <w:lang w:val="fr-BE"/>
        </w:rPr>
      </w:pPr>
      <w:r w:rsidRPr="00DC22E7">
        <w:rPr>
          <w:rStyle w:val="FootnoteReference"/>
          <w:rFonts w:asciiTheme="minorHAnsi" w:hAnsiTheme="minorHAnsi" w:cstheme="minorHAnsi"/>
        </w:rPr>
        <w:footnoteRef/>
      </w:r>
      <w:r w:rsidRPr="00F67E90">
        <w:rPr>
          <w:rFonts w:asciiTheme="minorHAnsi" w:hAnsiTheme="minorHAnsi" w:cstheme="minorHAnsi"/>
          <w:lang w:val="fr-BE"/>
        </w:rPr>
        <w:t xml:space="preserve"> MDR, </w:t>
      </w:r>
      <w:proofErr w:type="spellStart"/>
      <w:r w:rsidRPr="00F67E90">
        <w:rPr>
          <w:rFonts w:asciiTheme="minorHAnsi" w:hAnsiTheme="minorHAnsi" w:cstheme="minorHAnsi"/>
          <w:lang w:val="fr-BE"/>
        </w:rPr>
        <w:t>Annex</w:t>
      </w:r>
      <w:proofErr w:type="spellEnd"/>
      <w:r w:rsidRPr="00F67E90">
        <w:rPr>
          <w:rFonts w:asciiTheme="minorHAnsi" w:hAnsiTheme="minorHAnsi" w:cstheme="minorHAnsi"/>
          <w:lang w:val="fr-BE"/>
        </w:rPr>
        <w:t xml:space="preserve"> IX Section 5.1</w:t>
      </w:r>
      <w:r>
        <w:rPr>
          <w:rFonts w:asciiTheme="minorHAnsi" w:hAnsiTheme="minorHAnsi" w:cstheme="minorHAnsi"/>
          <w:lang w:val="fr-BE"/>
        </w:rPr>
        <w:t>(c)</w:t>
      </w:r>
    </w:p>
  </w:footnote>
  <w:footnote w:id="16">
    <w:p w14:paraId="06004828" w14:textId="47561E03" w:rsidR="005A794E" w:rsidRPr="00205195" w:rsidRDefault="005A794E">
      <w:pPr>
        <w:pStyle w:val="FootnoteText"/>
        <w:rPr>
          <w:lang w:val="en-IE"/>
        </w:rPr>
      </w:pPr>
      <w:r>
        <w:rPr>
          <w:rStyle w:val="FootnoteReference"/>
        </w:rPr>
        <w:footnoteRef/>
      </w:r>
      <w:r w:rsidRPr="00205195">
        <w:rPr>
          <w:lang w:val="en-IE"/>
        </w:rPr>
        <w:t xml:space="preserve"> </w:t>
      </w:r>
      <w:r w:rsidRPr="00205195">
        <w:rPr>
          <w:rFonts w:asciiTheme="minorHAnsi" w:hAnsiTheme="minorHAnsi" w:cstheme="minorHAnsi"/>
          <w:lang w:val="en-IE"/>
        </w:rPr>
        <w:t>MDR, Annex IX Section 5.1(b)</w:t>
      </w:r>
    </w:p>
  </w:footnote>
  <w:footnote w:id="17">
    <w:p w14:paraId="26B89C2B" w14:textId="77777777" w:rsidR="005A794E" w:rsidRPr="00DC22E7" w:rsidRDefault="005A794E">
      <w:pPr>
        <w:pStyle w:val="FootnoteText"/>
        <w:rPr>
          <w:sz w:val="18"/>
          <w:szCs w:val="18"/>
          <w:lang w:val="en-IE"/>
        </w:rPr>
      </w:pPr>
      <w:r w:rsidRPr="00DC22E7">
        <w:rPr>
          <w:rStyle w:val="FootnoteReference"/>
          <w:sz w:val="18"/>
          <w:szCs w:val="18"/>
        </w:rPr>
        <w:footnoteRef/>
      </w:r>
      <w:r w:rsidRPr="00DC22E7">
        <w:rPr>
          <w:sz w:val="18"/>
          <w:szCs w:val="18"/>
        </w:rPr>
        <w:t xml:space="preserve"> </w:t>
      </w:r>
      <w:r w:rsidRPr="00DC22E7">
        <w:rPr>
          <w:sz w:val="18"/>
          <w:szCs w:val="18"/>
          <w:lang w:val="en-IE"/>
        </w:rPr>
        <w:t>These must be completed in all cases</w:t>
      </w:r>
    </w:p>
  </w:footnote>
  <w:footnote w:id="18">
    <w:p w14:paraId="134BD24C" w14:textId="77777777" w:rsidR="005A794E" w:rsidRPr="00DC22E7" w:rsidRDefault="005A794E">
      <w:pPr>
        <w:pStyle w:val="FootnoteText"/>
        <w:rPr>
          <w:rFonts w:asciiTheme="minorHAnsi" w:hAnsiTheme="minorHAnsi" w:cstheme="minorHAnsi"/>
          <w:lang w:val="en-IE"/>
        </w:rPr>
      </w:pPr>
      <w:r w:rsidRPr="00DC22E7">
        <w:rPr>
          <w:rStyle w:val="FootnoteReference"/>
          <w:rFonts w:asciiTheme="minorHAnsi" w:hAnsiTheme="minorHAnsi" w:cstheme="minorHAnsi"/>
        </w:rPr>
        <w:footnoteRef/>
      </w:r>
      <w:r w:rsidRPr="00DC22E7">
        <w:rPr>
          <w:rFonts w:asciiTheme="minorHAnsi" w:hAnsiTheme="minorHAnsi" w:cstheme="minorHAnsi"/>
        </w:rPr>
        <w:t xml:space="preserve"> </w:t>
      </w:r>
      <w:r w:rsidRPr="00DC22E7">
        <w:rPr>
          <w:rFonts w:asciiTheme="minorHAnsi" w:hAnsiTheme="minorHAnsi" w:cstheme="minorHAnsi"/>
          <w:lang w:val="en-IE"/>
        </w:rPr>
        <w:t>MDR, Annex IX Section 4.10</w:t>
      </w:r>
    </w:p>
  </w:footnote>
  <w:footnote w:id="19">
    <w:p w14:paraId="5ECF7BAF" w14:textId="77777777" w:rsidR="005A794E" w:rsidRPr="00DC22E7" w:rsidRDefault="005A794E">
      <w:pPr>
        <w:pStyle w:val="FootnoteText"/>
        <w:rPr>
          <w:sz w:val="18"/>
          <w:szCs w:val="18"/>
          <w:lang w:val="en-IE"/>
        </w:rPr>
      </w:pPr>
      <w:r w:rsidRPr="00DC22E7">
        <w:rPr>
          <w:rStyle w:val="FootnoteReference"/>
          <w:sz w:val="18"/>
          <w:szCs w:val="18"/>
        </w:rPr>
        <w:footnoteRef/>
      </w:r>
      <w:r w:rsidRPr="00DC22E7">
        <w:rPr>
          <w:sz w:val="18"/>
          <w:szCs w:val="18"/>
        </w:rPr>
        <w:t xml:space="preserve"> For example in accordance with Annex </w:t>
      </w:r>
      <w:r>
        <w:rPr>
          <w:sz w:val="18"/>
          <w:szCs w:val="18"/>
        </w:rPr>
        <w:t>VII</w:t>
      </w:r>
      <w:r w:rsidRPr="00DC22E7">
        <w:rPr>
          <w:sz w:val="18"/>
          <w:szCs w:val="18"/>
        </w:rPr>
        <w:t>, Section 4(10)</w:t>
      </w:r>
    </w:p>
  </w:footnote>
  <w:footnote w:id="20">
    <w:p w14:paraId="58C8CCC1" w14:textId="77777777" w:rsidR="005A794E" w:rsidRPr="004008D6" w:rsidRDefault="005A794E" w:rsidP="009D3155">
      <w:pPr>
        <w:pStyle w:val="FootnoteText"/>
        <w:rPr>
          <w:lang w:val="en-IE"/>
        </w:rPr>
      </w:pPr>
      <w:r>
        <w:rPr>
          <w:rStyle w:val="FootnoteReference"/>
        </w:rPr>
        <w:footnoteRef/>
      </w:r>
      <w:r>
        <w:t xml:space="preserve"> </w:t>
      </w:r>
      <w:r w:rsidRPr="00A939A8">
        <w:rPr>
          <w:rFonts w:asciiTheme="minorHAnsi" w:hAnsiTheme="minorHAnsi" w:cs="Arial"/>
        </w:rPr>
        <w:t xml:space="preserve">Excluding devices listed in Annex </w:t>
      </w:r>
      <w:proofErr w:type="gramStart"/>
      <w:r w:rsidRPr="00A939A8">
        <w:rPr>
          <w:rFonts w:asciiTheme="minorHAnsi" w:hAnsiTheme="minorHAnsi" w:cs="Arial"/>
        </w:rPr>
        <w:t>XVI which</w:t>
      </w:r>
      <w:proofErr w:type="gramEnd"/>
      <w:r w:rsidRPr="00A939A8">
        <w:rPr>
          <w:rFonts w:asciiTheme="minorHAnsi" w:hAnsiTheme="minorHAnsi" w:cs="Arial"/>
        </w:rPr>
        <w:t xml:space="preserve"> must comply with the relevant common specifications in accordance with Article 9(4).</w:t>
      </w:r>
    </w:p>
  </w:footnote>
  <w:footnote w:id="21">
    <w:p w14:paraId="1E8F901C" w14:textId="77777777" w:rsidR="00396B50" w:rsidRPr="00524C9D" w:rsidRDefault="00396B50" w:rsidP="00396B50">
      <w:pPr>
        <w:pStyle w:val="FootnoteText"/>
        <w:rPr>
          <w:lang w:val="en-IE"/>
        </w:rPr>
      </w:pPr>
      <w:r>
        <w:rPr>
          <w:rStyle w:val="FootnoteReference"/>
        </w:rPr>
        <w:footnoteRef/>
      </w:r>
      <w:r>
        <w:t xml:space="preserve"> </w:t>
      </w:r>
      <w:r w:rsidRPr="00456A50">
        <w:rPr>
          <w:rFonts w:asciiTheme="minorHAnsi" w:hAnsiTheme="minorHAnsi" w:cstheme="minorHAnsi"/>
        </w:rPr>
        <w:t xml:space="preserve">For general guidance on a literature search, see </w:t>
      </w:r>
      <w:proofErr w:type="gramStart"/>
      <w:r w:rsidRPr="00456A50">
        <w:rPr>
          <w:rFonts w:asciiTheme="minorHAnsi" w:hAnsiTheme="minorHAnsi" w:cstheme="minorHAnsi"/>
          <w:lang w:val="en-IE"/>
        </w:rPr>
        <w:t>MEDDEV 2.7/1</w:t>
      </w:r>
      <w:proofErr w:type="gramEnd"/>
      <w:r w:rsidRPr="00456A50">
        <w:rPr>
          <w:rFonts w:asciiTheme="minorHAnsi" w:hAnsiTheme="minorHAnsi" w:cstheme="minorHAnsi"/>
          <w:lang w:val="en-IE"/>
        </w:rPr>
        <w:t xml:space="preserve"> revision 4, A5. Literature search and literature review protocol, key elements.</w:t>
      </w:r>
    </w:p>
  </w:footnote>
  <w:footnote w:id="22">
    <w:p w14:paraId="54088903" w14:textId="77777777" w:rsidR="005A794E" w:rsidRPr="00F148F6" w:rsidRDefault="005A794E">
      <w:pPr>
        <w:pStyle w:val="FootnoteText"/>
        <w:rPr>
          <w:rFonts w:asciiTheme="minorHAnsi" w:hAnsiTheme="minorHAnsi" w:cstheme="minorHAnsi"/>
          <w:lang w:val="en-IE"/>
        </w:rPr>
      </w:pPr>
      <w:r w:rsidRPr="00F148F6">
        <w:rPr>
          <w:rStyle w:val="FootnoteReference"/>
          <w:rFonts w:asciiTheme="minorHAnsi" w:hAnsiTheme="minorHAnsi" w:cstheme="minorHAnsi"/>
        </w:rPr>
        <w:footnoteRef/>
      </w:r>
      <w:r w:rsidRPr="00F148F6">
        <w:rPr>
          <w:rFonts w:asciiTheme="minorHAnsi" w:hAnsiTheme="minorHAnsi" w:cstheme="minorHAnsi"/>
        </w:rPr>
        <w:t xml:space="preserve"> </w:t>
      </w:r>
      <w:r w:rsidRPr="00F148F6">
        <w:rPr>
          <w:rFonts w:asciiTheme="minorHAnsi" w:hAnsiTheme="minorHAnsi" w:cstheme="minorHAnsi"/>
          <w:lang w:val="en-IE"/>
        </w:rPr>
        <w:t>Note that the SSCP requires a separate validation report.</w:t>
      </w:r>
    </w:p>
  </w:footnote>
  <w:footnote w:id="23">
    <w:p w14:paraId="1694FE39" w14:textId="77777777" w:rsidR="00AF5787" w:rsidRPr="00DC22E7" w:rsidRDefault="00AF5787" w:rsidP="00AF5787">
      <w:pPr>
        <w:pStyle w:val="FootnoteText"/>
        <w:rPr>
          <w:rFonts w:asciiTheme="minorHAnsi" w:hAnsiTheme="minorHAnsi" w:cstheme="minorHAnsi"/>
          <w:lang w:val="en-IE"/>
        </w:rPr>
      </w:pPr>
      <w:r w:rsidRPr="00DC22E7">
        <w:rPr>
          <w:rStyle w:val="FootnoteReference"/>
          <w:rFonts w:asciiTheme="minorHAnsi" w:hAnsiTheme="minorHAnsi" w:cstheme="minorHAnsi"/>
        </w:rPr>
        <w:footnoteRef/>
      </w:r>
      <w:r w:rsidRPr="00DC22E7">
        <w:rPr>
          <w:rFonts w:asciiTheme="minorHAnsi" w:hAnsiTheme="minorHAnsi" w:cstheme="minorHAnsi"/>
        </w:rPr>
        <w:t xml:space="preserve"> </w:t>
      </w:r>
      <w:r w:rsidRPr="00DC22E7">
        <w:rPr>
          <w:rFonts w:asciiTheme="minorHAnsi" w:hAnsiTheme="minorHAnsi" w:cstheme="minorHAnsi"/>
          <w:lang w:val="en-IE"/>
        </w:rPr>
        <w:t xml:space="preserve">For legacy products, see </w:t>
      </w:r>
      <w:hyperlink r:id="rId2" w:history="1">
        <w:r w:rsidRPr="00DC22E7">
          <w:rPr>
            <w:rStyle w:val="Hyperlink"/>
            <w:rFonts w:asciiTheme="minorHAnsi" w:hAnsiTheme="minorHAnsi" w:cstheme="minorHAnsi"/>
          </w:rPr>
          <w:t>MDCG 2020-6</w:t>
        </w:r>
      </w:hyperlink>
    </w:p>
  </w:footnote>
  <w:footnote w:id="24">
    <w:p w14:paraId="6767C628" w14:textId="77777777" w:rsidR="005A794E" w:rsidRPr="00DC22E7" w:rsidRDefault="005A794E" w:rsidP="00C04815">
      <w:pPr>
        <w:rPr>
          <w:rFonts w:asciiTheme="minorHAnsi" w:hAnsiTheme="minorHAnsi" w:cstheme="minorHAnsi"/>
          <w:lang w:val="en-IE"/>
        </w:rPr>
      </w:pPr>
      <w:r w:rsidRPr="00DC22E7">
        <w:rPr>
          <w:rStyle w:val="FootnoteReference"/>
          <w:rFonts w:asciiTheme="minorHAnsi" w:hAnsiTheme="minorHAnsi" w:cstheme="minorHAnsi"/>
          <w:sz w:val="20"/>
        </w:rPr>
        <w:footnoteRef/>
      </w:r>
      <w:r w:rsidRPr="00DC22E7">
        <w:rPr>
          <w:rFonts w:asciiTheme="minorHAnsi" w:hAnsiTheme="minorHAnsi" w:cstheme="minorHAnsi"/>
        </w:rPr>
        <w:t xml:space="preserve"> </w:t>
      </w:r>
      <w:r w:rsidRPr="00DC22E7">
        <w:rPr>
          <w:rFonts w:asciiTheme="minorHAnsi" w:hAnsiTheme="minorHAnsi" w:cstheme="minorHAnsi"/>
          <w:sz w:val="20"/>
        </w:rPr>
        <w:t xml:space="preserve">See </w:t>
      </w:r>
      <w:hyperlink r:id="rId3" w:history="1">
        <w:r w:rsidRPr="00DC22E7">
          <w:rPr>
            <w:rStyle w:val="Hyperlink"/>
            <w:rFonts w:asciiTheme="minorHAnsi" w:hAnsiTheme="minorHAnsi" w:cstheme="minorHAnsi"/>
            <w:sz w:val="20"/>
          </w:rPr>
          <w:t>MDCG 2019-3</w:t>
        </w:r>
      </w:hyperlink>
      <w:r w:rsidRPr="00DC22E7">
        <w:rPr>
          <w:rStyle w:val="Hyperlink"/>
          <w:rFonts w:asciiTheme="minorHAnsi" w:hAnsiTheme="minorHAnsi" w:cstheme="minorHAnsi"/>
          <w:sz w:val="20"/>
        </w:rPr>
        <w:t xml:space="preserve">, </w:t>
      </w:r>
      <w:r w:rsidRPr="00DC22E7">
        <w:rPr>
          <w:rFonts w:asciiTheme="minorHAnsi" w:hAnsiTheme="minorHAnsi" w:cstheme="minorHAnsi"/>
          <w:sz w:val="20"/>
        </w:rPr>
        <w:t>Interpretation of Article 54(2)b</w:t>
      </w:r>
    </w:p>
  </w:footnote>
  <w:footnote w:id="25">
    <w:p w14:paraId="1329DA3B" w14:textId="77777777" w:rsidR="005A794E" w:rsidRPr="00E740D1" w:rsidRDefault="005A794E">
      <w:pPr>
        <w:pStyle w:val="FootnoteText"/>
        <w:rPr>
          <w:lang w:val="en-IE"/>
        </w:rPr>
      </w:pPr>
      <w:r w:rsidRPr="00DC22E7">
        <w:rPr>
          <w:rStyle w:val="FootnoteReference"/>
          <w:rFonts w:asciiTheme="minorHAnsi" w:hAnsiTheme="minorHAnsi" w:cstheme="minorHAnsi"/>
        </w:rPr>
        <w:footnoteRef/>
      </w:r>
      <w:r w:rsidRPr="00DC22E7">
        <w:rPr>
          <w:rFonts w:asciiTheme="minorHAnsi" w:hAnsiTheme="minorHAnsi" w:cstheme="minorHAnsi"/>
        </w:rPr>
        <w:t xml:space="preserve"> The devices for which the certificates </w:t>
      </w:r>
      <w:proofErr w:type="gramStart"/>
      <w:r w:rsidRPr="00DC22E7">
        <w:rPr>
          <w:rFonts w:asciiTheme="minorHAnsi" w:hAnsiTheme="minorHAnsi" w:cstheme="minorHAnsi"/>
        </w:rPr>
        <w:t>were withdrawn or suspended due to lack of compliance with essential requirements</w:t>
      </w:r>
      <w:proofErr w:type="gramEnd"/>
      <w:r w:rsidRPr="00DC22E7">
        <w:rPr>
          <w:rFonts w:asciiTheme="minorHAnsi" w:hAnsiTheme="minorHAnsi" w:cstheme="minorHAnsi"/>
        </w:rPr>
        <w:t xml:space="preserve"> will require a clinical evaluation consultation procedure as this adversely affects the benefit-risk ratio of the device.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91AE" w14:textId="77777777" w:rsidR="005A794E" w:rsidRDefault="005A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F5D5" w14:textId="3066EAFC" w:rsidR="00205195" w:rsidRDefault="00205195" w:rsidP="00205195">
    <w:pPr>
      <w:pStyle w:val="Header"/>
      <w:pBdr>
        <w:bottom w:val="single" w:sz="4" w:space="1" w:color="auto"/>
      </w:pBdr>
      <w:rPr>
        <w:rFonts w:cs="Arial"/>
        <w:color w:val="002060"/>
        <w:sz w:val="40"/>
        <w:szCs w:val="40"/>
        <w:lang w:val="fr-BE"/>
      </w:rPr>
    </w:pPr>
    <w:r w:rsidRPr="00116357">
      <w:rPr>
        <w:rFonts w:cs="Arial"/>
        <w:b/>
        <w:color w:val="002060"/>
        <w:sz w:val="40"/>
        <w:szCs w:val="40"/>
        <w:lang w:val="fr-BE"/>
      </w:rPr>
      <w:t>Medical Devices</w:t>
    </w:r>
    <w:r>
      <w:rPr>
        <w:rFonts w:cs="Arial"/>
        <w:b/>
        <w:color w:val="002060"/>
        <w:sz w:val="40"/>
        <w:szCs w:val="40"/>
        <w:lang w:val="fr-BE"/>
      </w:rPr>
      <w:br/>
    </w:r>
    <w:r w:rsidRPr="00903B5D">
      <w:rPr>
        <w:rFonts w:cs="Arial"/>
        <w:color w:val="002060"/>
        <w:szCs w:val="24"/>
        <w:lang w:val="fr-BE"/>
      </w:rPr>
      <w:t>Medical Dev</w:t>
    </w:r>
    <w:r>
      <w:rPr>
        <w:rFonts w:cs="Arial"/>
        <w:color w:val="002060"/>
        <w:szCs w:val="24"/>
        <w:lang w:val="fr-BE"/>
      </w:rPr>
      <w:t xml:space="preserve">ices Coordination Group Document                                            </w:t>
    </w:r>
    <w:r>
      <w:rPr>
        <w:rFonts w:cs="Arial"/>
        <w:color w:val="002060"/>
        <w:sz w:val="28"/>
        <w:szCs w:val="28"/>
        <w:lang w:val="fr-BE"/>
      </w:rPr>
      <w:t>MDCG  2020-13</w:t>
    </w:r>
    <w:r w:rsidRPr="00116357">
      <w:rPr>
        <w:rFonts w:cs="Arial"/>
        <w:color w:val="002060"/>
        <w:sz w:val="40"/>
        <w:szCs w:val="40"/>
        <w:lang w:val="fr-BE"/>
      </w:rPr>
      <w:tab/>
      <w:t xml:space="preserve">    </w:t>
    </w:r>
  </w:p>
  <w:p w14:paraId="7583A928" w14:textId="61219E1B" w:rsidR="005A794E" w:rsidRPr="00205195" w:rsidRDefault="00205195" w:rsidP="00205195">
    <w:pPr>
      <w:pStyle w:val="Header"/>
    </w:pPr>
    <w:r w:rsidRPr="00116357">
      <w:rPr>
        <w:rFonts w:cs="Arial"/>
        <w:color w:val="002060"/>
        <w:sz w:val="40"/>
        <w:szCs w:val="40"/>
        <w:lang w:val="fr-BE"/>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173C" w14:textId="77777777" w:rsidR="005A794E" w:rsidRDefault="005A7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531"/>
    <w:multiLevelType w:val="hybridMultilevel"/>
    <w:tmpl w:val="6A245344"/>
    <w:lvl w:ilvl="0" w:tplc="206E76D4">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BDC2BEA"/>
    <w:multiLevelType w:val="hybridMultilevel"/>
    <w:tmpl w:val="E64C7C0A"/>
    <w:lvl w:ilvl="0" w:tplc="06042B12">
      <w:start w:val="5"/>
      <w:numFmt w:val="bullet"/>
      <w:lvlText w:val="•"/>
      <w:lvlJc w:val="left"/>
      <w:pPr>
        <w:ind w:left="720" w:hanging="360"/>
      </w:pPr>
      <w:rPr>
        <w:rFonts w:ascii="Tahoma" w:eastAsia="Times New Roman" w:hAnsi="Tahoma" w:cs="Tahoma" w:hint="default"/>
      </w:rPr>
    </w:lvl>
    <w:lvl w:ilvl="1" w:tplc="06042B12">
      <w:start w:val="5"/>
      <w:numFmt w:val="bullet"/>
      <w:lvlText w:val="•"/>
      <w:lvlJc w:val="left"/>
      <w:pPr>
        <w:ind w:left="1440" w:hanging="360"/>
      </w:pPr>
      <w:rPr>
        <w:rFonts w:ascii="Tahoma" w:eastAsia="Times New Roman" w:hAnsi="Tahoma"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EE02D2"/>
    <w:multiLevelType w:val="hybridMultilevel"/>
    <w:tmpl w:val="E702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7E5D"/>
    <w:multiLevelType w:val="hybridMultilevel"/>
    <w:tmpl w:val="3788CB5A"/>
    <w:lvl w:ilvl="0" w:tplc="06042B12">
      <w:start w:val="5"/>
      <w:numFmt w:val="bullet"/>
      <w:lvlText w:val="•"/>
      <w:lvlJc w:val="left"/>
      <w:pPr>
        <w:ind w:left="360" w:hanging="360"/>
      </w:pPr>
      <w:rPr>
        <w:rFonts w:ascii="Tahoma" w:eastAsia="Times New Roman" w:hAnsi="Tahoma" w:cs="Tahoma"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C0B7CB7"/>
    <w:multiLevelType w:val="hybridMultilevel"/>
    <w:tmpl w:val="952888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1B7157"/>
    <w:multiLevelType w:val="hybridMultilevel"/>
    <w:tmpl w:val="B48C0EA8"/>
    <w:lvl w:ilvl="0" w:tplc="06042B12">
      <w:start w:val="5"/>
      <w:numFmt w:val="bullet"/>
      <w:lvlText w:val="•"/>
      <w:lvlJc w:val="left"/>
      <w:pPr>
        <w:ind w:left="360" w:hanging="360"/>
      </w:pPr>
      <w:rPr>
        <w:rFonts w:ascii="Tahoma" w:eastAsia="Times New Roman" w:hAnsi="Tahoma" w:cs="Tahoma"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12A7E14"/>
    <w:multiLevelType w:val="hybridMultilevel"/>
    <w:tmpl w:val="3C0AB8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2C50A9B"/>
    <w:multiLevelType w:val="hybridMultilevel"/>
    <w:tmpl w:val="082CB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530DD"/>
    <w:multiLevelType w:val="hybridMultilevel"/>
    <w:tmpl w:val="B63EDB4C"/>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9" w15:restartNumberingAfterBreak="0">
    <w:nsid w:val="2F092A91"/>
    <w:multiLevelType w:val="hybridMultilevel"/>
    <w:tmpl w:val="63A29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905A9E"/>
    <w:multiLevelType w:val="hybridMultilevel"/>
    <w:tmpl w:val="6F7C76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96792A"/>
    <w:multiLevelType w:val="hybridMultilevel"/>
    <w:tmpl w:val="7AFA3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6E5443"/>
    <w:multiLevelType w:val="hybridMultilevel"/>
    <w:tmpl w:val="B7665A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8E14973"/>
    <w:multiLevelType w:val="hybridMultilevel"/>
    <w:tmpl w:val="EC400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B82B1E"/>
    <w:multiLevelType w:val="multilevel"/>
    <w:tmpl w:val="B3008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44454A"/>
    <w:multiLevelType w:val="hybridMultilevel"/>
    <w:tmpl w:val="BE66F23C"/>
    <w:lvl w:ilvl="0" w:tplc="9F02A4B6">
      <w:start w:val="1"/>
      <w:numFmt w:val="bullet"/>
      <w:pStyle w:val="List23"/>
      <w:lvlText w:val="­"/>
      <w:lvlJc w:val="left"/>
      <w:pPr>
        <w:ind w:left="720" w:hanging="360"/>
      </w:pPr>
      <w:rPr>
        <w:rFonts w:ascii="Arial" w:hAnsi="Aria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517F4AFE"/>
    <w:multiLevelType w:val="hybridMultilevel"/>
    <w:tmpl w:val="85FCA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2E6372"/>
    <w:multiLevelType w:val="hybridMultilevel"/>
    <w:tmpl w:val="BC907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A35F0D"/>
    <w:multiLevelType w:val="hybridMultilevel"/>
    <w:tmpl w:val="637C2440"/>
    <w:lvl w:ilvl="0" w:tplc="06042B12">
      <w:start w:val="5"/>
      <w:numFmt w:val="bullet"/>
      <w:lvlText w:val="•"/>
      <w:lvlJc w:val="left"/>
      <w:pPr>
        <w:ind w:left="360" w:hanging="360"/>
      </w:pPr>
      <w:rPr>
        <w:rFonts w:ascii="Tahoma" w:eastAsia="Times New Roman" w:hAnsi="Tahoma" w:cs="Tahoma"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8BB39D9"/>
    <w:multiLevelType w:val="hybridMultilevel"/>
    <w:tmpl w:val="A410A386"/>
    <w:lvl w:ilvl="0" w:tplc="C2FCCE86">
      <w:numFmt w:val="bullet"/>
      <w:lvlText w:val="-"/>
      <w:lvlJc w:val="left"/>
      <w:pPr>
        <w:ind w:left="720" w:hanging="360"/>
      </w:pPr>
      <w:rPr>
        <w:rFonts w:ascii="Segoe UI" w:eastAsia="Times New Roman"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EA5BD5"/>
    <w:multiLevelType w:val="hybridMultilevel"/>
    <w:tmpl w:val="902C69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CD3560F"/>
    <w:multiLevelType w:val="hybridMultilevel"/>
    <w:tmpl w:val="A352F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20103F"/>
    <w:multiLevelType w:val="hybridMultilevel"/>
    <w:tmpl w:val="B1CEDDEC"/>
    <w:lvl w:ilvl="0" w:tplc="6F5A4522">
      <w:numFmt w:val="bullet"/>
      <w:lvlText w:val="—"/>
      <w:lvlJc w:val="left"/>
      <w:pPr>
        <w:ind w:left="720" w:hanging="360"/>
      </w:pPr>
      <w:rPr>
        <w:rFonts w:ascii="Segoe UI" w:eastAsia="Times New Roman"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622466"/>
    <w:multiLevelType w:val="hybridMultilevel"/>
    <w:tmpl w:val="28DE4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934EFD"/>
    <w:multiLevelType w:val="hybridMultilevel"/>
    <w:tmpl w:val="2AFEA3E8"/>
    <w:lvl w:ilvl="0" w:tplc="06042B12">
      <w:start w:val="5"/>
      <w:numFmt w:val="bullet"/>
      <w:lvlText w:val="•"/>
      <w:lvlJc w:val="left"/>
      <w:pPr>
        <w:ind w:left="1074" w:hanging="360"/>
      </w:pPr>
      <w:rPr>
        <w:rFonts w:ascii="Tahoma" w:eastAsia="Times New Roman" w:hAnsi="Tahoma" w:cs="Tahoma"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25" w15:restartNumberingAfterBreak="0">
    <w:nsid w:val="6EFC7D97"/>
    <w:multiLevelType w:val="hybridMultilevel"/>
    <w:tmpl w:val="0C52E47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F2C47BE"/>
    <w:multiLevelType w:val="hybridMultilevel"/>
    <w:tmpl w:val="E6EEC6AE"/>
    <w:lvl w:ilvl="0" w:tplc="26447D0E">
      <w:start w:val="1"/>
      <w:numFmt w:val="bullet"/>
      <w:lvlText w:val=""/>
      <w:lvlJc w:val="left"/>
      <w:pPr>
        <w:ind w:left="720" w:hanging="360"/>
      </w:pPr>
      <w:rPr>
        <w:rFonts w:ascii="Symbol" w:hAnsi="Symbol" w:hint="default"/>
      </w:rPr>
    </w:lvl>
    <w:lvl w:ilvl="1" w:tplc="F1864682">
      <w:start w:val="1"/>
      <w:numFmt w:val="bullet"/>
      <w:lvlText w:val=""/>
      <w:lvlJc w:val="left"/>
      <w:pPr>
        <w:ind w:left="1440" w:hanging="360"/>
      </w:pPr>
      <w:rPr>
        <w:rFonts w:ascii="Symbol" w:hAnsi="Symbol" w:hint="default"/>
      </w:rPr>
    </w:lvl>
    <w:lvl w:ilvl="2" w:tplc="35C2AC38" w:tentative="1">
      <w:start w:val="1"/>
      <w:numFmt w:val="bullet"/>
      <w:lvlText w:val=""/>
      <w:lvlJc w:val="left"/>
      <w:pPr>
        <w:ind w:left="2160" w:hanging="360"/>
      </w:pPr>
      <w:rPr>
        <w:rFonts w:ascii="Wingdings" w:hAnsi="Wingdings" w:hint="default"/>
      </w:rPr>
    </w:lvl>
    <w:lvl w:ilvl="3" w:tplc="8998EF22" w:tentative="1">
      <w:start w:val="1"/>
      <w:numFmt w:val="bullet"/>
      <w:lvlText w:val=""/>
      <w:lvlJc w:val="left"/>
      <w:pPr>
        <w:ind w:left="2880" w:hanging="360"/>
      </w:pPr>
      <w:rPr>
        <w:rFonts w:ascii="Symbol" w:hAnsi="Symbol" w:hint="default"/>
      </w:rPr>
    </w:lvl>
    <w:lvl w:ilvl="4" w:tplc="B3F437D8" w:tentative="1">
      <w:start w:val="1"/>
      <w:numFmt w:val="bullet"/>
      <w:lvlText w:val="o"/>
      <w:lvlJc w:val="left"/>
      <w:pPr>
        <w:ind w:left="3600" w:hanging="360"/>
      </w:pPr>
      <w:rPr>
        <w:rFonts w:ascii="Courier New" w:hAnsi="Courier New" w:cs="Courier New" w:hint="default"/>
      </w:rPr>
    </w:lvl>
    <w:lvl w:ilvl="5" w:tplc="D1B48690" w:tentative="1">
      <w:start w:val="1"/>
      <w:numFmt w:val="bullet"/>
      <w:lvlText w:val=""/>
      <w:lvlJc w:val="left"/>
      <w:pPr>
        <w:ind w:left="4320" w:hanging="360"/>
      </w:pPr>
      <w:rPr>
        <w:rFonts w:ascii="Wingdings" w:hAnsi="Wingdings" w:hint="default"/>
      </w:rPr>
    </w:lvl>
    <w:lvl w:ilvl="6" w:tplc="DC3ECEB8" w:tentative="1">
      <w:start w:val="1"/>
      <w:numFmt w:val="bullet"/>
      <w:lvlText w:val=""/>
      <w:lvlJc w:val="left"/>
      <w:pPr>
        <w:ind w:left="5040" w:hanging="360"/>
      </w:pPr>
      <w:rPr>
        <w:rFonts w:ascii="Symbol" w:hAnsi="Symbol" w:hint="default"/>
      </w:rPr>
    </w:lvl>
    <w:lvl w:ilvl="7" w:tplc="ECA65A08" w:tentative="1">
      <w:start w:val="1"/>
      <w:numFmt w:val="bullet"/>
      <w:lvlText w:val="o"/>
      <w:lvlJc w:val="left"/>
      <w:pPr>
        <w:ind w:left="5760" w:hanging="360"/>
      </w:pPr>
      <w:rPr>
        <w:rFonts w:ascii="Courier New" w:hAnsi="Courier New" w:cs="Courier New" w:hint="default"/>
      </w:rPr>
    </w:lvl>
    <w:lvl w:ilvl="8" w:tplc="5956991E" w:tentative="1">
      <w:start w:val="1"/>
      <w:numFmt w:val="bullet"/>
      <w:lvlText w:val=""/>
      <w:lvlJc w:val="left"/>
      <w:pPr>
        <w:ind w:left="6480" w:hanging="360"/>
      </w:pPr>
      <w:rPr>
        <w:rFonts w:ascii="Wingdings" w:hAnsi="Wingdings" w:hint="default"/>
      </w:rPr>
    </w:lvl>
  </w:abstractNum>
  <w:abstractNum w:abstractNumId="27" w15:restartNumberingAfterBreak="0">
    <w:nsid w:val="75D1277F"/>
    <w:multiLevelType w:val="hybridMultilevel"/>
    <w:tmpl w:val="FE4420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8D56718"/>
    <w:multiLevelType w:val="hybridMultilevel"/>
    <w:tmpl w:val="922C245E"/>
    <w:lvl w:ilvl="0" w:tplc="06042B12">
      <w:start w:val="5"/>
      <w:numFmt w:val="bullet"/>
      <w:lvlText w:val="•"/>
      <w:lvlJc w:val="left"/>
      <w:pPr>
        <w:ind w:left="927" w:hanging="360"/>
      </w:pPr>
      <w:rPr>
        <w:rFonts w:ascii="Tahoma" w:eastAsia="Times New Roman" w:hAnsi="Tahoma" w:cs="Tahoma" w:hint="default"/>
      </w:rPr>
    </w:lvl>
    <w:lvl w:ilvl="1" w:tplc="445CFC1C">
      <w:numFmt w:val="bullet"/>
      <w:lvlText w:val="-"/>
      <w:lvlJc w:val="left"/>
      <w:pPr>
        <w:ind w:left="1080" w:hanging="360"/>
      </w:pPr>
      <w:rPr>
        <w:rFonts w:ascii="Calibri" w:eastAsia="Times New Roman"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9C67D69"/>
    <w:multiLevelType w:val="hybridMultilevel"/>
    <w:tmpl w:val="FAD6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643E04"/>
    <w:multiLevelType w:val="hybridMultilevel"/>
    <w:tmpl w:val="1DBE41C0"/>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5"/>
  </w:num>
  <w:num w:numId="2">
    <w:abstractNumId w:val="8"/>
  </w:num>
  <w:num w:numId="3">
    <w:abstractNumId w:val="11"/>
  </w:num>
  <w:num w:numId="4">
    <w:abstractNumId w:val="0"/>
  </w:num>
  <w:num w:numId="5">
    <w:abstractNumId w:val="4"/>
  </w:num>
  <w:num w:numId="6">
    <w:abstractNumId w:val="1"/>
  </w:num>
  <w:num w:numId="7">
    <w:abstractNumId w:val="5"/>
  </w:num>
  <w:num w:numId="8">
    <w:abstractNumId w:val="18"/>
  </w:num>
  <w:num w:numId="9">
    <w:abstractNumId w:val="3"/>
  </w:num>
  <w:num w:numId="10">
    <w:abstractNumId w:val="28"/>
  </w:num>
  <w:num w:numId="11">
    <w:abstractNumId w:val="30"/>
  </w:num>
  <w:num w:numId="12">
    <w:abstractNumId w:val="10"/>
  </w:num>
  <w:num w:numId="13">
    <w:abstractNumId w:val="12"/>
  </w:num>
  <w:num w:numId="14">
    <w:abstractNumId w:val="24"/>
  </w:num>
  <w:num w:numId="15">
    <w:abstractNumId w:val="23"/>
  </w:num>
  <w:num w:numId="16">
    <w:abstractNumId w:val="27"/>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9"/>
  </w:num>
  <w:num w:numId="31">
    <w:abstractNumId w:val="17"/>
  </w:num>
  <w:num w:numId="32">
    <w:abstractNumId w:val="16"/>
  </w:num>
  <w:num w:numId="33">
    <w:abstractNumId w:val="22"/>
  </w:num>
  <w:num w:numId="34">
    <w:abstractNumId w:val="6"/>
  </w:num>
  <w:num w:numId="35">
    <w:abstractNumId w:val="13"/>
  </w:num>
  <w:num w:numId="36">
    <w:abstractNumId w:val="26"/>
  </w:num>
  <w:num w:numId="37">
    <w:abstractNumId w:val="25"/>
  </w:num>
  <w:num w:numId="38">
    <w:abstractNumId w:val="29"/>
  </w:num>
  <w:num w:numId="39">
    <w:abstractNumId w:val="2"/>
  </w:num>
  <w:num w:numId="40">
    <w:abstractNumId w:val="7"/>
  </w:num>
  <w:num w:numId="41">
    <w:abstractNumId w:val="20"/>
  </w:num>
  <w:num w:numId="4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E" w:vendorID="64" w:dllVersion="131078" w:nlCheck="1" w:checkStyle="0"/>
  <w:activeWritingStyle w:appName="MSWord" w:lang="fr-BE" w:vendorID="64" w:dllVersion="131078" w:nlCheck="1" w:checkStyle="0"/>
  <w:proofState w:spelling="clean" w:grammar="clean"/>
  <w:defaultTabStop w:val="720"/>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2107"/>
    <w:rsid w:val="00000539"/>
    <w:rsid w:val="00001687"/>
    <w:rsid w:val="0000375F"/>
    <w:rsid w:val="0000458B"/>
    <w:rsid w:val="0000762D"/>
    <w:rsid w:val="0001026B"/>
    <w:rsid w:val="00022BED"/>
    <w:rsid w:val="000257A2"/>
    <w:rsid w:val="0003313E"/>
    <w:rsid w:val="00034FA7"/>
    <w:rsid w:val="00035935"/>
    <w:rsid w:val="00041968"/>
    <w:rsid w:val="000436C7"/>
    <w:rsid w:val="00047C34"/>
    <w:rsid w:val="0005484C"/>
    <w:rsid w:val="00061565"/>
    <w:rsid w:val="00062DBC"/>
    <w:rsid w:val="000642F6"/>
    <w:rsid w:val="00065457"/>
    <w:rsid w:val="00067BFD"/>
    <w:rsid w:val="000752C8"/>
    <w:rsid w:val="00076E3C"/>
    <w:rsid w:val="000914DB"/>
    <w:rsid w:val="00092EE1"/>
    <w:rsid w:val="000932F9"/>
    <w:rsid w:val="00095103"/>
    <w:rsid w:val="00096BC9"/>
    <w:rsid w:val="000A011D"/>
    <w:rsid w:val="000A0298"/>
    <w:rsid w:val="000A2550"/>
    <w:rsid w:val="000A31D5"/>
    <w:rsid w:val="000A55DA"/>
    <w:rsid w:val="000A5D4C"/>
    <w:rsid w:val="000A7A0D"/>
    <w:rsid w:val="000B20B5"/>
    <w:rsid w:val="000B4729"/>
    <w:rsid w:val="000B50B1"/>
    <w:rsid w:val="000B786D"/>
    <w:rsid w:val="000B7B3B"/>
    <w:rsid w:val="000C2715"/>
    <w:rsid w:val="000C2A80"/>
    <w:rsid w:val="000C6723"/>
    <w:rsid w:val="000D4ECD"/>
    <w:rsid w:val="000E1DC4"/>
    <w:rsid w:val="000E1F58"/>
    <w:rsid w:val="000E3C77"/>
    <w:rsid w:val="000E7794"/>
    <w:rsid w:val="000E7D42"/>
    <w:rsid w:val="000F01DB"/>
    <w:rsid w:val="000F0B98"/>
    <w:rsid w:val="000F39B4"/>
    <w:rsid w:val="000F5DB0"/>
    <w:rsid w:val="000F7499"/>
    <w:rsid w:val="000F749D"/>
    <w:rsid w:val="00103C3A"/>
    <w:rsid w:val="001042BD"/>
    <w:rsid w:val="001045AC"/>
    <w:rsid w:val="00104740"/>
    <w:rsid w:val="0011048C"/>
    <w:rsid w:val="0011579B"/>
    <w:rsid w:val="00122BA8"/>
    <w:rsid w:val="00131345"/>
    <w:rsid w:val="001351A6"/>
    <w:rsid w:val="001354EC"/>
    <w:rsid w:val="001454D8"/>
    <w:rsid w:val="00145AFB"/>
    <w:rsid w:val="0014654E"/>
    <w:rsid w:val="00150586"/>
    <w:rsid w:val="00150F10"/>
    <w:rsid w:val="00153D2D"/>
    <w:rsid w:val="00156611"/>
    <w:rsid w:val="00157FC9"/>
    <w:rsid w:val="0016228B"/>
    <w:rsid w:val="00163706"/>
    <w:rsid w:val="00166384"/>
    <w:rsid w:val="0016788C"/>
    <w:rsid w:val="00174A5C"/>
    <w:rsid w:val="00174C7D"/>
    <w:rsid w:val="00175325"/>
    <w:rsid w:val="00176F22"/>
    <w:rsid w:val="00180F53"/>
    <w:rsid w:val="00181EEC"/>
    <w:rsid w:val="00185400"/>
    <w:rsid w:val="001863AC"/>
    <w:rsid w:val="00190E71"/>
    <w:rsid w:val="00192035"/>
    <w:rsid w:val="00192723"/>
    <w:rsid w:val="00197C50"/>
    <w:rsid w:val="001A0644"/>
    <w:rsid w:val="001A0A17"/>
    <w:rsid w:val="001A1E31"/>
    <w:rsid w:val="001A3176"/>
    <w:rsid w:val="001A32B5"/>
    <w:rsid w:val="001A4052"/>
    <w:rsid w:val="001B07EF"/>
    <w:rsid w:val="001B4955"/>
    <w:rsid w:val="001B65B2"/>
    <w:rsid w:val="001C1476"/>
    <w:rsid w:val="001C4696"/>
    <w:rsid w:val="001C7F0F"/>
    <w:rsid w:val="001D4869"/>
    <w:rsid w:val="001D5915"/>
    <w:rsid w:val="001D664A"/>
    <w:rsid w:val="001D77B9"/>
    <w:rsid w:val="001E1002"/>
    <w:rsid w:val="001E26A8"/>
    <w:rsid w:val="001E522A"/>
    <w:rsid w:val="001E6FFF"/>
    <w:rsid w:val="001F5A95"/>
    <w:rsid w:val="001F6D9E"/>
    <w:rsid w:val="00201FB9"/>
    <w:rsid w:val="00202897"/>
    <w:rsid w:val="00205195"/>
    <w:rsid w:val="00210823"/>
    <w:rsid w:val="002112FD"/>
    <w:rsid w:val="00215073"/>
    <w:rsid w:val="00215C9B"/>
    <w:rsid w:val="002174AB"/>
    <w:rsid w:val="00230541"/>
    <w:rsid w:val="00237BB5"/>
    <w:rsid w:val="002419DE"/>
    <w:rsid w:val="00242D11"/>
    <w:rsid w:val="00246B31"/>
    <w:rsid w:val="002470E0"/>
    <w:rsid w:val="00250AEC"/>
    <w:rsid w:val="00250C09"/>
    <w:rsid w:val="00254B5E"/>
    <w:rsid w:val="002556E3"/>
    <w:rsid w:val="00256FFE"/>
    <w:rsid w:val="0025760C"/>
    <w:rsid w:val="0026011F"/>
    <w:rsid w:val="00262ADF"/>
    <w:rsid w:val="00264CEF"/>
    <w:rsid w:val="0026652D"/>
    <w:rsid w:val="002679C2"/>
    <w:rsid w:val="002701F6"/>
    <w:rsid w:val="00274400"/>
    <w:rsid w:val="00274CCC"/>
    <w:rsid w:val="002821CC"/>
    <w:rsid w:val="0028349E"/>
    <w:rsid w:val="002847D9"/>
    <w:rsid w:val="0028640B"/>
    <w:rsid w:val="0028642A"/>
    <w:rsid w:val="00286875"/>
    <w:rsid w:val="002874D9"/>
    <w:rsid w:val="0028794C"/>
    <w:rsid w:val="00290A8B"/>
    <w:rsid w:val="00290C22"/>
    <w:rsid w:val="00295E96"/>
    <w:rsid w:val="002A44CE"/>
    <w:rsid w:val="002B13D7"/>
    <w:rsid w:val="002B325A"/>
    <w:rsid w:val="002B52CE"/>
    <w:rsid w:val="002B7AED"/>
    <w:rsid w:val="002B7DE9"/>
    <w:rsid w:val="002C0701"/>
    <w:rsid w:val="002C20A9"/>
    <w:rsid w:val="002C2910"/>
    <w:rsid w:val="002C39CD"/>
    <w:rsid w:val="002C3C98"/>
    <w:rsid w:val="002C6C5F"/>
    <w:rsid w:val="002C74C0"/>
    <w:rsid w:val="002D011B"/>
    <w:rsid w:val="002D2050"/>
    <w:rsid w:val="002D3897"/>
    <w:rsid w:val="002D6903"/>
    <w:rsid w:val="002D7CD9"/>
    <w:rsid w:val="002E39B1"/>
    <w:rsid w:val="002F5180"/>
    <w:rsid w:val="002F6C79"/>
    <w:rsid w:val="003018DF"/>
    <w:rsid w:val="00305BEC"/>
    <w:rsid w:val="00306DC5"/>
    <w:rsid w:val="00307187"/>
    <w:rsid w:val="00310896"/>
    <w:rsid w:val="00310D5E"/>
    <w:rsid w:val="003131AB"/>
    <w:rsid w:val="0031432B"/>
    <w:rsid w:val="003172D6"/>
    <w:rsid w:val="003236DA"/>
    <w:rsid w:val="00323AF4"/>
    <w:rsid w:val="00325A26"/>
    <w:rsid w:val="00326A3D"/>
    <w:rsid w:val="00327012"/>
    <w:rsid w:val="003301A1"/>
    <w:rsid w:val="003307FC"/>
    <w:rsid w:val="003355D5"/>
    <w:rsid w:val="00336D90"/>
    <w:rsid w:val="003402CF"/>
    <w:rsid w:val="003405F4"/>
    <w:rsid w:val="00340CB8"/>
    <w:rsid w:val="00340F5A"/>
    <w:rsid w:val="00341816"/>
    <w:rsid w:val="00351951"/>
    <w:rsid w:val="00353C1C"/>
    <w:rsid w:val="00353E00"/>
    <w:rsid w:val="00355BBE"/>
    <w:rsid w:val="0036032A"/>
    <w:rsid w:val="003611F7"/>
    <w:rsid w:val="0036200C"/>
    <w:rsid w:val="00362143"/>
    <w:rsid w:val="00365431"/>
    <w:rsid w:val="00372EE6"/>
    <w:rsid w:val="00373B65"/>
    <w:rsid w:val="00374BCB"/>
    <w:rsid w:val="00376D83"/>
    <w:rsid w:val="00377221"/>
    <w:rsid w:val="00380649"/>
    <w:rsid w:val="00381964"/>
    <w:rsid w:val="00383FA4"/>
    <w:rsid w:val="003860C7"/>
    <w:rsid w:val="003867B3"/>
    <w:rsid w:val="00387800"/>
    <w:rsid w:val="00387DBD"/>
    <w:rsid w:val="00387F1A"/>
    <w:rsid w:val="00390520"/>
    <w:rsid w:val="00391CC8"/>
    <w:rsid w:val="0039698D"/>
    <w:rsid w:val="00396B50"/>
    <w:rsid w:val="003979F1"/>
    <w:rsid w:val="003A155F"/>
    <w:rsid w:val="003A339D"/>
    <w:rsid w:val="003A6E8F"/>
    <w:rsid w:val="003C410F"/>
    <w:rsid w:val="003C4607"/>
    <w:rsid w:val="003C6896"/>
    <w:rsid w:val="003C7557"/>
    <w:rsid w:val="003D0708"/>
    <w:rsid w:val="003D2AD4"/>
    <w:rsid w:val="003D2E4E"/>
    <w:rsid w:val="003D4539"/>
    <w:rsid w:val="003D473D"/>
    <w:rsid w:val="003D5E8E"/>
    <w:rsid w:val="003E01C6"/>
    <w:rsid w:val="003E299A"/>
    <w:rsid w:val="003E627B"/>
    <w:rsid w:val="003E635E"/>
    <w:rsid w:val="003E7F20"/>
    <w:rsid w:val="003F1B25"/>
    <w:rsid w:val="003F436B"/>
    <w:rsid w:val="003F5230"/>
    <w:rsid w:val="003F585D"/>
    <w:rsid w:val="003F5EA0"/>
    <w:rsid w:val="003F614C"/>
    <w:rsid w:val="004008D6"/>
    <w:rsid w:val="00401511"/>
    <w:rsid w:val="0040464E"/>
    <w:rsid w:val="00405B49"/>
    <w:rsid w:val="004109C4"/>
    <w:rsid w:val="00412B3C"/>
    <w:rsid w:val="00412E4D"/>
    <w:rsid w:val="004155FA"/>
    <w:rsid w:val="00416DCF"/>
    <w:rsid w:val="004225F3"/>
    <w:rsid w:val="004254C4"/>
    <w:rsid w:val="004360AD"/>
    <w:rsid w:val="00441F50"/>
    <w:rsid w:val="00442693"/>
    <w:rsid w:val="004450F5"/>
    <w:rsid w:val="004470AD"/>
    <w:rsid w:val="00447689"/>
    <w:rsid w:val="00454667"/>
    <w:rsid w:val="00456A50"/>
    <w:rsid w:val="004645C1"/>
    <w:rsid w:val="004647FC"/>
    <w:rsid w:val="004672FF"/>
    <w:rsid w:val="00467ACA"/>
    <w:rsid w:val="004707A1"/>
    <w:rsid w:val="00473A3D"/>
    <w:rsid w:val="00474164"/>
    <w:rsid w:val="00480059"/>
    <w:rsid w:val="00481E6E"/>
    <w:rsid w:val="00485C99"/>
    <w:rsid w:val="00486C6E"/>
    <w:rsid w:val="00490C90"/>
    <w:rsid w:val="00493E49"/>
    <w:rsid w:val="00496792"/>
    <w:rsid w:val="004A314B"/>
    <w:rsid w:val="004B259E"/>
    <w:rsid w:val="004B2B14"/>
    <w:rsid w:val="004B3D22"/>
    <w:rsid w:val="004B7DA0"/>
    <w:rsid w:val="004C437D"/>
    <w:rsid w:val="004C511B"/>
    <w:rsid w:val="004C6F4A"/>
    <w:rsid w:val="004C73C1"/>
    <w:rsid w:val="004D034F"/>
    <w:rsid w:val="004D7028"/>
    <w:rsid w:val="004D7690"/>
    <w:rsid w:val="004E2456"/>
    <w:rsid w:val="004E5BCE"/>
    <w:rsid w:val="004F1B15"/>
    <w:rsid w:val="005007FA"/>
    <w:rsid w:val="0050767D"/>
    <w:rsid w:val="00507FF2"/>
    <w:rsid w:val="00510865"/>
    <w:rsid w:val="00510BA5"/>
    <w:rsid w:val="0051414B"/>
    <w:rsid w:val="0051590F"/>
    <w:rsid w:val="0051675F"/>
    <w:rsid w:val="0052235A"/>
    <w:rsid w:val="00524C9D"/>
    <w:rsid w:val="00525D05"/>
    <w:rsid w:val="00531D35"/>
    <w:rsid w:val="005325A8"/>
    <w:rsid w:val="00535399"/>
    <w:rsid w:val="00535657"/>
    <w:rsid w:val="00541176"/>
    <w:rsid w:val="00541ECD"/>
    <w:rsid w:val="00547A14"/>
    <w:rsid w:val="00555BB5"/>
    <w:rsid w:val="00561B3C"/>
    <w:rsid w:val="00564C4A"/>
    <w:rsid w:val="00572EE7"/>
    <w:rsid w:val="00575473"/>
    <w:rsid w:val="0058284B"/>
    <w:rsid w:val="00585255"/>
    <w:rsid w:val="0058602B"/>
    <w:rsid w:val="0059052C"/>
    <w:rsid w:val="00592C1E"/>
    <w:rsid w:val="00596E92"/>
    <w:rsid w:val="005A18FE"/>
    <w:rsid w:val="005A1DB8"/>
    <w:rsid w:val="005A3237"/>
    <w:rsid w:val="005A3389"/>
    <w:rsid w:val="005A55EE"/>
    <w:rsid w:val="005A65AF"/>
    <w:rsid w:val="005A794E"/>
    <w:rsid w:val="005B1E24"/>
    <w:rsid w:val="005B6F36"/>
    <w:rsid w:val="005C4D2A"/>
    <w:rsid w:val="005C61A1"/>
    <w:rsid w:val="005C67F6"/>
    <w:rsid w:val="005D523A"/>
    <w:rsid w:val="005E360E"/>
    <w:rsid w:val="005E56A7"/>
    <w:rsid w:val="005F144D"/>
    <w:rsid w:val="005F2282"/>
    <w:rsid w:val="00601463"/>
    <w:rsid w:val="00604BE3"/>
    <w:rsid w:val="00606FD2"/>
    <w:rsid w:val="0060710B"/>
    <w:rsid w:val="00615CC1"/>
    <w:rsid w:val="0061731A"/>
    <w:rsid w:val="006175A6"/>
    <w:rsid w:val="00627571"/>
    <w:rsid w:val="00632880"/>
    <w:rsid w:val="00633C68"/>
    <w:rsid w:val="0064069E"/>
    <w:rsid w:val="00640C5E"/>
    <w:rsid w:val="006430E2"/>
    <w:rsid w:val="00655B19"/>
    <w:rsid w:val="006607FF"/>
    <w:rsid w:val="00660CD1"/>
    <w:rsid w:val="006635C4"/>
    <w:rsid w:val="006701E2"/>
    <w:rsid w:val="00673549"/>
    <w:rsid w:val="00674447"/>
    <w:rsid w:val="00675E86"/>
    <w:rsid w:val="00676B02"/>
    <w:rsid w:val="006778D6"/>
    <w:rsid w:val="00677EB2"/>
    <w:rsid w:val="006816FE"/>
    <w:rsid w:val="00681FF7"/>
    <w:rsid w:val="00683013"/>
    <w:rsid w:val="006871E5"/>
    <w:rsid w:val="00691986"/>
    <w:rsid w:val="00691ECE"/>
    <w:rsid w:val="00696146"/>
    <w:rsid w:val="00697DCE"/>
    <w:rsid w:val="006B00D7"/>
    <w:rsid w:val="006B2C09"/>
    <w:rsid w:val="006B38E2"/>
    <w:rsid w:val="006B4B5F"/>
    <w:rsid w:val="006C1A2F"/>
    <w:rsid w:val="006C4447"/>
    <w:rsid w:val="006D01D7"/>
    <w:rsid w:val="006D3854"/>
    <w:rsid w:val="006D63C7"/>
    <w:rsid w:val="006D63FF"/>
    <w:rsid w:val="006D7EFB"/>
    <w:rsid w:val="006E56AE"/>
    <w:rsid w:val="006F6F58"/>
    <w:rsid w:val="00701691"/>
    <w:rsid w:val="00704451"/>
    <w:rsid w:val="00704478"/>
    <w:rsid w:val="00705783"/>
    <w:rsid w:val="007154B6"/>
    <w:rsid w:val="0071775D"/>
    <w:rsid w:val="00720273"/>
    <w:rsid w:val="007204E5"/>
    <w:rsid w:val="00720D60"/>
    <w:rsid w:val="00722B61"/>
    <w:rsid w:val="0072325F"/>
    <w:rsid w:val="007246F7"/>
    <w:rsid w:val="00724AC7"/>
    <w:rsid w:val="00726521"/>
    <w:rsid w:val="00726908"/>
    <w:rsid w:val="007275D9"/>
    <w:rsid w:val="0073011A"/>
    <w:rsid w:val="007301F2"/>
    <w:rsid w:val="007319BF"/>
    <w:rsid w:val="0073207E"/>
    <w:rsid w:val="007342B4"/>
    <w:rsid w:val="00735149"/>
    <w:rsid w:val="007378D8"/>
    <w:rsid w:val="00740561"/>
    <w:rsid w:val="0074264A"/>
    <w:rsid w:val="00742661"/>
    <w:rsid w:val="007429A6"/>
    <w:rsid w:val="00743148"/>
    <w:rsid w:val="0074347B"/>
    <w:rsid w:val="007438B1"/>
    <w:rsid w:val="007460A3"/>
    <w:rsid w:val="00752F2F"/>
    <w:rsid w:val="0075399C"/>
    <w:rsid w:val="00755BB3"/>
    <w:rsid w:val="00757811"/>
    <w:rsid w:val="00757846"/>
    <w:rsid w:val="0076034A"/>
    <w:rsid w:val="0076130B"/>
    <w:rsid w:val="0076395C"/>
    <w:rsid w:val="00765211"/>
    <w:rsid w:val="007678EF"/>
    <w:rsid w:val="00771304"/>
    <w:rsid w:val="00772433"/>
    <w:rsid w:val="0077409A"/>
    <w:rsid w:val="00776AC7"/>
    <w:rsid w:val="00780278"/>
    <w:rsid w:val="00780CCE"/>
    <w:rsid w:val="00781A30"/>
    <w:rsid w:val="00784777"/>
    <w:rsid w:val="00790D0F"/>
    <w:rsid w:val="00790D68"/>
    <w:rsid w:val="00794F2F"/>
    <w:rsid w:val="007A0716"/>
    <w:rsid w:val="007A1EE8"/>
    <w:rsid w:val="007B408E"/>
    <w:rsid w:val="007B657E"/>
    <w:rsid w:val="007C0FA4"/>
    <w:rsid w:val="007C52A7"/>
    <w:rsid w:val="007C61E7"/>
    <w:rsid w:val="007C7EE8"/>
    <w:rsid w:val="007D06A4"/>
    <w:rsid w:val="007D06B4"/>
    <w:rsid w:val="007D1121"/>
    <w:rsid w:val="007D1E6C"/>
    <w:rsid w:val="007D1EB2"/>
    <w:rsid w:val="007D2A86"/>
    <w:rsid w:val="007E49BC"/>
    <w:rsid w:val="007F09CB"/>
    <w:rsid w:val="007F165F"/>
    <w:rsid w:val="007F3A6A"/>
    <w:rsid w:val="007F5CB9"/>
    <w:rsid w:val="00802C0E"/>
    <w:rsid w:val="008056AC"/>
    <w:rsid w:val="00805CC4"/>
    <w:rsid w:val="00807128"/>
    <w:rsid w:val="00820647"/>
    <w:rsid w:val="00823886"/>
    <w:rsid w:val="008270DA"/>
    <w:rsid w:val="00827E0C"/>
    <w:rsid w:val="008302B0"/>
    <w:rsid w:val="00831661"/>
    <w:rsid w:val="0083270D"/>
    <w:rsid w:val="00834A0B"/>
    <w:rsid w:val="00836496"/>
    <w:rsid w:val="00836EAF"/>
    <w:rsid w:val="00843EAD"/>
    <w:rsid w:val="008445B9"/>
    <w:rsid w:val="00844F62"/>
    <w:rsid w:val="00845FB3"/>
    <w:rsid w:val="00846799"/>
    <w:rsid w:val="00847089"/>
    <w:rsid w:val="0086264D"/>
    <w:rsid w:val="00862EFE"/>
    <w:rsid w:val="00862F0D"/>
    <w:rsid w:val="00863E2B"/>
    <w:rsid w:val="008702E0"/>
    <w:rsid w:val="00870982"/>
    <w:rsid w:val="0087450D"/>
    <w:rsid w:val="00875F68"/>
    <w:rsid w:val="00876CF0"/>
    <w:rsid w:val="00883554"/>
    <w:rsid w:val="00890297"/>
    <w:rsid w:val="00891265"/>
    <w:rsid w:val="00892B5C"/>
    <w:rsid w:val="0089458E"/>
    <w:rsid w:val="00894E78"/>
    <w:rsid w:val="008A06C5"/>
    <w:rsid w:val="008A1353"/>
    <w:rsid w:val="008A3AD8"/>
    <w:rsid w:val="008A6451"/>
    <w:rsid w:val="008A6495"/>
    <w:rsid w:val="008B1285"/>
    <w:rsid w:val="008B2409"/>
    <w:rsid w:val="008B2540"/>
    <w:rsid w:val="008C06AE"/>
    <w:rsid w:val="008C1B87"/>
    <w:rsid w:val="008C2B10"/>
    <w:rsid w:val="008C4090"/>
    <w:rsid w:val="008C4D6A"/>
    <w:rsid w:val="008C6AB8"/>
    <w:rsid w:val="008C7B95"/>
    <w:rsid w:val="008D0C28"/>
    <w:rsid w:val="008D23EB"/>
    <w:rsid w:val="008D5452"/>
    <w:rsid w:val="008D6E91"/>
    <w:rsid w:val="008E225D"/>
    <w:rsid w:val="008E4DF3"/>
    <w:rsid w:val="008F33A9"/>
    <w:rsid w:val="008F3DD2"/>
    <w:rsid w:val="00901EB2"/>
    <w:rsid w:val="00901F7D"/>
    <w:rsid w:val="0090283F"/>
    <w:rsid w:val="009042CA"/>
    <w:rsid w:val="00906BF3"/>
    <w:rsid w:val="00906F8E"/>
    <w:rsid w:val="00911C08"/>
    <w:rsid w:val="009124E7"/>
    <w:rsid w:val="009147E7"/>
    <w:rsid w:val="00915284"/>
    <w:rsid w:val="00915414"/>
    <w:rsid w:val="00917671"/>
    <w:rsid w:val="00920A48"/>
    <w:rsid w:val="00920E6F"/>
    <w:rsid w:val="00923FC5"/>
    <w:rsid w:val="00926BC6"/>
    <w:rsid w:val="00926E16"/>
    <w:rsid w:val="009325EB"/>
    <w:rsid w:val="00940599"/>
    <w:rsid w:val="00940DE5"/>
    <w:rsid w:val="00943157"/>
    <w:rsid w:val="00943F3F"/>
    <w:rsid w:val="00950712"/>
    <w:rsid w:val="009511C2"/>
    <w:rsid w:val="00953021"/>
    <w:rsid w:val="00954AFC"/>
    <w:rsid w:val="00960F9F"/>
    <w:rsid w:val="009617B9"/>
    <w:rsid w:val="00962E70"/>
    <w:rsid w:val="00963348"/>
    <w:rsid w:val="00970B6D"/>
    <w:rsid w:val="00971331"/>
    <w:rsid w:val="00973153"/>
    <w:rsid w:val="00974028"/>
    <w:rsid w:val="00974153"/>
    <w:rsid w:val="00974A49"/>
    <w:rsid w:val="0097735E"/>
    <w:rsid w:val="0098055F"/>
    <w:rsid w:val="00992175"/>
    <w:rsid w:val="00993D85"/>
    <w:rsid w:val="00996417"/>
    <w:rsid w:val="00997ACF"/>
    <w:rsid w:val="009A0B72"/>
    <w:rsid w:val="009A4137"/>
    <w:rsid w:val="009A4B07"/>
    <w:rsid w:val="009A5D6F"/>
    <w:rsid w:val="009B082A"/>
    <w:rsid w:val="009B33F4"/>
    <w:rsid w:val="009B4D6F"/>
    <w:rsid w:val="009B500B"/>
    <w:rsid w:val="009B7914"/>
    <w:rsid w:val="009C0B25"/>
    <w:rsid w:val="009C557A"/>
    <w:rsid w:val="009C578E"/>
    <w:rsid w:val="009D3155"/>
    <w:rsid w:val="009D39CB"/>
    <w:rsid w:val="009D4AEE"/>
    <w:rsid w:val="009D7C96"/>
    <w:rsid w:val="009E1597"/>
    <w:rsid w:val="009E3FFF"/>
    <w:rsid w:val="009E4754"/>
    <w:rsid w:val="009E6CFF"/>
    <w:rsid w:val="009F3130"/>
    <w:rsid w:val="009F42A5"/>
    <w:rsid w:val="009F7E37"/>
    <w:rsid w:val="00A042B6"/>
    <w:rsid w:val="00A10EAC"/>
    <w:rsid w:val="00A13B45"/>
    <w:rsid w:val="00A13DC7"/>
    <w:rsid w:val="00A141FF"/>
    <w:rsid w:val="00A15F05"/>
    <w:rsid w:val="00A161F4"/>
    <w:rsid w:val="00A20349"/>
    <w:rsid w:val="00A20A8A"/>
    <w:rsid w:val="00A224B8"/>
    <w:rsid w:val="00A248C3"/>
    <w:rsid w:val="00A33E30"/>
    <w:rsid w:val="00A35E27"/>
    <w:rsid w:val="00A3722C"/>
    <w:rsid w:val="00A41ED8"/>
    <w:rsid w:val="00A44595"/>
    <w:rsid w:val="00A4515D"/>
    <w:rsid w:val="00A5008A"/>
    <w:rsid w:val="00A50AE7"/>
    <w:rsid w:val="00A50E72"/>
    <w:rsid w:val="00A52935"/>
    <w:rsid w:val="00A52DF2"/>
    <w:rsid w:val="00A56304"/>
    <w:rsid w:val="00A568B2"/>
    <w:rsid w:val="00A56FDA"/>
    <w:rsid w:val="00A57C25"/>
    <w:rsid w:val="00A61088"/>
    <w:rsid w:val="00A61603"/>
    <w:rsid w:val="00A73ED3"/>
    <w:rsid w:val="00A7502A"/>
    <w:rsid w:val="00A762D0"/>
    <w:rsid w:val="00A81C19"/>
    <w:rsid w:val="00A842D1"/>
    <w:rsid w:val="00A86BD5"/>
    <w:rsid w:val="00A90A42"/>
    <w:rsid w:val="00A91FF0"/>
    <w:rsid w:val="00A936A4"/>
    <w:rsid w:val="00A939A8"/>
    <w:rsid w:val="00A945CE"/>
    <w:rsid w:val="00A96FAC"/>
    <w:rsid w:val="00AA16E5"/>
    <w:rsid w:val="00AA3FBB"/>
    <w:rsid w:val="00AA492E"/>
    <w:rsid w:val="00AA6E9C"/>
    <w:rsid w:val="00AA6F73"/>
    <w:rsid w:val="00AB2B7C"/>
    <w:rsid w:val="00AB302A"/>
    <w:rsid w:val="00AB4985"/>
    <w:rsid w:val="00AB4D57"/>
    <w:rsid w:val="00AC079A"/>
    <w:rsid w:val="00AC4ABF"/>
    <w:rsid w:val="00AC75B3"/>
    <w:rsid w:val="00AD0100"/>
    <w:rsid w:val="00AD0943"/>
    <w:rsid w:val="00AD1409"/>
    <w:rsid w:val="00AD1467"/>
    <w:rsid w:val="00AD164D"/>
    <w:rsid w:val="00AD2240"/>
    <w:rsid w:val="00AD4D2B"/>
    <w:rsid w:val="00AD4D8E"/>
    <w:rsid w:val="00AD5179"/>
    <w:rsid w:val="00AD6E7A"/>
    <w:rsid w:val="00AE4EAC"/>
    <w:rsid w:val="00AE58AC"/>
    <w:rsid w:val="00AE6BFD"/>
    <w:rsid w:val="00AE73D0"/>
    <w:rsid w:val="00AF0EC0"/>
    <w:rsid w:val="00AF120B"/>
    <w:rsid w:val="00AF2B86"/>
    <w:rsid w:val="00AF4BC2"/>
    <w:rsid w:val="00AF5787"/>
    <w:rsid w:val="00B01295"/>
    <w:rsid w:val="00B10135"/>
    <w:rsid w:val="00B17618"/>
    <w:rsid w:val="00B23647"/>
    <w:rsid w:val="00B237B8"/>
    <w:rsid w:val="00B25C07"/>
    <w:rsid w:val="00B27D52"/>
    <w:rsid w:val="00B30E3C"/>
    <w:rsid w:val="00B31820"/>
    <w:rsid w:val="00B33223"/>
    <w:rsid w:val="00B3352D"/>
    <w:rsid w:val="00B359BF"/>
    <w:rsid w:val="00B36FEF"/>
    <w:rsid w:val="00B4474D"/>
    <w:rsid w:val="00B47503"/>
    <w:rsid w:val="00B47E09"/>
    <w:rsid w:val="00B53590"/>
    <w:rsid w:val="00B609FD"/>
    <w:rsid w:val="00B62F0D"/>
    <w:rsid w:val="00B70D89"/>
    <w:rsid w:val="00B71436"/>
    <w:rsid w:val="00B752DB"/>
    <w:rsid w:val="00B77379"/>
    <w:rsid w:val="00B86569"/>
    <w:rsid w:val="00B94DE6"/>
    <w:rsid w:val="00B96B24"/>
    <w:rsid w:val="00B97645"/>
    <w:rsid w:val="00BA04C1"/>
    <w:rsid w:val="00BA5DBD"/>
    <w:rsid w:val="00BB0831"/>
    <w:rsid w:val="00BB53BB"/>
    <w:rsid w:val="00BB7680"/>
    <w:rsid w:val="00BC0603"/>
    <w:rsid w:val="00BC6844"/>
    <w:rsid w:val="00BC68D0"/>
    <w:rsid w:val="00BD222D"/>
    <w:rsid w:val="00BD4130"/>
    <w:rsid w:val="00BE0358"/>
    <w:rsid w:val="00BE1D98"/>
    <w:rsid w:val="00BE4FB3"/>
    <w:rsid w:val="00BE537F"/>
    <w:rsid w:val="00BE5F86"/>
    <w:rsid w:val="00BE6A7F"/>
    <w:rsid w:val="00BF20F9"/>
    <w:rsid w:val="00BF2366"/>
    <w:rsid w:val="00BF2774"/>
    <w:rsid w:val="00BF6A80"/>
    <w:rsid w:val="00BF722E"/>
    <w:rsid w:val="00C0070B"/>
    <w:rsid w:val="00C0198D"/>
    <w:rsid w:val="00C03485"/>
    <w:rsid w:val="00C04815"/>
    <w:rsid w:val="00C06AE7"/>
    <w:rsid w:val="00C1015E"/>
    <w:rsid w:val="00C1339F"/>
    <w:rsid w:val="00C13628"/>
    <w:rsid w:val="00C15C1C"/>
    <w:rsid w:val="00C2103E"/>
    <w:rsid w:val="00C21285"/>
    <w:rsid w:val="00C273FE"/>
    <w:rsid w:val="00C30B48"/>
    <w:rsid w:val="00C324C0"/>
    <w:rsid w:val="00C32E9C"/>
    <w:rsid w:val="00C336DF"/>
    <w:rsid w:val="00C33EDE"/>
    <w:rsid w:val="00C3629A"/>
    <w:rsid w:val="00C413B5"/>
    <w:rsid w:val="00C41D07"/>
    <w:rsid w:val="00C45D29"/>
    <w:rsid w:val="00C479FE"/>
    <w:rsid w:val="00C50F95"/>
    <w:rsid w:val="00C5283A"/>
    <w:rsid w:val="00C53566"/>
    <w:rsid w:val="00C55752"/>
    <w:rsid w:val="00C56307"/>
    <w:rsid w:val="00C64017"/>
    <w:rsid w:val="00C73985"/>
    <w:rsid w:val="00C7579D"/>
    <w:rsid w:val="00C77041"/>
    <w:rsid w:val="00C77940"/>
    <w:rsid w:val="00C77E53"/>
    <w:rsid w:val="00C801C7"/>
    <w:rsid w:val="00C80869"/>
    <w:rsid w:val="00C82E2E"/>
    <w:rsid w:val="00C8376D"/>
    <w:rsid w:val="00C83A79"/>
    <w:rsid w:val="00C83EDC"/>
    <w:rsid w:val="00C85D7F"/>
    <w:rsid w:val="00C860D6"/>
    <w:rsid w:val="00C8758D"/>
    <w:rsid w:val="00C87D26"/>
    <w:rsid w:val="00C92ACD"/>
    <w:rsid w:val="00CA337B"/>
    <w:rsid w:val="00CA5D60"/>
    <w:rsid w:val="00CB11CE"/>
    <w:rsid w:val="00CB2BA0"/>
    <w:rsid w:val="00CB5B35"/>
    <w:rsid w:val="00CB5D20"/>
    <w:rsid w:val="00CB6458"/>
    <w:rsid w:val="00CC0DFB"/>
    <w:rsid w:val="00CC4FF8"/>
    <w:rsid w:val="00CC68F0"/>
    <w:rsid w:val="00CD3C95"/>
    <w:rsid w:val="00CD77A2"/>
    <w:rsid w:val="00CE18BA"/>
    <w:rsid w:val="00CE36C8"/>
    <w:rsid w:val="00CE3AF9"/>
    <w:rsid w:val="00CF03C2"/>
    <w:rsid w:val="00CF421E"/>
    <w:rsid w:val="00CF4AE1"/>
    <w:rsid w:val="00CF4B74"/>
    <w:rsid w:val="00CF5885"/>
    <w:rsid w:val="00D00E4B"/>
    <w:rsid w:val="00D02445"/>
    <w:rsid w:val="00D024A7"/>
    <w:rsid w:val="00D0430C"/>
    <w:rsid w:val="00D04A22"/>
    <w:rsid w:val="00D058F6"/>
    <w:rsid w:val="00D070CE"/>
    <w:rsid w:val="00D15D2B"/>
    <w:rsid w:val="00D17938"/>
    <w:rsid w:val="00D25F71"/>
    <w:rsid w:val="00D27B71"/>
    <w:rsid w:val="00D31918"/>
    <w:rsid w:val="00D326B7"/>
    <w:rsid w:val="00D32BD2"/>
    <w:rsid w:val="00D32FE1"/>
    <w:rsid w:val="00D350D3"/>
    <w:rsid w:val="00D35658"/>
    <w:rsid w:val="00D40472"/>
    <w:rsid w:val="00D42746"/>
    <w:rsid w:val="00D47C26"/>
    <w:rsid w:val="00D54620"/>
    <w:rsid w:val="00D57251"/>
    <w:rsid w:val="00D6197E"/>
    <w:rsid w:val="00D636D7"/>
    <w:rsid w:val="00D652D4"/>
    <w:rsid w:val="00D7148B"/>
    <w:rsid w:val="00D720CB"/>
    <w:rsid w:val="00D722F0"/>
    <w:rsid w:val="00D73854"/>
    <w:rsid w:val="00D766BE"/>
    <w:rsid w:val="00D814AB"/>
    <w:rsid w:val="00D8175C"/>
    <w:rsid w:val="00D8655B"/>
    <w:rsid w:val="00D903A7"/>
    <w:rsid w:val="00D90F53"/>
    <w:rsid w:val="00D91E59"/>
    <w:rsid w:val="00D9528F"/>
    <w:rsid w:val="00D9723B"/>
    <w:rsid w:val="00DA3C53"/>
    <w:rsid w:val="00DA4CE5"/>
    <w:rsid w:val="00DB53DF"/>
    <w:rsid w:val="00DC22E7"/>
    <w:rsid w:val="00DC2E62"/>
    <w:rsid w:val="00DC4E62"/>
    <w:rsid w:val="00DC758A"/>
    <w:rsid w:val="00DD222A"/>
    <w:rsid w:val="00DD451B"/>
    <w:rsid w:val="00DD7829"/>
    <w:rsid w:val="00DE2AB9"/>
    <w:rsid w:val="00DE3664"/>
    <w:rsid w:val="00DE4F1A"/>
    <w:rsid w:val="00DE6326"/>
    <w:rsid w:val="00DE7924"/>
    <w:rsid w:val="00DF09F8"/>
    <w:rsid w:val="00DF23A6"/>
    <w:rsid w:val="00DF4C8C"/>
    <w:rsid w:val="00DF773B"/>
    <w:rsid w:val="00DF7DE1"/>
    <w:rsid w:val="00E169D4"/>
    <w:rsid w:val="00E22188"/>
    <w:rsid w:val="00E239EB"/>
    <w:rsid w:val="00E23B4E"/>
    <w:rsid w:val="00E26ACB"/>
    <w:rsid w:val="00E33D56"/>
    <w:rsid w:val="00E34EEF"/>
    <w:rsid w:val="00E36EDE"/>
    <w:rsid w:val="00E41440"/>
    <w:rsid w:val="00E41C6E"/>
    <w:rsid w:val="00E43492"/>
    <w:rsid w:val="00E45128"/>
    <w:rsid w:val="00E451B0"/>
    <w:rsid w:val="00E501B3"/>
    <w:rsid w:val="00E50F37"/>
    <w:rsid w:val="00E5283F"/>
    <w:rsid w:val="00E542AC"/>
    <w:rsid w:val="00E565A2"/>
    <w:rsid w:val="00E56EF5"/>
    <w:rsid w:val="00E621DF"/>
    <w:rsid w:val="00E63994"/>
    <w:rsid w:val="00E652C4"/>
    <w:rsid w:val="00E67420"/>
    <w:rsid w:val="00E710C8"/>
    <w:rsid w:val="00E71C10"/>
    <w:rsid w:val="00E73D5F"/>
    <w:rsid w:val="00E740D1"/>
    <w:rsid w:val="00E751C5"/>
    <w:rsid w:val="00E811C5"/>
    <w:rsid w:val="00E81DF1"/>
    <w:rsid w:val="00E8339F"/>
    <w:rsid w:val="00E83ABF"/>
    <w:rsid w:val="00E8653D"/>
    <w:rsid w:val="00E86706"/>
    <w:rsid w:val="00E86C44"/>
    <w:rsid w:val="00E9692D"/>
    <w:rsid w:val="00EA2D1B"/>
    <w:rsid w:val="00EA5AC3"/>
    <w:rsid w:val="00EA70F8"/>
    <w:rsid w:val="00EB3344"/>
    <w:rsid w:val="00EB44EE"/>
    <w:rsid w:val="00EB563C"/>
    <w:rsid w:val="00EC1A95"/>
    <w:rsid w:val="00EC278A"/>
    <w:rsid w:val="00EC2A98"/>
    <w:rsid w:val="00EC5718"/>
    <w:rsid w:val="00EC70A7"/>
    <w:rsid w:val="00EC7C5D"/>
    <w:rsid w:val="00ED027B"/>
    <w:rsid w:val="00ED1BB0"/>
    <w:rsid w:val="00ED4B62"/>
    <w:rsid w:val="00EE1560"/>
    <w:rsid w:val="00EE1C89"/>
    <w:rsid w:val="00EE4413"/>
    <w:rsid w:val="00EE4CA6"/>
    <w:rsid w:val="00EE50C0"/>
    <w:rsid w:val="00EF52CE"/>
    <w:rsid w:val="00EF6471"/>
    <w:rsid w:val="00F0147C"/>
    <w:rsid w:val="00F0358A"/>
    <w:rsid w:val="00F04132"/>
    <w:rsid w:val="00F10100"/>
    <w:rsid w:val="00F148F6"/>
    <w:rsid w:val="00F1608D"/>
    <w:rsid w:val="00F23193"/>
    <w:rsid w:val="00F2606D"/>
    <w:rsid w:val="00F32C2A"/>
    <w:rsid w:val="00F34F03"/>
    <w:rsid w:val="00F4064F"/>
    <w:rsid w:val="00F41C50"/>
    <w:rsid w:val="00F42107"/>
    <w:rsid w:val="00F44F8B"/>
    <w:rsid w:val="00F452EF"/>
    <w:rsid w:val="00F46073"/>
    <w:rsid w:val="00F47914"/>
    <w:rsid w:val="00F545B5"/>
    <w:rsid w:val="00F57AF0"/>
    <w:rsid w:val="00F6043A"/>
    <w:rsid w:val="00F612EB"/>
    <w:rsid w:val="00F63C32"/>
    <w:rsid w:val="00F67DEE"/>
    <w:rsid w:val="00F67E17"/>
    <w:rsid w:val="00F67E90"/>
    <w:rsid w:val="00F67F88"/>
    <w:rsid w:val="00F72C3A"/>
    <w:rsid w:val="00F75938"/>
    <w:rsid w:val="00F772BF"/>
    <w:rsid w:val="00F801EC"/>
    <w:rsid w:val="00F84AF0"/>
    <w:rsid w:val="00F924DA"/>
    <w:rsid w:val="00F9538D"/>
    <w:rsid w:val="00F974A0"/>
    <w:rsid w:val="00FA1A1F"/>
    <w:rsid w:val="00FA1B30"/>
    <w:rsid w:val="00FA748F"/>
    <w:rsid w:val="00FB29B2"/>
    <w:rsid w:val="00FB2FFB"/>
    <w:rsid w:val="00FB5373"/>
    <w:rsid w:val="00FC0834"/>
    <w:rsid w:val="00FC1ECD"/>
    <w:rsid w:val="00FD2982"/>
    <w:rsid w:val="00FD30E1"/>
    <w:rsid w:val="00FD3542"/>
    <w:rsid w:val="00FD479F"/>
    <w:rsid w:val="00FD48AD"/>
    <w:rsid w:val="00FD4AF8"/>
    <w:rsid w:val="00FD5C02"/>
    <w:rsid w:val="00FE1456"/>
    <w:rsid w:val="00FE1803"/>
    <w:rsid w:val="00FE6F9A"/>
    <w:rsid w:val="00FF4AB9"/>
    <w:rsid w:val="00FF63D8"/>
    <w:rsid w:val="00FF6D56"/>
    <w:rsid w:val="00FF7E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541E6C0A"/>
  <w15:docId w15:val="{B139ABA1-0CCB-4C97-942E-3394CD48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SI Normal"/>
    <w:qFormat/>
    <w:rsid w:val="00677EB2"/>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677E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4E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aliases w:val="List 1 Char"/>
    <w:basedOn w:val="DefaultParagraphFont"/>
    <w:link w:val="NoSpacing"/>
    <w:uiPriority w:val="1"/>
    <w:locked/>
    <w:rsid w:val="00677EB2"/>
  </w:style>
  <w:style w:type="paragraph" w:styleId="NoSpacing">
    <w:name w:val="No Spacing"/>
    <w:aliases w:val="List 1"/>
    <w:link w:val="NoSpacingChar"/>
    <w:uiPriority w:val="1"/>
    <w:qFormat/>
    <w:rsid w:val="00677EB2"/>
    <w:pPr>
      <w:spacing w:after="0" w:line="240" w:lineRule="auto"/>
    </w:pPr>
  </w:style>
  <w:style w:type="paragraph" w:styleId="ListParagraph">
    <w:name w:val="List Paragraph"/>
    <w:basedOn w:val="Normal"/>
    <w:uiPriority w:val="34"/>
    <w:qFormat/>
    <w:rsid w:val="00677EB2"/>
    <w:pPr>
      <w:ind w:left="720"/>
    </w:pPr>
  </w:style>
  <w:style w:type="character" w:customStyle="1" w:styleId="List2Zchn">
    <w:name w:val="List 2 Zchn"/>
    <w:link w:val="List23"/>
    <w:locked/>
    <w:rsid w:val="00677EB2"/>
    <w:rPr>
      <w:rFonts w:ascii="Arial" w:eastAsia="Calibri" w:hAnsi="Arial" w:cs="Arial"/>
    </w:rPr>
  </w:style>
  <w:style w:type="paragraph" w:customStyle="1" w:styleId="List23">
    <w:name w:val="List 23"/>
    <w:basedOn w:val="ListParagraph"/>
    <w:link w:val="List2Zchn"/>
    <w:qFormat/>
    <w:rsid w:val="00677EB2"/>
    <w:pPr>
      <w:numPr>
        <w:numId w:val="1"/>
      </w:numPr>
      <w:spacing w:before="40" w:after="40"/>
      <w:ind w:left="993" w:hanging="284"/>
      <w:contextualSpacing/>
    </w:pPr>
    <w:rPr>
      <w:rFonts w:eastAsia="Calibri" w:cs="Arial"/>
      <w:sz w:val="22"/>
      <w:szCs w:val="22"/>
      <w:lang w:val="en-IE"/>
    </w:rPr>
  </w:style>
  <w:style w:type="character" w:styleId="PlaceholderText">
    <w:name w:val="Placeholder Text"/>
    <w:basedOn w:val="DefaultParagraphFont"/>
    <w:uiPriority w:val="99"/>
    <w:semiHidden/>
    <w:rsid w:val="00677EB2"/>
    <w:rPr>
      <w:color w:val="808080"/>
    </w:rPr>
  </w:style>
  <w:style w:type="table" w:styleId="TableGrid">
    <w:name w:val="Table Grid"/>
    <w:aliases w:val="Table (Alt. row colours)"/>
    <w:basedOn w:val="TableNormal"/>
    <w:uiPriority w:val="59"/>
    <w:rsid w:val="00677EB2"/>
    <w:pPr>
      <w:spacing w:after="0" w:line="240" w:lineRule="auto"/>
    </w:pPr>
    <w:rPr>
      <w:rFonts w:ascii="Tahoma" w:eastAsia="Times New Roman" w:hAnsi="Tahoma" w:cs="Tahoma"/>
      <w:color w:val="00000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77EB2"/>
    <w:pPr>
      <w:spacing w:after="200"/>
    </w:pPr>
    <w:rPr>
      <w:rFonts w:asciiTheme="minorHAnsi" w:eastAsiaTheme="minorHAnsi" w:hAnsiTheme="minorHAnsi" w:cstheme="minorBidi"/>
      <w:sz w:val="20"/>
      <w:lang w:val="en-IE"/>
    </w:rPr>
  </w:style>
  <w:style w:type="character" w:customStyle="1" w:styleId="CommentTextChar">
    <w:name w:val="Comment Text Char"/>
    <w:basedOn w:val="DefaultParagraphFont"/>
    <w:link w:val="CommentText"/>
    <w:uiPriority w:val="99"/>
    <w:rsid w:val="00677EB2"/>
    <w:rPr>
      <w:sz w:val="20"/>
      <w:szCs w:val="20"/>
    </w:rPr>
  </w:style>
  <w:style w:type="character" w:styleId="CommentReference">
    <w:name w:val="annotation reference"/>
    <w:basedOn w:val="DefaultParagraphFont"/>
    <w:uiPriority w:val="99"/>
    <w:semiHidden/>
    <w:unhideWhenUsed/>
    <w:rsid w:val="00677EB2"/>
    <w:rPr>
      <w:sz w:val="16"/>
      <w:szCs w:val="16"/>
    </w:rPr>
  </w:style>
  <w:style w:type="paragraph" w:styleId="BalloonText">
    <w:name w:val="Balloon Text"/>
    <w:basedOn w:val="Normal"/>
    <w:link w:val="BalloonTextChar"/>
    <w:uiPriority w:val="99"/>
    <w:semiHidden/>
    <w:unhideWhenUsed/>
    <w:rsid w:val="00677E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EB2"/>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677EB2"/>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F452EF"/>
    <w:pPr>
      <w:spacing w:line="259" w:lineRule="auto"/>
      <w:outlineLvl w:val="9"/>
    </w:pPr>
    <w:rPr>
      <w:lang w:val="en-US"/>
    </w:rPr>
  </w:style>
  <w:style w:type="paragraph" w:styleId="TOC1">
    <w:name w:val="toc 1"/>
    <w:basedOn w:val="Normal"/>
    <w:next w:val="Normal"/>
    <w:autoRedefine/>
    <w:uiPriority w:val="39"/>
    <w:unhideWhenUsed/>
    <w:rsid w:val="00F452EF"/>
    <w:pPr>
      <w:spacing w:after="100"/>
    </w:pPr>
  </w:style>
  <w:style w:type="character" w:styleId="Hyperlink">
    <w:name w:val="Hyperlink"/>
    <w:basedOn w:val="DefaultParagraphFont"/>
    <w:uiPriority w:val="99"/>
    <w:unhideWhenUsed/>
    <w:rsid w:val="00F452EF"/>
    <w:rPr>
      <w:color w:val="0563C1" w:themeColor="hyperlink"/>
      <w:u w:val="single"/>
    </w:rPr>
  </w:style>
  <w:style w:type="paragraph" w:styleId="FootnoteText">
    <w:name w:val="footnote text"/>
    <w:basedOn w:val="Normal"/>
    <w:link w:val="FootnoteTextChar"/>
    <w:semiHidden/>
    <w:unhideWhenUsed/>
    <w:rsid w:val="00E621DF"/>
    <w:rPr>
      <w:sz w:val="20"/>
    </w:rPr>
  </w:style>
  <w:style w:type="character" w:customStyle="1" w:styleId="FootnoteTextChar">
    <w:name w:val="Footnote Text Char"/>
    <w:basedOn w:val="DefaultParagraphFont"/>
    <w:link w:val="FootnoteText"/>
    <w:semiHidden/>
    <w:rsid w:val="00E621DF"/>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E621DF"/>
    <w:rPr>
      <w:vertAlign w:val="superscript"/>
    </w:rPr>
  </w:style>
  <w:style w:type="paragraph" w:styleId="CommentSubject">
    <w:name w:val="annotation subject"/>
    <w:basedOn w:val="CommentText"/>
    <w:next w:val="CommentText"/>
    <w:link w:val="CommentSubjectChar"/>
    <w:uiPriority w:val="99"/>
    <w:semiHidden/>
    <w:unhideWhenUsed/>
    <w:rsid w:val="00C413B5"/>
    <w:pPr>
      <w:spacing w:after="0"/>
    </w:pPr>
    <w:rPr>
      <w:rFonts w:ascii="Arial" w:eastAsia="Times New Roman" w:hAnsi="Arial" w:cs="Times New Roman"/>
      <w:b/>
      <w:bCs/>
      <w:lang w:val="en-GB"/>
    </w:rPr>
  </w:style>
  <w:style w:type="character" w:customStyle="1" w:styleId="CommentSubjectChar">
    <w:name w:val="Comment Subject Char"/>
    <w:basedOn w:val="CommentTextChar"/>
    <w:link w:val="CommentSubject"/>
    <w:uiPriority w:val="99"/>
    <w:semiHidden/>
    <w:rsid w:val="00C413B5"/>
    <w:rPr>
      <w:rFonts w:ascii="Arial" w:eastAsia="Times New Roman" w:hAnsi="Arial" w:cs="Times New Roman"/>
      <w:b/>
      <w:bCs/>
      <w:sz w:val="20"/>
      <w:szCs w:val="20"/>
      <w:lang w:val="en-GB"/>
    </w:rPr>
  </w:style>
  <w:style w:type="paragraph" w:styleId="Revision">
    <w:name w:val="Revision"/>
    <w:hidden/>
    <w:uiPriority w:val="99"/>
    <w:semiHidden/>
    <w:rsid w:val="00C413B5"/>
    <w:pPr>
      <w:spacing w:after="0" w:line="240" w:lineRule="auto"/>
    </w:pPr>
    <w:rPr>
      <w:rFonts w:ascii="Arial" w:eastAsia="Times New Roman" w:hAnsi="Arial" w:cs="Times New Roman"/>
      <w:sz w:val="24"/>
      <w:szCs w:val="20"/>
      <w:lang w:val="en-GB"/>
    </w:rPr>
  </w:style>
  <w:style w:type="character" w:customStyle="1" w:styleId="Heading2Char">
    <w:name w:val="Heading 2 Char"/>
    <w:basedOn w:val="DefaultParagraphFont"/>
    <w:link w:val="Heading2"/>
    <w:uiPriority w:val="9"/>
    <w:rsid w:val="00AE4EAC"/>
    <w:rPr>
      <w:rFonts w:asciiTheme="majorHAnsi" w:eastAsiaTheme="majorEastAsia" w:hAnsiTheme="majorHAnsi" w:cstheme="majorBidi"/>
      <w:color w:val="2E74B5" w:themeColor="accent1" w:themeShade="BF"/>
      <w:sz w:val="26"/>
      <w:szCs w:val="26"/>
      <w:lang w:val="en-GB"/>
    </w:rPr>
  </w:style>
  <w:style w:type="paragraph" w:styleId="TOC2">
    <w:name w:val="toc 2"/>
    <w:basedOn w:val="Normal"/>
    <w:next w:val="Normal"/>
    <w:autoRedefine/>
    <w:uiPriority w:val="39"/>
    <w:unhideWhenUsed/>
    <w:rsid w:val="007678EF"/>
    <w:pPr>
      <w:spacing w:after="100"/>
      <w:ind w:left="240"/>
    </w:pPr>
  </w:style>
  <w:style w:type="paragraph" w:styleId="Header">
    <w:name w:val="header"/>
    <w:basedOn w:val="Normal"/>
    <w:link w:val="HeaderChar"/>
    <w:uiPriority w:val="99"/>
    <w:unhideWhenUsed/>
    <w:rsid w:val="00BA5DBD"/>
    <w:pPr>
      <w:tabs>
        <w:tab w:val="center" w:pos="4513"/>
        <w:tab w:val="right" w:pos="9026"/>
      </w:tabs>
    </w:pPr>
  </w:style>
  <w:style w:type="character" w:customStyle="1" w:styleId="HeaderChar">
    <w:name w:val="Header Char"/>
    <w:basedOn w:val="DefaultParagraphFont"/>
    <w:link w:val="Header"/>
    <w:uiPriority w:val="99"/>
    <w:rsid w:val="00BA5DBD"/>
    <w:rPr>
      <w:rFonts w:ascii="Arial" w:eastAsia="Times New Roman" w:hAnsi="Arial" w:cs="Times New Roman"/>
      <w:sz w:val="24"/>
      <w:szCs w:val="20"/>
      <w:lang w:val="en-GB"/>
    </w:rPr>
  </w:style>
  <w:style w:type="paragraph" w:styleId="Footer">
    <w:name w:val="footer"/>
    <w:basedOn w:val="Normal"/>
    <w:link w:val="FooterChar"/>
    <w:uiPriority w:val="99"/>
    <w:unhideWhenUsed/>
    <w:rsid w:val="00BA5DBD"/>
    <w:pPr>
      <w:tabs>
        <w:tab w:val="center" w:pos="4513"/>
        <w:tab w:val="right" w:pos="9026"/>
      </w:tabs>
    </w:pPr>
  </w:style>
  <w:style w:type="character" w:customStyle="1" w:styleId="FooterChar">
    <w:name w:val="Footer Char"/>
    <w:basedOn w:val="DefaultParagraphFont"/>
    <w:link w:val="Footer"/>
    <w:uiPriority w:val="99"/>
    <w:rsid w:val="00BA5DBD"/>
    <w:rPr>
      <w:rFonts w:ascii="Arial" w:eastAsia="Times New Roman" w:hAnsi="Arial" w:cs="Times New Roman"/>
      <w:sz w:val="24"/>
      <w:szCs w:val="20"/>
      <w:lang w:val="en-GB"/>
    </w:rPr>
  </w:style>
  <w:style w:type="character" w:styleId="LineNumber">
    <w:name w:val="line number"/>
    <w:basedOn w:val="DefaultParagraphFont"/>
    <w:uiPriority w:val="99"/>
    <w:semiHidden/>
    <w:unhideWhenUsed/>
    <w:rsid w:val="00DE3664"/>
  </w:style>
  <w:style w:type="character" w:styleId="FollowedHyperlink">
    <w:name w:val="FollowedHyperlink"/>
    <w:basedOn w:val="DefaultParagraphFont"/>
    <w:uiPriority w:val="99"/>
    <w:semiHidden/>
    <w:unhideWhenUsed/>
    <w:rsid w:val="00F67DEE"/>
    <w:rPr>
      <w:color w:val="954F72" w:themeColor="followedHyperlink"/>
      <w:u w:val="single"/>
    </w:rPr>
  </w:style>
  <w:style w:type="paragraph" w:customStyle="1" w:styleId="ISOComments">
    <w:name w:val="ISO_Comments"/>
    <w:basedOn w:val="Normal"/>
    <w:rsid w:val="005325A8"/>
    <w:pPr>
      <w:spacing w:before="210" w:line="210" w:lineRule="exact"/>
    </w:pPr>
    <w:rPr>
      <w:sz w:val="18"/>
    </w:rPr>
  </w:style>
  <w:style w:type="paragraph" w:customStyle="1" w:styleId="Default">
    <w:name w:val="Default"/>
    <w:rsid w:val="00412E4D"/>
    <w:pPr>
      <w:autoSpaceDE w:val="0"/>
      <w:autoSpaceDN w:val="0"/>
      <w:adjustRightInd w:val="0"/>
      <w:spacing w:after="0" w:line="240" w:lineRule="auto"/>
    </w:pPr>
    <w:rPr>
      <w:rFonts w:ascii="Calibri" w:hAnsi="Calibri" w:cs="Calibri"/>
      <w:color w:val="000000"/>
      <w:sz w:val="24"/>
      <w:szCs w:val="24"/>
      <w:lang w:val="de-DE"/>
    </w:rPr>
  </w:style>
  <w:style w:type="paragraph" w:customStyle="1" w:styleId="DraftingNotesAgency">
    <w:name w:val="Drafting Notes (Agency)"/>
    <w:basedOn w:val="Normal"/>
    <w:next w:val="Normal"/>
    <w:link w:val="DraftingNotesAgencyChar"/>
    <w:uiPriority w:val="99"/>
    <w:qFormat/>
    <w:rsid w:val="00675E86"/>
    <w:pPr>
      <w:spacing w:after="140" w:line="280" w:lineRule="atLeast"/>
    </w:pPr>
    <w:rPr>
      <w:rFonts w:ascii="Courier New" w:eastAsia="Verdana" w:hAnsi="Courier New"/>
      <w:i/>
      <w:color w:val="339966"/>
      <w:sz w:val="22"/>
      <w:szCs w:val="18"/>
      <w:lang w:eastAsia="en-GB"/>
    </w:rPr>
  </w:style>
  <w:style w:type="character" w:customStyle="1" w:styleId="DraftingNotesAgencyChar">
    <w:name w:val="Drafting Notes (Agency) Char"/>
    <w:link w:val="DraftingNotesAgency"/>
    <w:uiPriority w:val="99"/>
    <w:locked/>
    <w:rsid w:val="00675E86"/>
    <w:rPr>
      <w:rFonts w:ascii="Courier New" w:eastAsia="Verdana" w:hAnsi="Courier New" w:cs="Times New Roman"/>
      <w:i/>
      <w:color w:val="339966"/>
      <w:szCs w:val="18"/>
      <w:lang w:val="en-GB" w:eastAsia="en-GB"/>
    </w:rPr>
  </w:style>
  <w:style w:type="paragraph" w:customStyle="1" w:styleId="FigureAgency">
    <w:name w:val="Figure (Agency)"/>
    <w:basedOn w:val="Normal"/>
    <w:next w:val="Normal"/>
    <w:semiHidden/>
    <w:rsid w:val="00D8175C"/>
    <w:pPr>
      <w:jc w:val="center"/>
    </w:pPr>
    <w:rPr>
      <w:rFonts w:ascii="Verdana" w:eastAsia="SimSun" w:hAnsi="Verdana" w:cs="Verdana"/>
      <w:sz w:val="18"/>
      <w:szCs w:val="18"/>
      <w:lang w:eastAsia="zh-CN"/>
    </w:rPr>
  </w:style>
  <w:style w:type="character" w:customStyle="1" w:styleId="fontstyle01">
    <w:name w:val="fontstyle01"/>
    <w:basedOn w:val="DefaultParagraphFont"/>
    <w:rsid w:val="00A042B6"/>
    <w:rPr>
      <w:rFonts w:ascii="TimesNewRomanPSMT" w:hAnsi="TimesNewRomanPSMT" w:hint="default"/>
      <w:b w:val="0"/>
      <w:bCs w:val="0"/>
      <w:i w:val="0"/>
      <w:iCs w:val="0"/>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2311">
      <w:bodyDiv w:val="1"/>
      <w:marLeft w:val="0"/>
      <w:marRight w:val="0"/>
      <w:marTop w:val="0"/>
      <w:marBottom w:val="0"/>
      <w:divBdr>
        <w:top w:val="none" w:sz="0" w:space="0" w:color="auto"/>
        <w:left w:val="none" w:sz="0" w:space="0" w:color="auto"/>
        <w:bottom w:val="none" w:sz="0" w:space="0" w:color="auto"/>
        <w:right w:val="none" w:sz="0" w:space="0" w:color="auto"/>
      </w:divBdr>
    </w:div>
    <w:div w:id="372535286">
      <w:bodyDiv w:val="1"/>
      <w:marLeft w:val="0"/>
      <w:marRight w:val="0"/>
      <w:marTop w:val="0"/>
      <w:marBottom w:val="0"/>
      <w:divBdr>
        <w:top w:val="none" w:sz="0" w:space="0" w:color="auto"/>
        <w:left w:val="none" w:sz="0" w:space="0" w:color="auto"/>
        <w:bottom w:val="none" w:sz="0" w:space="0" w:color="auto"/>
        <w:right w:val="none" w:sz="0" w:space="0" w:color="auto"/>
      </w:divBdr>
    </w:div>
    <w:div w:id="408501717">
      <w:bodyDiv w:val="1"/>
      <w:marLeft w:val="0"/>
      <w:marRight w:val="0"/>
      <w:marTop w:val="0"/>
      <w:marBottom w:val="0"/>
      <w:divBdr>
        <w:top w:val="none" w:sz="0" w:space="0" w:color="auto"/>
        <w:left w:val="none" w:sz="0" w:space="0" w:color="auto"/>
        <w:bottom w:val="none" w:sz="0" w:space="0" w:color="auto"/>
        <w:right w:val="none" w:sz="0" w:space="0" w:color="auto"/>
      </w:divBdr>
    </w:div>
    <w:div w:id="411391942">
      <w:bodyDiv w:val="1"/>
      <w:marLeft w:val="0"/>
      <w:marRight w:val="0"/>
      <w:marTop w:val="0"/>
      <w:marBottom w:val="0"/>
      <w:divBdr>
        <w:top w:val="none" w:sz="0" w:space="0" w:color="auto"/>
        <w:left w:val="none" w:sz="0" w:space="0" w:color="auto"/>
        <w:bottom w:val="none" w:sz="0" w:space="0" w:color="auto"/>
        <w:right w:val="none" w:sz="0" w:space="0" w:color="auto"/>
      </w:divBdr>
    </w:div>
    <w:div w:id="635716638">
      <w:bodyDiv w:val="1"/>
      <w:marLeft w:val="0"/>
      <w:marRight w:val="0"/>
      <w:marTop w:val="0"/>
      <w:marBottom w:val="0"/>
      <w:divBdr>
        <w:top w:val="none" w:sz="0" w:space="0" w:color="auto"/>
        <w:left w:val="none" w:sz="0" w:space="0" w:color="auto"/>
        <w:bottom w:val="none" w:sz="0" w:space="0" w:color="auto"/>
        <w:right w:val="none" w:sz="0" w:space="0" w:color="auto"/>
      </w:divBdr>
    </w:div>
    <w:div w:id="1010523593">
      <w:bodyDiv w:val="1"/>
      <w:marLeft w:val="0"/>
      <w:marRight w:val="0"/>
      <w:marTop w:val="0"/>
      <w:marBottom w:val="0"/>
      <w:divBdr>
        <w:top w:val="none" w:sz="0" w:space="0" w:color="auto"/>
        <w:left w:val="none" w:sz="0" w:space="0" w:color="auto"/>
        <w:bottom w:val="none" w:sz="0" w:space="0" w:color="auto"/>
        <w:right w:val="none" w:sz="0" w:space="0" w:color="auto"/>
      </w:divBdr>
    </w:div>
    <w:div w:id="1222978454">
      <w:bodyDiv w:val="1"/>
      <w:marLeft w:val="0"/>
      <w:marRight w:val="0"/>
      <w:marTop w:val="0"/>
      <w:marBottom w:val="0"/>
      <w:divBdr>
        <w:top w:val="none" w:sz="0" w:space="0" w:color="auto"/>
        <w:left w:val="none" w:sz="0" w:space="0" w:color="auto"/>
        <w:bottom w:val="none" w:sz="0" w:space="0" w:color="auto"/>
        <w:right w:val="none" w:sz="0" w:space="0" w:color="auto"/>
      </w:divBdr>
    </w:div>
    <w:div w:id="1322731583">
      <w:bodyDiv w:val="1"/>
      <w:marLeft w:val="0"/>
      <w:marRight w:val="0"/>
      <w:marTop w:val="0"/>
      <w:marBottom w:val="0"/>
      <w:divBdr>
        <w:top w:val="none" w:sz="0" w:space="0" w:color="auto"/>
        <w:left w:val="none" w:sz="0" w:space="0" w:color="auto"/>
        <w:bottom w:val="none" w:sz="0" w:space="0" w:color="auto"/>
        <w:right w:val="none" w:sz="0" w:space="0" w:color="auto"/>
      </w:divBdr>
    </w:div>
    <w:div w:id="1333221641">
      <w:bodyDiv w:val="1"/>
      <w:marLeft w:val="0"/>
      <w:marRight w:val="0"/>
      <w:marTop w:val="0"/>
      <w:marBottom w:val="0"/>
      <w:divBdr>
        <w:top w:val="none" w:sz="0" w:space="0" w:color="auto"/>
        <w:left w:val="none" w:sz="0" w:space="0" w:color="auto"/>
        <w:bottom w:val="none" w:sz="0" w:space="0" w:color="auto"/>
        <w:right w:val="none" w:sz="0" w:space="0" w:color="auto"/>
      </w:divBdr>
    </w:div>
    <w:div w:id="1467744858">
      <w:bodyDiv w:val="1"/>
      <w:marLeft w:val="0"/>
      <w:marRight w:val="0"/>
      <w:marTop w:val="0"/>
      <w:marBottom w:val="0"/>
      <w:divBdr>
        <w:top w:val="none" w:sz="0" w:space="0" w:color="auto"/>
        <w:left w:val="none" w:sz="0" w:space="0" w:color="auto"/>
        <w:bottom w:val="none" w:sz="0" w:space="0" w:color="auto"/>
        <w:right w:val="none" w:sz="0" w:space="0" w:color="auto"/>
      </w:divBdr>
    </w:div>
    <w:div w:id="1799639515">
      <w:bodyDiv w:val="1"/>
      <w:marLeft w:val="0"/>
      <w:marRight w:val="0"/>
      <w:marTop w:val="0"/>
      <w:marBottom w:val="0"/>
      <w:divBdr>
        <w:top w:val="none" w:sz="0" w:space="0" w:color="auto"/>
        <w:left w:val="none" w:sz="0" w:space="0" w:color="auto"/>
        <w:bottom w:val="none" w:sz="0" w:space="0" w:color="auto"/>
        <w:right w:val="none" w:sz="0" w:space="0" w:color="auto"/>
      </w:divBdr>
    </w:div>
    <w:div w:id="19959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ocsroom/documents/40661" TargetMode="External"/><Relationship Id="rId2" Type="http://schemas.openxmlformats.org/officeDocument/2006/relationships/hyperlink" Target="https://ec.europa.eu/docsroom/documents/40904" TargetMode="External"/><Relationship Id="rId1" Type="http://schemas.openxmlformats.org/officeDocument/2006/relationships/hyperlink" Target="https://ec.europa.eu/docsroom/documents/38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6FE92-6230-4A09-BFD8-6980A605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8141</Words>
  <Characters>47545</Characters>
  <Application>Microsoft Office Word</Application>
  <DocSecurity>0</DocSecurity>
  <Lines>1033</Lines>
  <Paragraphs>723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HPRA</Company>
  <LinksUpToDate>false</LinksUpToDate>
  <CharactersWithSpaces>54963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Regulation (EU) 2017/745</dc:subject>
  <dc:creator>Tom Melvin</dc:creator>
  <cp:lastModifiedBy>PISCOI Paul (SANTE)</cp:lastModifiedBy>
  <cp:revision>11</cp:revision>
  <cp:lastPrinted>2020-07-28T09:08:00Z</cp:lastPrinted>
  <dcterms:created xsi:type="dcterms:W3CDTF">2020-07-16T14:03:00Z</dcterms:created>
  <dcterms:modified xsi:type="dcterms:W3CDTF">2020-07-28T09:12:00Z</dcterms:modified>
</cp:coreProperties>
</file>